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50" w:rsidRPr="006365ED" w:rsidRDefault="00DE2450" w:rsidP="00DE2450">
      <w:pPr>
        <w:pStyle w:val="20"/>
        <w:framePr w:w="8695" w:h="3106" w:hRule="exact" w:wrap="none" w:vAnchor="page" w:hAnchor="page" w:x="1786" w:y="496"/>
        <w:shd w:val="clear" w:color="auto" w:fill="auto"/>
        <w:spacing w:after="0" w:line="480" w:lineRule="exact"/>
        <w:ind w:right="137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6365ED">
        <w:rPr>
          <w:b/>
          <w:sz w:val="36"/>
          <w:szCs w:val="36"/>
        </w:rPr>
        <w:t>Режим роботи</w:t>
      </w:r>
    </w:p>
    <w:p w:rsidR="00DE2450" w:rsidRDefault="00DE2450" w:rsidP="00DE2450">
      <w:pPr>
        <w:pStyle w:val="20"/>
        <w:framePr w:w="8695" w:h="3106" w:hRule="exact" w:wrap="none" w:vAnchor="page" w:hAnchor="page" w:x="1786" w:y="496"/>
        <w:shd w:val="clear" w:color="auto" w:fill="auto"/>
        <w:spacing w:after="0" w:line="480" w:lineRule="exact"/>
        <w:ind w:right="20"/>
        <w:rPr>
          <w:sz w:val="28"/>
          <w:szCs w:val="28"/>
        </w:rPr>
      </w:pPr>
      <w:r w:rsidRPr="006365ED">
        <w:rPr>
          <w:sz w:val="28"/>
          <w:szCs w:val="28"/>
        </w:rPr>
        <w:t>Березанського центру дитяч</w:t>
      </w:r>
      <w:r>
        <w:rPr>
          <w:sz w:val="28"/>
          <w:szCs w:val="28"/>
        </w:rPr>
        <w:t>ої та юнацької творчості «Надія»</w:t>
      </w:r>
      <w:r>
        <w:rPr>
          <w:sz w:val="28"/>
          <w:szCs w:val="28"/>
        </w:rPr>
        <w:br/>
        <w:t>в 2017-2018</w:t>
      </w:r>
      <w:r w:rsidRPr="006365ED">
        <w:rPr>
          <w:sz w:val="28"/>
          <w:szCs w:val="28"/>
        </w:rPr>
        <w:t xml:space="preserve"> навчальному році</w:t>
      </w:r>
    </w:p>
    <w:p w:rsidR="00DE2450" w:rsidRDefault="00DE2450" w:rsidP="00DE2450">
      <w:pPr>
        <w:pStyle w:val="20"/>
        <w:framePr w:w="8695" w:h="3106" w:hRule="exact" w:wrap="none" w:vAnchor="page" w:hAnchor="page" w:x="1786" w:y="496"/>
        <w:shd w:val="clear" w:color="auto" w:fill="auto"/>
        <w:spacing w:after="0" w:line="480" w:lineRule="exact"/>
        <w:ind w:right="20"/>
        <w:rPr>
          <w:sz w:val="28"/>
          <w:szCs w:val="28"/>
        </w:rPr>
      </w:pPr>
    </w:p>
    <w:p w:rsidR="00DE2450" w:rsidRDefault="00DE2450" w:rsidP="00DE2450">
      <w:pPr>
        <w:pStyle w:val="20"/>
        <w:framePr w:w="8695" w:h="3106" w:hRule="exact" w:wrap="none" w:vAnchor="page" w:hAnchor="page" w:x="1786" w:y="496"/>
        <w:shd w:val="clear" w:color="auto" w:fill="auto"/>
        <w:spacing w:after="0" w:line="480" w:lineRule="exact"/>
        <w:ind w:right="20"/>
        <w:rPr>
          <w:sz w:val="28"/>
          <w:szCs w:val="28"/>
        </w:rPr>
      </w:pPr>
    </w:p>
    <w:p w:rsidR="00DE2450" w:rsidRPr="006365ED" w:rsidRDefault="00DE2450" w:rsidP="00DE2450">
      <w:pPr>
        <w:pStyle w:val="20"/>
        <w:framePr w:w="8695" w:h="3106" w:hRule="exact" w:wrap="none" w:vAnchor="page" w:hAnchor="page" w:x="1786" w:y="496"/>
        <w:shd w:val="clear" w:color="auto" w:fill="auto"/>
        <w:spacing w:after="0" w:line="480" w:lineRule="exact"/>
        <w:ind w:right="20"/>
        <w:jc w:val="left"/>
        <w:rPr>
          <w:sz w:val="28"/>
          <w:szCs w:val="28"/>
        </w:rPr>
      </w:pPr>
      <w:r w:rsidRPr="00DE2450">
        <w:rPr>
          <w:b/>
          <w:sz w:val="28"/>
          <w:szCs w:val="28"/>
        </w:rPr>
        <w:t>Адміністрація Центру</w:t>
      </w:r>
      <w:r>
        <w:rPr>
          <w:sz w:val="28"/>
          <w:szCs w:val="28"/>
        </w:rPr>
        <w:t xml:space="preserve"> працює 8.00-17.00</w:t>
      </w:r>
    </w:p>
    <w:p w:rsidR="00DE2450" w:rsidRDefault="00DE2450" w:rsidP="00DE2450">
      <w:pPr>
        <w:pStyle w:val="20"/>
        <w:framePr w:w="8695" w:h="3106" w:hRule="exact" w:wrap="none" w:vAnchor="page" w:hAnchor="page" w:x="1786" w:y="496"/>
        <w:shd w:val="clear" w:color="auto" w:fill="auto"/>
        <w:spacing w:after="0" w:line="480" w:lineRule="exact"/>
        <w:ind w:right="20"/>
        <w:rPr>
          <w:sz w:val="28"/>
          <w:szCs w:val="28"/>
        </w:rPr>
      </w:pPr>
      <w:bookmarkStart w:id="0" w:name="_GoBack"/>
      <w:bookmarkEnd w:id="0"/>
    </w:p>
    <w:p w:rsidR="00DE2450" w:rsidRDefault="00DE2450" w:rsidP="00DE2450">
      <w:pPr>
        <w:pStyle w:val="20"/>
        <w:framePr w:w="8695" w:h="3106" w:hRule="exact" w:wrap="none" w:vAnchor="page" w:hAnchor="page" w:x="1786" w:y="496"/>
        <w:shd w:val="clear" w:color="auto" w:fill="auto"/>
        <w:spacing w:after="0" w:line="480" w:lineRule="exact"/>
        <w:ind w:right="20"/>
        <w:rPr>
          <w:sz w:val="28"/>
          <w:szCs w:val="28"/>
        </w:rPr>
      </w:pPr>
    </w:p>
    <w:p w:rsidR="00DE2450" w:rsidRPr="00A402D1" w:rsidRDefault="00DE2450" w:rsidP="00DE2450">
      <w:pPr>
        <w:pStyle w:val="20"/>
        <w:framePr w:w="10219" w:h="2927" w:hRule="exact" w:wrap="none" w:vAnchor="page" w:hAnchor="page" w:x="721" w:y="4441"/>
        <w:numPr>
          <w:ilvl w:val="0"/>
          <w:numId w:val="1"/>
        </w:numPr>
        <w:shd w:val="clear" w:color="auto" w:fill="auto"/>
        <w:tabs>
          <w:tab w:val="left" w:pos="1138"/>
        </w:tabs>
        <w:spacing w:after="0" w:line="485" w:lineRule="exact"/>
        <w:ind w:firstLine="780"/>
        <w:jc w:val="both"/>
        <w:rPr>
          <w:b/>
          <w:sz w:val="28"/>
          <w:szCs w:val="28"/>
        </w:rPr>
      </w:pPr>
      <w:r w:rsidRPr="00A402D1">
        <w:rPr>
          <w:b/>
          <w:sz w:val="28"/>
          <w:szCs w:val="28"/>
        </w:rPr>
        <w:t>Режим роботи:</w:t>
      </w:r>
    </w:p>
    <w:p w:rsidR="00DE2450" w:rsidRDefault="00DE2450" w:rsidP="00DE2450">
      <w:pPr>
        <w:pStyle w:val="20"/>
        <w:framePr w:w="10219" w:h="2927" w:hRule="exact" w:wrap="none" w:vAnchor="page" w:hAnchor="page" w:x="721" w:y="4441"/>
        <w:shd w:val="clear" w:color="auto" w:fill="auto"/>
        <w:spacing w:after="600" w:line="485" w:lineRule="exact"/>
        <w:ind w:left="1180" w:right="6320"/>
        <w:jc w:val="left"/>
      </w:pPr>
      <w:r>
        <w:t>семестровий рік; шестиденний тиждень; робота під час канікул.</w:t>
      </w:r>
    </w:p>
    <w:p w:rsidR="00DE2450" w:rsidRPr="00A402D1" w:rsidRDefault="00DE2450" w:rsidP="00DE2450">
      <w:pPr>
        <w:pStyle w:val="20"/>
        <w:framePr w:w="10219" w:h="2927" w:hRule="exact" w:wrap="none" w:vAnchor="page" w:hAnchor="page" w:x="721" w:y="4441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60" w:lineRule="exact"/>
        <w:ind w:firstLine="780"/>
        <w:jc w:val="both"/>
        <w:rPr>
          <w:b/>
          <w:sz w:val="28"/>
          <w:szCs w:val="28"/>
        </w:rPr>
      </w:pPr>
      <w:r w:rsidRPr="00A402D1">
        <w:rPr>
          <w:b/>
          <w:sz w:val="28"/>
          <w:szCs w:val="28"/>
        </w:rPr>
        <w:t>Розклад гуртків:</w:t>
      </w:r>
    </w:p>
    <w:p w:rsidR="00DE2450" w:rsidRDefault="00DE2450" w:rsidP="00DE2450">
      <w:pPr>
        <w:pStyle w:val="20"/>
        <w:framePr w:w="10219" w:h="3442" w:hRule="exact" w:wrap="none" w:vAnchor="page" w:hAnchor="page" w:x="946" w:y="8941"/>
        <w:shd w:val="clear" w:color="auto" w:fill="auto"/>
        <w:spacing w:after="0" w:line="485" w:lineRule="exact"/>
        <w:ind w:firstLine="780"/>
        <w:jc w:val="both"/>
      </w:pPr>
      <w:r>
        <w:t xml:space="preserve">Навчальний рік у Центрі для вихованців розпочинається з 15 вересня. </w:t>
      </w:r>
    </w:p>
    <w:p w:rsidR="00DE2450" w:rsidRDefault="00DE2450" w:rsidP="00DE2450">
      <w:pPr>
        <w:pStyle w:val="20"/>
        <w:framePr w:w="10219" w:h="3442" w:hRule="exact" w:wrap="none" w:vAnchor="page" w:hAnchor="page" w:x="946" w:y="8941"/>
        <w:shd w:val="clear" w:color="auto" w:fill="auto"/>
        <w:spacing w:after="0" w:line="485" w:lineRule="exact"/>
        <w:ind w:firstLine="780"/>
        <w:jc w:val="both"/>
      </w:pPr>
      <w:r>
        <w:t xml:space="preserve">З 1 по 15 вересня здійснюється комплектування груп, гуртків, секцій. </w:t>
      </w:r>
    </w:p>
    <w:p w:rsidR="00DE2450" w:rsidRDefault="00DE2450" w:rsidP="00DE2450">
      <w:pPr>
        <w:pStyle w:val="20"/>
        <w:framePr w:w="10219" w:h="3442" w:hRule="exact" w:wrap="none" w:vAnchor="page" w:hAnchor="page" w:x="946" w:y="8941"/>
        <w:shd w:val="clear" w:color="auto" w:fill="auto"/>
        <w:spacing w:after="0" w:line="485" w:lineRule="exact"/>
        <w:ind w:firstLine="780"/>
        <w:jc w:val="both"/>
      </w:pPr>
      <w:r>
        <w:t>Навчальні заняття організовуються за семестровою системою:</w:t>
      </w:r>
    </w:p>
    <w:p w:rsidR="00DE2450" w:rsidRDefault="00DE2450" w:rsidP="00DE2450">
      <w:pPr>
        <w:pStyle w:val="20"/>
        <w:framePr w:w="10219" w:h="3442" w:hRule="exact" w:wrap="none" w:vAnchor="page" w:hAnchor="page" w:x="946" w:y="8941"/>
        <w:numPr>
          <w:ilvl w:val="0"/>
          <w:numId w:val="2"/>
        </w:numPr>
        <w:shd w:val="clear" w:color="auto" w:fill="auto"/>
        <w:tabs>
          <w:tab w:val="left" w:pos="1052"/>
        </w:tabs>
        <w:spacing w:after="0" w:line="485" w:lineRule="exact"/>
        <w:ind w:firstLine="780"/>
        <w:jc w:val="both"/>
      </w:pPr>
      <w:r>
        <w:t>семестр - з 15 вересня по 31 грудня.</w:t>
      </w:r>
    </w:p>
    <w:p w:rsidR="00DE2450" w:rsidRDefault="00DE2450" w:rsidP="00DE2450">
      <w:pPr>
        <w:pStyle w:val="20"/>
        <w:framePr w:w="10219" w:h="3442" w:hRule="exact" w:wrap="none" w:vAnchor="page" w:hAnchor="page" w:x="946" w:y="894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485" w:lineRule="exact"/>
        <w:ind w:firstLine="780"/>
        <w:jc w:val="both"/>
      </w:pPr>
      <w:r>
        <w:t>семестр - з 04 січня по 31 травня.</w:t>
      </w:r>
    </w:p>
    <w:p w:rsidR="00DE2450" w:rsidRDefault="00DE2450" w:rsidP="00DE2450">
      <w:pPr>
        <w:pStyle w:val="20"/>
        <w:framePr w:w="10219" w:h="3442" w:hRule="exact" w:wrap="none" w:vAnchor="page" w:hAnchor="page" w:x="946" w:y="8941"/>
        <w:shd w:val="clear" w:color="auto" w:fill="auto"/>
        <w:spacing w:after="0" w:line="485" w:lineRule="exact"/>
        <w:ind w:firstLine="780"/>
        <w:jc w:val="both"/>
      </w:pPr>
      <w:r>
        <w:t xml:space="preserve">У канікулярні, святкові та неробочі дні позашкільний навчальний заклад працює за              </w:t>
      </w:r>
    </w:p>
    <w:p w:rsidR="00DE2450" w:rsidRDefault="00DE2450" w:rsidP="00DE2450">
      <w:pPr>
        <w:pStyle w:val="20"/>
        <w:framePr w:w="10219" w:h="3442" w:hRule="exact" w:wrap="none" w:vAnchor="page" w:hAnchor="page" w:x="946" w:y="8941"/>
        <w:shd w:val="clear" w:color="auto" w:fill="auto"/>
        <w:spacing w:after="0" w:line="485" w:lineRule="exact"/>
        <w:ind w:firstLine="780"/>
        <w:jc w:val="both"/>
      </w:pPr>
      <w:r>
        <w:t>окремим планом, затвердженим керівником закладу.</w:t>
      </w:r>
    </w:p>
    <w:tbl>
      <w:tblPr>
        <w:tblpPr w:leftFromText="180" w:rightFromText="180" w:vertAnchor="text" w:horzAnchor="page" w:tblpX="1801" w:tblpY="727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758"/>
        <w:gridCol w:w="1858"/>
      </w:tblGrid>
      <w:tr w:rsidR="00DE2450" w:rsidRPr="00A402D1" w:rsidTr="00DE2450">
        <w:trPr>
          <w:trHeight w:hRule="exact" w:val="384"/>
        </w:trPr>
        <w:tc>
          <w:tcPr>
            <w:tcW w:w="2765" w:type="dxa"/>
            <w:shd w:val="clear" w:color="auto" w:fill="FFFFFF"/>
          </w:tcPr>
          <w:p w:rsidR="00DE2450" w:rsidRPr="00A402D1" w:rsidRDefault="00DE2450" w:rsidP="00DE2450">
            <w:pPr>
              <w:pStyle w:val="20"/>
              <w:shd w:val="clear" w:color="auto" w:fill="auto"/>
              <w:spacing w:after="0" w:line="260" w:lineRule="exact"/>
              <w:jc w:val="left"/>
              <w:rPr>
                <w:sz w:val="28"/>
                <w:szCs w:val="28"/>
              </w:rPr>
            </w:pPr>
            <w:r w:rsidRPr="00A402D1">
              <w:rPr>
                <w:sz w:val="28"/>
                <w:szCs w:val="28"/>
              </w:rPr>
              <w:t xml:space="preserve">понеділок-п’ятниця   -                   </w:t>
            </w:r>
          </w:p>
        </w:tc>
        <w:tc>
          <w:tcPr>
            <w:tcW w:w="758" w:type="dxa"/>
            <w:shd w:val="clear" w:color="auto" w:fill="FFFFFF"/>
          </w:tcPr>
          <w:p w:rsidR="00DE2450" w:rsidRPr="00A402D1" w:rsidRDefault="00DE2450" w:rsidP="00DE2450">
            <w:pPr>
              <w:pStyle w:val="20"/>
              <w:shd w:val="clear" w:color="auto" w:fill="auto"/>
              <w:spacing w:after="0" w:line="80" w:lineRule="exact"/>
              <w:jc w:val="left"/>
              <w:rPr>
                <w:sz w:val="28"/>
                <w:szCs w:val="28"/>
              </w:rPr>
            </w:pPr>
            <w:r w:rsidRPr="00A402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  <w:shd w:val="clear" w:color="auto" w:fill="FFFFFF"/>
          </w:tcPr>
          <w:p w:rsidR="00DE2450" w:rsidRPr="00826B67" w:rsidRDefault="00DE2450" w:rsidP="00DE2450">
            <w:pPr>
              <w:pStyle w:val="20"/>
              <w:shd w:val="clear" w:color="auto" w:fill="auto"/>
              <w:spacing w:after="0" w:line="260" w:lineRule="exact"/>
              <w:ind w:left="34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826B67">
              <w:rPr>
                <w:b/>
                <w:color w:val="000000" w:themeColor="text1"/>
                <w:sz w:val="28"/>
                <w:szCs w:val="28"/>
              </w:rPr>
              <w:t>12.30-18.30</w:t>
            </w:r>
          </w:p>
        </w:tc>
      </w:tr>
      <w:tr w:rsidR="00DE2450" w:rsidTr="00DE2450">
        <w:trPr>
          <w:trHeight w:hRule="exact" w:val="499"/>
        </w:trPr>
        <w:tc>
          <w:tcPr>
            <w:tcW w:w="2765" w:type="dxa"/>
            <w:shd w:val="clear" w:color="auto" w:fill="FFFFFF"/>
            <w:vAlign w:val="center"/>
          </w:tcPr>
          <w:p w:rsidR="00DE2450" w:rsidRDefault="00DE2450" w:rsidP="00DE2450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t>Субота  -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DE2450" w:rsidRDefault="00DE2450" w:rsidP="00DE2450">
            <w:pPr>
              <w:pStyle w:val="20"/>
              <w:shd w:val="clear" w:color="auto" w:fill="auto"/>
              <w:spacing w:after="0" w:line="260" w:lineRule="exact"/>
            </w:pPr>
          </w:p>
        </w:tc>
        <w:tc>
          <w:tcPr>
            <w:tcW w:w="1858" w:type="dxa"/>
            <w:shd w:val="clear" w:color="auto" w:fill="FFFFFF"/>
            <w:vAlign w:val="center"/>
          </w:tcPr>
          <w:p w:rsidR="00DE2450" w:rsidRDefault="00DE2450" w:rsidP="00DE2450">
            <w:pPr>
              <w:pStyle w:val="20"/>
              <w:shd w:val="clear" w:color="auto" w:fill="auto"/>
              <w:spacing w:after="0" w:line="260" w:lineRule="exact"/>
              <w:ind w:left="340"/>
              <w:jc w:val="left"/>
            </w:pPr>
            <w:r>
              <w:t>10.00-14.00</w:t>
            </w:r>
          </w:p>
        </w:tc>
      </w:tr>
      <w:tr w:rsidR="00DE2450" w:rsidTr="00DE2450">
        <w:trPr>
          <w:trHeight w:hRule="exact" w:val="398"/>
        </w:trPr>
        <w:tc>
          <w:tcPr>
            <w:tcW w:w="2765" w:type="dxa"/>
            <w:shd w:val="clear" w:color="auto" w:fill="FFFFFF"/>
            <w:vAlign w:val="bottom"/>
          </w:tcPr>
          <w:p w:rsidR="00DE2450" w:rsidRDefault="00DE2450" w:rsidP="00DE2450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t>канікулярні дні   -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DE2450" w:rsidRDefault="00DE2450" w:rsidP="00DE2450">
            <w:pPr>
              <w:pStyle w:val="20"/>
              <w:shd w:val="clear" w:color="auto" w:fill="auto"/>
              <w:spacing w:after="0" w:line="80" w:lineRule="exact"/>
            </w:pPr>
          </w:p>
        </w:tc>
        <w:tc>
          <w:tcPr>
            <w:tcW w:w="1858" w:type="dxa"/>
            <w:shd w:val="clear" w:color="auto" w:fill="FFFFFF"/>
            <w:vAlign w:val="bottom"/>
          </w:tcPr>
          <w:p w:rsidR="00DE2450" w:rsidRDefault="00DE2450" w:rsidP="00DE2450">
            <w:pPr>
              <w:pStyle w:val="20"/>
              <w:shd w:val="clear" w:color="auto" w:fill="auto"/>
              <w:spacing w:after="0" w:line="260" w:lineRule="exact"/>
              <w:ind w:left="340"/>
              <w:jc w:val="left"/>
            </w:pPr>
            <w:r>
              <w:t>10.00-16.00</w:t>
            </w:r>
          </w:p>
        </w:tc>
      </w:tr>
    </w:tbl>
    <w:p w:rsidR="00E82925" w:rsidRDefault="00E82925"/>
    <w:sectPr w:rsidR="00E82925" w:rsidSect="00EF6C7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63DB"/>
    <w:multiLevelType w:val="multilevel"/>
    <w:tmpl w:val="205AA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A72AA"/>
    <w:multiLevelType w:val="multilevel"/>
    <w:tmpl w:val="6974E5C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50"/>
    <w:rsid w:val="00DE2450"/>
    <w:rsid w:val="00E8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DF6D0-34F8-4715-BD3A-EE134E16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245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24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2450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2018-01-24T07:57:00Z</dcterms:created>
  <dcterms:modified xsi:type="dcterms:W3CDTF">2018-01-24T08:00:00Z</dcterms:modified>
</cp:coreProperties>
</file>