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222"/>
      </w:tblGrid>
      <w:tr w:rsidR="00B743EA" w:rsidRPr="00B743EA" w:rsidTr="00B743E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A" w:rsidRPr="00B743EA" w:rsidRDefault="00B743EA" w:rsidP="00B743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Психологічна </w:t>
            </w:r>
            <w:proofErr w:type="gramStart"/>
            <w:r w:rsidRPr="00B7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  <w:r w:rsidRPr="00B743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ідтримка  під час війни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3EA" w:rsidRPr="00B743EA" w:rsidRDefault="00B743EA" w:rsidP="00B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743EA" w:rsidRPr="00B743EA" w:rsidRDefault="00B743EA" w:rsidP="00B7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 xml:space="preserve">Війна виснажує нас фізично та психологічно. Попри те, що наша психіка здатна адаптуватися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 xml:space="preserve">ід будь-які складнощі, кожен день бойових дій у рідній країні пережити надзвичайно складно. </w:t>
      </w: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 весь цей час наша психіка перебуває у надскладних умовах, витримуючи колосальну напругу.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За таких умов ми всі, з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ізними особливостями, різним порогом стресостійкості, проходимо певні типові етапи на шляху до адаптації.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Дуже важливо розуміти, що з вами відбувається зараз, чого чекати далі, і головне - як давати собі раду з цим.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32"/>
          <w:szCs w:val="32"/>
          <w:lang w:eastAsia="ru-RU"/>
        </w:rPr>
        <w:t>Страх, гнів і зневіра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Першою хвилею іде страх, тривога, розгубленість, паніка, істерика, ступор, напружене очікування на катастрофу, що може статися. Зазвичай на 3-5 день хвиля страху спада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є,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і на її місце приходить роздратування, злість, лють - сильні, яскраві емоції, що додають нам енергії боротися, активно діяти, пробиваючи все на своєму шляху силою праведного гніву. В цей же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період треба бути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особливо уважними до того, щоб направляти цю силу в потрібне русло і не зриватися на близьких. Але найскладніший етап настає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ісля хвилі злості, приблизно на 8-10 день - хвиля розчарування, зневіри і опускання рук. Важливо зрозуміти  що б не сталося, які б думки не були в голові, наскільки б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це не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здавалося безглуздим - на цьому етапі не зупиняйтеся і не давайте опускати руки ні собі, ні близьким!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Якщо ви знаєте про коливання настрою та циклічність цих коливань, вам простіше буде переживати емоційні ями,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ід час яких особливо гостро відчувається страх та відчай.</w:t>
      </w: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Продовжуйте діяти, хай і автоматично, але знайте - цей етап мине, і ви станете набагато стабільнішими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ісля нього.</w:t>
      </w:r>
    </w:p>
    <w:p w:rsidR="00B743EA" w:rsidRPr="00B743EA" w:rsidRDefault="00B743EA" w:rsidP="00B743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572000" cy="1952625"/>
            <wp:effectExtent l="0" t="0" r="0" b="9525"/>
            <wp:docPr id="1" name="Рисунок 1" descr="https://lh5.googleusercontent.com/Un_FyOXvGaMG2nzVss2XfRIxuTjY4Li-jY4uXCbLiH_cwQoUI4E-ql-_Arfh5N2NzbmV9PbffZZE82zDkDDD4khl0SoLjMDj3E9QPS0-vEpKD0s8ciWsxnQuksrt91pwUjRgoBhi97BWgLzsNuilX1xVlRIndG0M1HLWRa2g0QqtFEPt7jzpCFniEJzv8Jr7wMG47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n_FyOXvGaMG2nzVss2XfRIxuTjY4Li-jY4uXCbLiH_cwQoUI4E-ql-_Arfh5N2NzbmV9PbffZZE82zDkDDD4khl0SoLjMDj3E9QPS0-vEpKD0s8ciWsxnQuksrt91pwUjRgoBhi97BWgLzsNuilX1xVlRIndG0M1HLWRa2g0QqtFEPt7jzpCFniEJzv8Jr7wMG47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32"/>
          <w:szCs w:val="32"/>
          <w:lang w:eastAsia="ru-RU"/>
        </w:rPr>
        <w:lastRenderedPageBreak/>
        <w:t>Боятися - нормально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По-перше, страх - абсолютно нормальна реакція, боятися в ситуації воєнних дій - природно. Варто ві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др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ізняти наш страх в цих умовах, хай він і є "занадто" і "нездраво", від панічних атак і панічного розладу.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ід час війни ми боїмося реальної загрози. Боятися зараз - нормально. Страх мобілізує тіло і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псих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іку, щоб ми змогли максимально швидко діяти і рятуватися, вмикаючи режим "бий-біжи-завмри".</w:t>
      </w:r>
      <w:r w:rsidRPr="00B743EA">
        <w:rPr>
          <w:rFonts w:ascii="Segoe UI Symbol" w:eastAsia="Times New Roman" w:hAnsi="Segoe UI Symbol" w:cs="Segoe UI Symbol"/>
          <w:color w:val="3F3F42"/>
          <w:sz w:val="28"/>
          <w:szCs w:val="28"/>
          <w:lang w:eastAsia="ru-RU"/>
        </w:rPr>
        <w:t>⠀</w:t>
      </w: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Але страх, що зашкалю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є,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заважає нам критично мислити і адекватно діяти, наражає нас на небезпеку замість того, щоб рятувати себе  і своїх дітей. Тож наша задача - опанувати страх, щоб діяти ефективно.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Не б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ійтеся свого страху. Це абсолютно нормально, що він вмикається. Ви можете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його в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ідчувати, і при цьому діяти ефективно. Ви можете боятися, і робити задумане. Ви можете боятися, і управляти своїм страхом. Страх - як хвиля, що накочується на берег, але вона завжди закінчується. Але якщо вас вже сильно "штормить", то варто взятися за те, щоб стишити цю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паніку</w:t>
      </w:r>
      <w:proofErr w:type="gramEnd"/>
      <w:r w:rsidRPr="00B743EA">
        <w:rPr>
          <w:rFonts w:ascii="Arial" w:eastAsia="Times New Roman" w:hAnsi="Arial" w:cs="Arial"/>
          <w:color w:val="3F3F42"/>
          <w:sz w:val="24"/>
          <w:szCs w:val="24"/>
          <w:lang w:eastAsia="ru-RU"/>
        </w:rPr>
        <w:t>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34"/>
          <w:szCs w:val="34"/>
          <w:lang w:eastAsia="ru-RU"/>
        </w:rPr>
        <w:t>Штормить! Що робити?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1.Пам'ятайте</w:t>
      </w: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, ви сильніші і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ст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ійкіші, ніж ви про себе думали. Вам зараз необхідно бути в собі і діяти адекватно -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для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себе, близьких, країни.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2. Дихання квадратами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Глибоке дихання і спокійні медитації не допомагають в кризових станах! Але нормалізувати дихання, особливо з увагою до довгого видиху - дуже проста, важлива і ефективна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техн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іка. Корисно при будь-якому прояві сильних емоцій.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Дихайте квадратом: повільний вдих на рахунок 1-2-3-4, пауза 1-2-3-4, видих 1-2-3-4, пауза 1-2-3-4. При цьому можете малювати очима квадрат. Або зробіть повільний вдих на рахунок 1-2-3-4, і видих вдвічі довший 1-2-3-4-5-6-7-8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Якщо поруч є свої, буде краще перші 2-3 кола почути від них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ч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іткий голосовий супровід: "Дивись на мене! Вдих два три чотири, пауза два три чотири, видих два три чотири, пауза дивись на мене! чотири..."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Коли ми повільно видихаємо, ми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ідвищуємо рівень СО2 і знижуємо рівень кисню, що допомагає заспокоїтись і привести серцебиття в норму. Рахунок допомагає задіяти "мисленнєві" ділянки мозку і переключитися з емоційного стану на раціональний.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2. Заземлення - правило трьох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Особливо дієво, коли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починається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відчуття "вильоту" з реальності. У всіх воно може проявлятися по-різному: шум у вухах, ватні ноги, темнішає в очах, втрата реальності і відчуття часу. </w:t>
      </w:r>
    </w:p>
    <w:p w:rsidR="00B743EA" w:rsidRPr="00B743EA" w:rsidRDefault="00B743EA" w:rsidP="00B743EA">
      <w:pPr>
        <w:numPr>
          <w:ilvl w:val="0"/>
          <w:numId w:val="1"/>
        </w:numPr>
        <w:shd w:val="clear" w:color="auto" w:fill="FDFDFD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</w:pP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Дайте відповіді на прост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 питання: Як мене звати? Де я зараз? Який зараз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ік? Хто поряд?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Так ми запускаємо повернення в реальність.</w:t>
      </w:r>
    </w:p>
    <w:p w:rsidR="00B743EA" w:rsidRPr="00B743EA" w:rsidRDefault="00B743EA" w:rsidP="00B743EA">
      <w:pPr>
        <w:numPr>
          <w:ilvl w:val="0"/>
          <w:numId w:val="2"/>
        </w:numPr>
        <w:shd w:val="clear" w:color="auto" w:fill="FDFDFD"/>
        <w:spacing w:after="0" w:line="24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Знайдіть три предмети жовтого кольору навколо себе. Згадайте три види дерев. Помітьте три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ізних звуки довкола - голос, кроки, шурхіт. Доторкніться до трьох різних поверхонь. Відчуйте три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ізні запахи.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lastRenderedPageBreak/>
        <w:t xml:space="preserve">Таким чином ми запускаємо когнітивну роботу і сенсорні відчуття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тіла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, повертаємо себе в тут і тепер.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3. Голос, якщо це безпечно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Ця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техн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іка підійде для слабкого шторму, коли багато емоцій і хочеться плакати, але ви твердо стоїте в реальності і можете більш-менш триматися докупи.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Співайте. Голосно, активно, з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сильною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вокальною партією. Можна Гімн України. Можна будь-що енергійне і не сумне. Спів нормалізує дихання, дасть вихід емоціям, згадування слів поверне до реальності, і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ідтримає ваш бойовий дух.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6"/>
          <w:szCs w:val="26"/>
          <w:lang w:eastAsia="ru-RU"/>
        </w:rPr>
        <w:t>4. Зняття м'язової напруги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Зробіть звичайний не глибокий вдих і на затримці дихання по черзі напружте вс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і-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всі м'язи тіла від пальців ніг до голови, потримайте 2-3 секунди максимально сильну напругу, і з вид</w:t>
      </w: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и</w:t>
      </w:r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хом розслабтесь. Повторіть кілька разі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в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 xml:space="preserve">Тривога - тілесна реакція, перш за все. Тож така вправа дозволяє зняти напругу з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тіла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 xml:space="preserve"> і розслабити психіку.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6"/>
          <w:szCs w:val="26"/>
          <w:lang w:eastAsia="ru-RU"/>
        </w:rPr>
        <w:t>5. Фізичні вправи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 xml:space="preserve">Ідеально для зняття стресу, коли вже основна загроза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ішла, а стрес залишився.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 xml:space="preserve">Танцюйте, присідайте, рубайте дрова, мийте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6"/>
          <w:szCs w:val="26"/>
          <w:lang w:eastAsia="ru-RU"/>
        </w:rPr>
        <w:t>ідлогу - будь-яка активна фізична діяльність.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6. Як вийти зі ступору?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Якщо ж ви від страху завмираєте і не можете поворухнутись, застрягаєте і "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ідвисаєте", спробуйте щось із цих порад, або все підряд.</w:t>
      </w:r>
    </w:p>
    <w:p w:rsidR="00B743EA" w:rsidRPr="00B743EA" w:rsidRDefault="00B743EA" w:rsidP="00B743EA">
      <w:pPr>
        <w:numPr>
          <w:ilvl w:val="0"/>
          <w:numId w:val="3"/>
        </w:numPr>
        <w:shd w:val="clear" w:color="auto" w:fill="FDFDFD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Помітивши, що ви завмерли, спробуйте поворухнути очима, язиком, пальцями. Це запустить роботу м'язі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3EA" w:rsidRPr="00B743EA" w:rsidRDefault="00B743EA" w:rsidP="00B743EA">
      <w:pPr>
        <w:numPr>
          <w:ilvl w:val="0"/>
          <w:numId w:val="3"/>
        </w:numPr>
        <w:shd w:val="clear" w:color="auto" w:fill="FDFDFD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Зробіть повільний видих, трохи скручуючись донизу. Зазвичай ми в таких станах хапаємо повітря, і забуваємо видихати.</w:t>
      </w:r>
    </w:p>
    <w:p w:rsidR="00B743EA" w:rsidRPr="00B743EA" w:rsidRDefault="00B743EA" w:rsidP="00B743EA">
      <w:pPr>
        <w:numPr>
          <w:ilvl w:val="0"/>
          <w:numId w:val="3"/>
        </w:numPr>
        <w:shd w:val="clear" w:color="auto" w:fill="FDFDFD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Використайте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ізкі запахи. Кава, кориця, цитрус, парфуми, або  щось, що має інтенсивний запах зможе швидко повернути вас з глибин внутрішнього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іту і прострації в тут і тепер.</w:t>
      </w:r>
    </w:p>
    <w:p w:rsidR="00B743EA" w:rsidRPr="00B743EA" w:rsidRDefault="00B743EA" w:rsidP="00B743EA">
      <w:pPr>
        <w:numPr>
          <w:ilvl w:val="0"/>
          <w:numId w:val="3"/>
        </w:numPr>
        <w:shd w:val="clear" w:color="auto" w:fill="FDFDFD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Занурьте руки і обличчя в дуже холодну воду. Взагалі,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ізка зміна температури дуже швидко виводить з цього стану, тож можна зробити контрастне вмивання.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B7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Що робити коли в людини істерика?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Її ознаки: надмірне збудження,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іч рухів, мова емоційно-насичена, швидка, не завжди зрозуміла, крики, ридання. Тому слід видалити глядачів і створити по можливості іншу атмосферу. Якщо є можливим залишитися на одинці з потерпілим. Слід вчинити дію, яка може сильно здивувати (н-д гучно плеснути в долоні,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ізко зосередити погляд на чомусь сильному для сприйняття). Говорити чітко, впевнено, короткими фразами (Випий води, сядь).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 істерики настає втома, втрата сил. Важливо людину покласти спати, дати заспокійливе.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8. При агресії слід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lastRenderedPageBreak/>
        <w:t xml:space="preserve">Звести до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м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інімуму людей навколо, дайте людині випустити емоції, бажано дати роботу з високим фізичним навантаженням, якщо можете спробуйте  розрядити ситуацію смішними коментаріями або діями.  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3F3F42"/>
          <w:sz w:val="28"/>
          <w:szCs w:val="28"/>
          <w:lang w:eastAsia="ru-RU"/>
        </w:rPr>
        <w:t>Важливо!</w:t>
      </w:r>
    </w:p>
    <w:p w:rsidR="00B743EA" w:rsidRPr="00B743EA" w:rsidRDefault="00B743EA" w:rsidP="00B743EA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Якщо накрило не вас, а людину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поруч - не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треба трусити чи давати ляпасів! Зверніть на себе увагу голосом, говоріть дуже чітко і директивно: "Я тут, подивись на мене, ти мене бачиш?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Ти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чуєш мене? Мене звати Оксана, я тут </w:t>
      </w:r>
      <w:proofErr w:type="gramStart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>для</w:t>
      </w:r>
      <w:proofErr w:type="gramEnd"/>
      <w:r w:rsidRPr="00B743EA">
        <w:rPr>
          <w:rFonts w:ascii="Times New Roman" w:eastAsia="Times New Roman" w:hAnsi="Times New Roman" w:cs="Times New Roman"/>
          <w:color w:val="3F3F42"/>
          <w:sz w:val="28"/>
          <w:szCs w:val="28"/>
          <w:lang w:eastAsia="ru-RU"/>
        </w:rPr>
        <w:t xml:space="preserve"> тебе. Дивись на мене. Дихай. Візьми води. Пий". Ми не запитуємо, ми даємо чітку інструкцію. Ми не робимо замість людини те, що вона може зробити сама. </w:t>
      </w:r>
    </w:p>
    <w:p w:rsidR="00B743EA" w:rsidRPr="00B743EA" w:rsidRDefault="00B743EA" w:rsidP="00B7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EA" w:rsidRPr="00B743EA" w:rsidRDefault="00B743EA" w:rsidP="00B74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 xml:space="preserve">Психологи зазначають, що будь-який стан не може тривати вічно. Організм не може занадто довго переживати страх чи тривогу, тому буде шукати можливість впоратися з цим. Важливо пам’ятати, що почуття провини,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яке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 xml:space="preserve"> ще називають «синдромом вцілілого» притаманне багатьом людям, які зараз перебувають у безпеці. Провина здатна сильно деморалізувати суспільство, тому треба усіляко з нею боротися. </w:t>
      </w:r>
    </w:p>
    <w:p w:rsidR="00B743EA" w:rsidRPr="00B743EA" w:rsidRDefault="00B743EA" w:rsidP="00B7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EA" w:rsidRPr="00B743EA" w:rsidRDefault="00B743EA" w:rsidP="00B7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shd w:val="clear" w:color="auto" w:fill="FFFFFF"/>
          <w:lang w:eastAsia="ru-RU"/>
        </w:rPr>
        <w:t>ДІТИ</w:t>
      </w:r>
    </w:p>
    <w:p w:rsidR="00B743EA" w:rsidRPr="00B743EA" w:rsidRDefault="00B743EA" w:rsidP="00B74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 xml:space="preserve">У цей непростий час варто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ідтримувати себе, рідних, близьких та особливо піклуватися про психічне здоров'я наших дітей, шукати відновлюючі ресурси.  Це життєво необхідно, тому що діти - це наше майбутн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shd w:val="clear" w:color="auto" w:fill="FFFFFF"/>
          <w:lang w:eastAsia="ru-RU"/>
        </w:rPr>
        <w:t>є.</w:t>
      </w:r>
      <w:proofErr w:type="gramEnd"/>
    </w:p>
    <w:p w:rsidR="00B743EA" w:rsidRPr="00B743EA" w:rsidRDefault="00B743EA" w:rsidP="00B743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 xml:space="preserve">Як вберегти психічне здоров’я дітей </w:t>
      </w:r>
      <w:proofErr w:type="gramStart"/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ід час війни? 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Проводьте алегорії з улюбленими казками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Коли збираєте дитину в укриття, поясніть, що кожен герой казок проходить випробовування на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см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іливість та можливість витримати щось неприємне. Пригадайте улюблені казки вашої дитини та які там були випробовування. Це допоможе малечі зрозумі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ти не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унікальність ситуації, а допоможе запустити механізми адаптації, зменшить тривогу. 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Вигадуйте нових фантастичних персонажів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Звісно,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ід землею у підвалах та укриттях холодно, тісно, темно і лячно. Але в нас є уява! Пограйте з дитиною в гру «А зараз вигадаємо щось кольорове, щось дивне, тепле, щось з вушками, та інше» - персональний тотем-захисник, як Патронус у Гарі Поттера.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 ми зможемо зменшити вплив депривації від замкнутого простору (</w:t>
      </w:r>
      <w:r w:rsidRPr="00B743EA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ru-RU"/>
        </w:rPr>
        <w:t xml:space="preserve">депривація - </w:t>
      </w:r>
      <w:r w:rsidRPr="00B743E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ru-RU"/>
        </w:rPr>
        <w:t>це психічний стан, коли суб'єкт не має змоги задовольняти деякі свої основні (життєві) психічні потреби достатньою мірою впродовж тривалого часу.</w:t>
      </w:r>
      <w:proofErr w:type="gramEnd"/>
      <w:r w:rsidRPr="00B743E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ru-RU"/>
        </w:rPr>
        <w:t xml:space="preserve"> Тобто йдеться про втрату чогось такого, що необхідно індивіду для задоволення певних важливих потреб. Це призводить до </w:t>
      </w:r>
      <w:proofErr w:type="gramStart"/>
      <w:r w:rsidRPr="00B743E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shd w:val="clear" w:color="auto" w:fill="FFFFFF"/>
          <w:lang w:eastAsia="ru-RU"/>
        </w:rPr>
        <w:t>ізних моральних і психологічних відхилень у поведінці та діяльності.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) 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Розказуйте про янголі</w:t>
      </w:r>
      <w:proofErr w:type="gramStart"/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в</w:t>
      </w:r>
      <w:proofErr w:type="gramEnd"/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, які захищають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Коли лунають вибухи та постріли, але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 в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безпечному місці та захищені, можна з дитиною уявляти великі крила Янголів, що боронять наших солдатів та 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lastRenderedPageBreak/>
        <w:t>допомагають їм нас захищати. Так ми допоможемо малечі відчути себе в безпеці.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Малюнки захисникам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Коли у дитини виникають питання, що ми можемо зробити для допомоги, — малюйте з малечею малюнки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ідтримки та сміло викладайте їх у соціальні мережі. Так дитина побачить і відчує, що вона теж робить щось важливе.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Фізичні ігри, дихальні вправи, навчання за планом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вивчення нових слів з іноземної мови. Так ми допомагаємо стабілізувати організму психічну систему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ісля дезорганізації воєнним станом.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50505"/>
          <w:sz w:val="28"/>
          <w:szCs w:val="28"/>
          <w:lang w:eastAsia="ru-RU"/>
        </w:rPr>
        <w:t>Просто малювання фарбами</w:t>
      </w: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восковими олівцями або те що є 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ід руками. Важливо щоб дитина проговорила що вона намалювала або хотіла намалювати, як вона це бачить, що відчува</w:t>
      </w:r>
      <w:proofErr w:type="gramStart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є,</w:t>
      </w:r>
      <w:proofErr w:type="gramEnd"/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чи хотіла б щось додати ще в малюнок, де хоче його на даний момент розмістити, ін..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Розмова з дитиною. </w:t>
      </w: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Обговорюйте з дітьми їхні почуття, спостерігайте за поведінкою та реакцією на страшні події. Постійно нагадуйте, що вони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ід вашим захистом. До того ж, вас захищають найсміливіші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їни. Якщо є можливість, нехай дитина робить щось руками – ліпить,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клеїть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або складає конструктор.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Будьте поруч.</w:t>
      </w:r>
      <w:r w:rsidRPr="00B74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Надавайте дітям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ідтримку, у тому числі у вигляді обіймів. Намагайтеся робити щось разом, приділяйте їм більше часу, ніж раніше.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Контролюйте себе.</w:t>
      </w: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Коли дорослі втрачають самоконтроль, це дуже впливає на дітей.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Вони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можуть злякатися та замкнутися.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ільшість дорослих зараз відчувають страх, біль, злість та утому. Намагайтеся тримати себе в руках. Хоча б, коли діти поруч з вами.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забувайте про режим.</w:t>
      </w: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Намагайтеся, наскільки це можливо, дотримуватися режиму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 пам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’ятати про сімейні ритуали. Вкладайте дитину спати в той самий час, як вкладалися раніше. Не забувайте про повноцінні прийоми їжі, читайте дітям казки перед сном.</w:t>
      </w:r>
    </w:p>
    <w:p w:rsidR="00B743EA" w:rsidRPr="00B743EA" w:rsidRDefault="00B743EA" w:rsidP="00B743EA">
      <w:pPr>
        <w:numPr>
          <w:ilvl w:val="0"/>
          <w:numId w:val="4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B74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ідтримуйте один одного.</w:t>
      </w:r>
      <w:r w:rsidRPr="00B743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Постійно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ідтримуйте дітей. Говоріть, які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вони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хоробрі, як добре вони справляються з ситуацією, як вправно допомагають дорослим. Обов’язково розповідайте про перемоги ЗСУ, щоб діти вірили в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св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ітле майбутнє.</w:t>
      </w:r>
    </w:p>
    <w:p w:rsidR="00B743EA" w:rsidRPr="00B743EA" w:rsidRDefault="00B743EA" w:rsidP="00B743E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43EA" w:rsidRPr="00B743EA" w:rsidRDefault="00B743EA" w:rsidP="00B743E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 допомогти собі?</w:t>
      </w:r>
    </w:p>
    <w:p w:rsidR="00B743EA" w:rsidRPr="00B743EA" w:rsidRDefault="00B743EA" w:rsidP="00B743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Війна та хронічний стрес мають сильний вплив на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нашу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психіку.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перших сирен багато українців тепер дослухаються до кожного звуку. Що робити, коли довкола вас тиша, а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чуєте сирени? Синдром фантомної сирени – це стан, коли людина чує звуки сирени, хоча насправді їх нема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є.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Поява цього синдрому є цілком природною реакцією нашої психіки на хронічний стрес. Головна задача – мінімізувати симптоми,  спробувати повернутися до реальності та знайти ресурси щоб діяти, приймати правильні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ішення, зберегти життєву енергію. </w:t>
      </w: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Тому необхідно: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достатньо спати (якщо треба, приймаємо заспокійливе),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’ємо воду,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робимо паузи від новин,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відкидаємо жаль за втраченим майном, (це  можна відбудувати і придбати) здоров'я – найважливі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ша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цінність,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 перестаємо мріяти й планувати, що зробимо </w:t>
      </w: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ісля війни,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знижуємо стрес обіймами та гумором, взаємодіємо з тваринами,</w:t>
      </w:r>
    </w:p>
    <w:p w:rsidR="00B743EA" w:rsidRPr="00B743EA" w:rsidRDefault="00B743EA" w:rsidP="00B743EA">
      <w:pPr>
        <w:numPr>
          <w:ilvl w:val="0"/>
          <w:numId w:val="5"/>
        </w:num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proofErr w:type="gramStart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ідтримуємо близьких словами «Я тебе люблю», «Я тебе обіймаю», «Я тебе ціную».</w:t>
      </w:r>
    </w:p>
    <w:p w:rsidR="00B743EA" w:rsidRPr="00B743EA" w:rsidRDefault="00B743EA" w:rsidP="00B74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3EA" w:rsidRPr="00B743EA" w:rsidRDefault="00B743EA" w:rsidP="00B743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Ворог вкрав наш мир та спокій, не дамо зруйнувати душі наших дітей війною.</w:t>
      </w:r>
    </w:p>
    <w:p w:rsidR="00B743EA" w:rsidRPr="00B743EA" w:rsidRDefault="00B743EA" w:rsidP="00B743E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Слава Україні! </w:t>
      </w:r>
    </w:p>
    <w:p w:rsidR="00B743EA" w:rsidRPr="00B743EA" w:rsidRDefault="00B743EA" w:rsidP="00B743E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Використана література у </w:t>
      </w:r>
      <w:proofErr w:type="gramStart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 матеріалу:</w:t>
      </w:r>
    </w:p>
    <w:p w:rsidR="00B743EA" w:rsidRPr="00B743EA" w:rsidRDefault="00B743EA" w:rsidP="00B743E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E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 xml:space="preserve">Первинна психологічна допомога </w:t>
        </w:r>
        <w:proofErr w:type="gramStart"/>
        <w:r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>п</w:t>
        </w:r>
        <w:proofErr w:type="gramEnd"/>
        <w:r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>ід час війни (pedrada.com.ua)</w:t>
        </w:r>
      </w:hyperlink>
    </w:p>
    <w:p w:rsidR="00B743EA" w:rsidRPr="00B743EA" w:rsidRDefault="007F0CD2" w:rsidP="00B743E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8" w:history="1">
        <w:r w:rsidR="00B743EA" w:rsidRPr="00B743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МОН запускає інформаційну кампанію про те, як заспокоїти дітей </w:t>
        </w:r>
        <w:proofErr w:type="gramStart"/>
        <w:r w:rsidR="00B743EA" w:rsidRPr="00B743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</w:t>
        </w:r>
        <w:proofErr w:type="gramEnd"/>
        <w:r w:rsidR="00B743EA" w:rsidRPr="00B743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ід час війни | Міністерство освіти і науки України (mon.gov.ua)</w:t>
        </w:r>
      </w:hyperlink>
      <w:r w:rsidR="00B743EA" w:rsidRPr="00B7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3EA" w:rsidRPr="00B743EA" w:rsidRDefault="007F0CD2" w:rsidP="00B743E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B743EA"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 xml:space="preserve">Психологічна допомога та </w:t>
        </w:r>
        <w:proofErr w:type="gramStart"/>
        <w:r w:rsidR="00B743EA"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>п</w:t>
        </w:r>
        <w:proofErr w:type="gramEnd"/>
        <w:r w:rsidR="00B743EA"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>ідтримка під час війни: добірка порад та рекомендацій | Діти в місті Україна (dityvmisti.ua)</w:t>
        </w:r>
      </w:hyperlink>
    </w:p>
    <w:p w:rsidR="00B743EA" w:rsidRPr="00B743EA" w:rsidRDefault="00B743EA" w:rsidP="00B743EA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43EA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МОЗУ  </w:t>
      </w:r>
      <w:hyperlink r:id="rId10" w:history="1">
        <w:r w:rsidRPr="00B743EA">
          <w:rPr>
            <w:rFonts w:ascii="Calibri" w:eastAsia="Times New Roman" w:hAnsi="Calibri" w:cs="Times New Roman"/>
            <w:color w:val="0000FF"/>
            <w:sz w:val="28"/>
            <w:szCs w:val="28"/>
            <w:lang w:eastAsia="ru-RU"/>
          </w:rPr>
          <w:t>Рекомендації з психологічної допомоги (moz.gov.ua)</w:t>
        </w:r>
      </w:hyperlink>
    </w:p>
    <w:p w:rsidR="00B743EA" w:rsidRDefault="00B743EA">
      <w:pPr>
        <w:rPr>
          <w:lang w:val="uk-UA"/>
        </w:rPr>
      </w:pPr>
    </w:p>
    <w:p w:rsidR="006728DF" w:rsidRPr="007F0CD2" w:rsidRDefault="00B743EA">
      <w:pPr>
        <w:rPr>
          <w:b/>
          <w:sz w:val="24"/>
          <w:szCs w:val="24"/>
          <w:lang w:val="uk-UA"/>
        </w:rPr>
      </w:pPr>
      <w:r w:rsidRPr="007F0CD2">
        <w:rPr>
          <w:b/>
          <w:sz w:val="24"/>
          <w:szCs w:val="24"/>
          <w:lang w:val="uk-UA"/>
        </w:rPr>
        <w:t xml:space="preserve">КОНТАКТ ПСИХОЛОГА ШКОЛИ      ВОЛИНЕЦЬ ОЛЕНА ВІКТОРІВНА </w:t>
      </w:r>
      <w:r w:rsidR="007F0CD2">
        <w:rPr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7F0CD2">
        <w:rPr>
          <w:b/>
          <w:sz w:val="24"/>
          <w:szCs w:val="24"/>
          <w:lang w:val="uk-UA"/>
        </w:rPr>
        <w:t xml:space="preserve"> 0935977508</w:t>
      </w:r>
    </w:p>
    <w:sectPr w:rsidR="006728DF" w:rsidRPr="007F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67E36"/>
    <w:multiLevelType w:val="multilevel"/>
    <w:tmpl w:val="6CA4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625B6"/>
    <w:multiLevelType w:val="multilevel"/>
    <w:tmpl w:val="CDFE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42D5"/>
    <w:multiLevelType w:val="multilevel"/>
    <w:tmpl w:val="4D92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F4A09"/>
    <w:multiLevelType w:val="multilevel"/>
    <w:tmpl w:val="176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C769D"/>
    <w:multiLevelType w:val="multilevel"/>
    <w:tmpl w:val="8388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15516"/>
    <w:multiLevelType w:val="multilevel"/>
    <w:tmpl w:val="C742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11"/>
    <w:rsid w:val="006728DF"/>
    <w:rsid w:val="007F0CD2"/>
    <w:rsid w:val="00B743EA"/>
    <w:rsid w:val="00B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4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43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5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ews/mon-zapuskaye-informacijnu-kampaniyu-pro-te-yak-zaspokoyiti-ditej-pid-chas-vijn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drada.com.ua/article/3039-pervinna-psihologchna-dopomoga-pd-chas-vyni-pravila-y-printsip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z.gov.ua/article/news/rekomendacii-z-psihologichnoi-dopomo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tyvmisti.ua/blog/6727-psykhologichna-dopomoga-ta-pidtrymka-pid-chas-viiny-dobirka-porad-ta-rekomend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</dc:creator>
  <cp:keywords/>
  <dc:description/>
  <cp:lastModifiedBy>Таиса</cp:lastModifiedBy>
  <cp:revision>5</cp:revision>
  <dcterms:created xsi:type="dcterms:W3CDTF">2022-09-19T10:18:00Z</dcterms:created>
  <dcterms:modified xsi:type="dcterms:W3CDTF">2022-09-19T12:05:00Z</dcterms:modified>
</cp:coreProperties>
</file>