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Алгоритм дій директора навчального закладу при виникненні надзвичайної ситуації</w:t>
      </w:r>
    </w:p>
    <w:tbl>
      <w:tblPr>
        <w:tblW w:w="11850" w:type="dxa"/>
        <w:tblInd w:w="-16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6056"/>
        <w:gridCol w:w="4084"/>
        <w:gridCol w:w="1318"/>
      </w:tblGrid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дій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Команда,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виконання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 (хвилини)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При виникненні пожежі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отриманням інформації про пожежу від сторожа, чергового )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уточнює: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пов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ідомлено пожежно-рятувальну службу.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відкриті запасні виходи для евакуації дітей та вчителі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Контролює  роботу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ідлеглих служб та формувань.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 згідно своїх обов’язків враховуючи обставини що склалися, від пункту 4. нижчеописаного алгоритму.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отриманням інформації про пожежу від будь кого (учня, працівника, педагога)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 повідомляє пожежно-рятувальну службу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(міста, району, села)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номером 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тел.101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(стаціонарний)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тел.101 (з мобільного).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надає даніпро точну адресу і причини виникнення пожежі а також вказує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ід’їздні шляхи до об’єкту;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Віддає розпорядження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(черговому сторожу, учителю)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відкриття запасних виходів з буді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для проведення евакуації.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 відкрити запасні виходи для проведення евакуації.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Віддає розпорядження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(черговому сторожу,  учителю, ланці оповіщення чи іншій особі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оповіщення учнів та вчителів і проведення негайної часткової чи повної евакуації з навчального закладу.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сигнали оповіщення на евакуацію можуть подаватися: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олосом - через внутрішню радіомережу;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голосом–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рговим або іншою особою, обійшовши поверхи навчального закладу та повідомивши про пожежу та евакуацію;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дзвінком – електричним - три довгі дзвінки, (механічним безперервний дзвінок) та команда голосом.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Приклад: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Увага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ім!!!  Сталася пожежа на 2-му поверсі будівлі, проводиться евакуація, всім негайно покинути приміщення.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Віддає розпорядження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(помічнику з господарської 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частини, відповідальному за енергозабезпечення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відключити (при необхідності) електричну напругу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проконтролювати закриття дверей і вікон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районі пожежі)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щоб уникнути розповсюдження диму і вогню до суміжних приміщень.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Віддає розпорядження щодо приведення в готовність до дій ланки пожежегасіння.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(Контролює її роботу по можливості).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потреби віддає розпорядження через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(ланку оповіщення та зв’язку або чергового)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викликати на місце пожежі швидку медичну допомогу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  інш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служби.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чергового відділу поліції        - 102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служби мед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опомоги            - 103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служби газу                              - 104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служби енергопостачання- 732457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Віддає розпорядження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(одному із своїх заступників)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проведення евакуації та виводу дітей у безпечне місце організувати їх ретельну перевірку за класними журналами.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діти перевіряються за списком у класному журналі.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завдання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(командиру ланки охорони громадського порядку)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виставити пости на входах до будівлі, щоб унеможливити повернення дітей і працівників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приміщення, де виникла пожежа.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Перекрити доступ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(повернення)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буді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дітей та інших осіб.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Організовує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потребі)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евакуацію матеріальних цінностей із небезпечної  зони, визначає  місця їх складання і забезпечу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є,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потребі охорону;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Доповісти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та науки про виникнення  пожежі  та прийняті заходи.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Евакуацію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іальних цінностей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потребі)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здійснює рятувальна ланка.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Доповідає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подію що сталася та прийняті заходи.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 при виявлені ртуті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 повідомити за 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(тел. 101)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місцевий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 пожежно-рятувальної служби, відділ з питань НС,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(або ставить завдання повідомити про подію черговому чи  своїм заступникам).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надає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іпро точну адресу і причини виникнення події.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Віддає розпорядження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(відповідальній особі за ведення цивільного захисту, голові комісії з питань НС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черговому)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(проведення часткової евакуації)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виведення учнів з класу чи лабораторії де виявлено ртуть в безпечне місце.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вивести учнів з класу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(лабораторії).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Віддає розпорядження учителю чи лаборанту на провітрювання даного  приміщення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(відкриття вікон приміщення).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 вікна та провітрити приміщення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Віддає розпорядження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(відповідальній особі за ведення цивільного захисту, голові комісії з питань НС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черговому)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 закриття дверей класу,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(лабораторії)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метою недопущення проникнення в клас учнів та інших осіб.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допустити проникнення людей в клас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(лабораторію).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чає та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надає допомогу спеціалістам з організації проведення демеркуризаційних робіт.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Дії при виникненні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бурев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ію, урагану, смерчу чи інших стихійних лих: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отриманням інформації (від чергового управління або відділу з питань НС місцевого органу виконавчої влади, місцевого самоврядування, департаменту освіти та науки про загрозу буревію, урагану, смерчу, зібрати комісію з питань НС, довести інформацію.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комісії з питань НС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засідання  комісії з питань НС поставити завдання членам комісії, окремим посадовим особам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(помічнику директора з господарської роботи)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 організації укріплення окремих елементів будівель, даху, закриття вікон, дверей, вентиляційних люків тощо.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першочергових завдань членам комісії. Уточнення плану дій.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 розпорядження 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(відповідальній особі за ведення цивільного захисту, голові комісії з питань НС, черговому)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принеобхідностівивести дітейз класів та укрити їх в безпечних місцях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ідвалах, приміщеннях з меншою кількістю вікон тощо),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забезпечити їх засобами надання першої медичної допомоги, питною водою, предметами першої необхідності, засобами освітлення та пожежогасіння.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евакуацію учнів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більш захищені приміщення.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 розпорядження заступнику,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(помічнику директора з господарської роботи)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ідготувати та забезпечити приміщення аварійним освітленням.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Заборонити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(стихійного лиха) вихід із приміщень та знаходження людей поблизу вікон.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Доповісти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освіти та науки, у відділ з питань НС про наслідки стихійного лиха, заходи що виконуються та необхідну допомогу.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доповідь про проведені заходи.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Дії при захопленні заручників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навчальному закладі: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 проі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нформувати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факт захоплення заручників у навчальному закладі: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 чергового міського відділу поліції   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(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102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  диспетчера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іського відділу ДСНС             (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101);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   при неможливості повідомити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іх - повідомити хоч одного з них.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навчальному закладі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(назва навчального закладу)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терористами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(вказати їхню 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кількість)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захоплено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(вказати кількість)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можливості вияснити (зрозуміти) чого хочуть терористи, визначити для себе, хто з них найнебезпечніший (нервовий,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ішучий, агресивний).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можливості заблокувати місце події, використовуючи технічні засоби охорони.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Виконувати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вказівки ватажка, нічого не починати робити, без дозволу террориста.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апелювати до сові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терористів, це майже завжди марно.  Не наполягайте на своєму. Говорити треба спокійно і дивитися прямо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вічі злочинцю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ідвищувати голос і не жестикулюйте, навіть якщо  ви хочете про щось попередити.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квапте нікого та не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ідштовхуйте їх до необдуманих дій.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Продовжуйте виконувати свої обов’язки в залежності від обставин, що склалися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Зустріти самому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можливості)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групу захоплення і чітко повідомити, де знаходяться терористи їхні вимоги, озброєння, кількість захвачених людей,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ідходи до місця їхнього перебування та інше.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 при вибуху на території об'єкта: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евакуацію персоналу з зони вибуху, із зруйно-ваних або ушкоджених вибухом приміщень;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списком екстреного оповіщення викликати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об'єкт пожежних, швидку допомогу, рятувальників, комунальні служби;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чергового  міського відділу поліції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(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102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диспетчера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іського відділу ДСНС            (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101);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   при неможливості повідомити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іх - повідомити хоч одного з них.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прибуття служби швидкої допомоги організувати постраждалим первинну медичну допомогу;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Організувати відключення подачі електроенергії, 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води, тепла в ушкоджені вибухом приміщення;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охорону місця вибуху і забезпечити його ізоляцію до прибуття компетентних органі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 при надходженні погрози по телефону: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Зафіксувати дату, час і тривалість анонімного повідомлення, місце установки телефону, на який надійшло повідомлення, його номер, приналежність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ідрозділу і співробітнику;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одержанні анонімного повідомлення спробувати «зав'язати розмову» з анонімом і з'ясувати конкретну інформацію про його особу, професію, місце перебування і, якщо можливо, схилити до добровільного відмовлення від задуманої акції;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 час розмови вжити заходів щодо запису фонограми анонімного повідомлення, визначення номера телефону анонімного абонента шляхом використання технічних можливостей даного телефонного апарата. При відсутності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можливостей через співробітників спробувати повідомити про анонімне повідомлення службу безпеки: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чергового міського відділу поліції 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102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пам'яті скласти докладний опис висловлених погроз або повідомлення про передбачувані акти тероризму, а також висунутих ультиматумах змі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погроз характеристику його голосу та інших вимогах;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уникнення поширення чуток і паніки обговорювати отриману від аноніма інформацію з іншими співробітниками не рекомендується;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надходженні погрози на телефонний апарат з автоматичним визначником номера і звукозаписним пристроєм, відразу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ісля завершення розмови з анонімом витягніть касету (мінідиск) з аудіозаписом і вжийте заходів щодо її збереження. Негайно встановіть на її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 нову касету для запису можливого наступного дзвінка зловмисника.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виявленні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ідозрілого предмета на об'єкті: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визначіть місце перебування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ідозрілого предмета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Дати вказівку не наближатися, не торкати, не розкривати, не переміщати знахідку, не заливати її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ідиною, не засипати піском, не користуватися радіо- і електроапаратурою, переговорними пристроями;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Повідомте про подію правоохоронні органи, викличте на об'єкт машини швидкої допомоги і аварійних служб;</w:t>
            </w:r>
            <w:proofErr w:type="gramEnd"/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чергового міського відділу поліції  (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102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Опитуванням заявника й очевидців установіть час виявлення предмета;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Організуйте евакуацію персоналу, використовуючи маршрути, віддалені від місця перебування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ідозрілого предмета;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знижуючи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івень охорони об'єкта, забезпечити можливість безперешкодного проходу або проїзду до предмета співробітників і транспорту оперативно-слідчої групи;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Надайте можливість фахівцям оперативно-слідчої групи опитати заявника та інших осіб, що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ідходили до підозрілого предмета;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ідсилити контроль за роботою охорони по всьому об'єкту.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Додаток 2 до листа департаменту освіти та науки  від  07.07.2016р . №02-5/1327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Алгоритм дій чергового працівника при виникненні надзвичайних ситуацій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</w:t>
      </w:r>
    </w:p>
    <w:tbl>
      <w:tblPr>
        <w:tblW w:w="11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5341"/>
        <w:gridCol w:w="4689"/>
        <w:gridCol w:w="1428"/>
      </w:tblGrid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дій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Команда,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виконання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(хвилини)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виникненні пожежі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Доповісти про виникнення пожежі черговому адміністратору, та директору навчального закладу.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сек.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Отримати у чергового сторожа ключі (взяти з шафи ключі від запасних виходів), та відкрити два запасні виходи адміністративного корпусу.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сек.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 сигнал (три довгі дзвінки) на проведення евакуації учні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працівників з навчального закладу.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можливості оповістити голосом через 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радіомережу, або особисто голосом проходити при цьому по поверхах будівлі.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 довгі дзвінки, (механічний дзвінок) та команди голосом. 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Приклад: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Увага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ім!!!  Сталася пожежа на 2-му поверсі будівлі, проводиться евакуація, всім негайно покинути приміщення.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сек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хв.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евакуації знаходитись на проході  і направляти потоки учнів до запасних виходів, не допустити при цьому перехрещування потоків між собою.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 з лівої сходової клітки на лівий вихід з правої  сходової клітки на правий вихід.      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Надавати допомогу (при можливості виходячи з ситуації) в евакуації матеріальних цінностей та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іву бухгалтерії і документів приймальної директора навчального закладу.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Надати допомогу пожежному розрахунку в організації гасіння пожежі (при можливості вказувати) шляхи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ідходу до епіцентру пожежі та інше)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 при виявлені ртуті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Негайно особисто повідомити чергового адміністратора та директора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подію.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сек.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ізоляцію місця розливу ртуті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(огородити місце розливу ртуті)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 не допустити переміщення дітей та педагогі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місце розливу ртуті.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хв.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Подати сигнал (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голосом по раді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голосом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при обходженні по коридорах,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або три довгі дзвінки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проведення евакуації учнів та працівників з навчального закладу з того корпусу де розлита ртуть.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довгі дзвінки, (механічний дзвінок) та команди голосом. 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Приклад: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Увага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ім!!!  В коридорі навчального закладу виявлено розлив ртуті всім негайно покинути навчальні класи.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ібратись на стадіоні навчального закладу.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сек.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завершення екстреної евакуації вживає заходів щодо недопущення дітей у приміщення навчального закладу.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Зустрічає і супроводжує спеціалі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для проведення демеркуризації.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Дії при виникненні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бурев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ію, урагану, смерчу чи інших стихійних лих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отриманням інформації (від чергового управління або відділу з питань НС місцевого органу виконавчої влади, місцевого самоврядування, управління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(відділу)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освіти про загрозу буревію, урагану, смерчу, негайно довести інформацію до чергового адміністратора та директора.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сек.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Оповістити  учнів та викладачів про насування стихії. Інформувати ї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закриття вікон в кабінетах та дверей щоб уникнути їх побиття.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Приклад: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Увага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ім!!!  Насувається (смерч, ураган, шквальний вітер) терміново закрити вікна та двері, відійти від вікон, не панікувати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хв.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ірити та при необхідності закрити вікна на поверхах корпусів щоб уникнути їх побиття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10 хв.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вказівкою директора відкрити додаткові приміщення для укриття учнів та викладачів або подати команду на збі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учнів: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1поверхадміністративно-навчального корпусу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і 2 поверхи корпусу майстерень;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поверх вестибюль (вхід до їдальні);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допускати виходу учнів з навчального закладу перед та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проходження стихії.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стихії перевірити цілісність вікон в коридорах, дверей та даху покрівлі на предмет пошкодження і доповісти директору.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Дії при захопленні заручників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навчальному закладі: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 проі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нформувати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факт захоплення заручників у навчальному закладі: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чергового адміністратора;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директора навчального закладу (особисто, або по   телефону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передати через кого небудь);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чергового міського відділу  поліції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102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диспетчера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іського відділу ДСНС (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тел: 101);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 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неможливості повідомити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іх -повідомте хочодного з них</w:t>
            </w: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Негайно любим способом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можливості вияснити (зрозуміти) чого хочуть терористи, визначити для себе, хто з них найнебезпечніший (нервовий,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ішучий, агресивний).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Виконувати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вказівки ватажка, нічого не починати робити, без дозволу терориста.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апелюйте до сові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терористів, це майже завжди марно.  Не наполягайте на своєму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оворити треба спокійно і дивитися прямо у вічі злочинцю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ідвищуйте голос і не жестикулюйте, навіть якщо  ви хочете про щось попередити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квапте нікого і самі не робіть необдуманих дій.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Якщо поблизу стався вибух, не поспішайте покинути приміщення. Вас можуть прийняти за злочинця  і ви мимоволі станете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ішенню для групи захоплення.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Продовжувати виконувати свої обов’язки в залежності від обставин, що склалися.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Зустріти самому </w:t>
            </w:r>
            <w:r w:rsidRPr="009011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можливості) 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групу захоплення і чітко повідомити де знаходяться терористи їхні вимоги, озброєння, кількість захвачених людей,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ідходи до місця їхнього перебування та інше.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Надалі діяти відповідно до розпоряджень керівника антитерористичної операції.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 при вибуху на території об'єкта: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випадку вибуху необхідно негайно доповісти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черговому адміністратору;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директору навчального закладу (особисто, або по  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телефо-ну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 передати через кого небудь)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Негайно любим способом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евакуацію персоналу з осередку вибуху, зруйнованих або ушкоджених вибухом приміщень;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прибуття служби швидкої допомоги організувати надання постраждалим первинної медичної  допомоги;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ожорону місця вибуху і забезпечити його ізоляцію до прибуття компетентних органі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виникненні пожежі вжити заходів щодо гасіння власними силами і наявними протипожежними засобами.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 при надходженні погрози по телефону: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Зафіксувати дату, час і тривалість анонімного повідомлення, місце установки телефону, на який надійшло повідомлення, його номер і негайно доповісти черговому адміністратору або </w:t>
            </w: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директору навчального закладу.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Негайно любим способом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Спробувати «зав'язати розмову» з анонімом і з'ясувати конкретну інформацію про його особу, професію, місце перебування і, якщо можливо, схилити до добровільного відмовлення від задуманої акції;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 час розмови вжити заходів щодо запису фонограми анонімного повідомлення, визначення номера телефону анонімного абонента шляхом використання технічних можливостей даного телефонного аппарата та свого особистого телефону.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пам'яті скласти докладний опис висловлених погроз або повідомлення а також висунутих ультиматумах змі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погроз характеристику його голосу та інших вимогах.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Забороняється обговорювати отриману від аноніма інформацію з іншими співробітниками;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Дії при виявленні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ідозрілого предмета на об'єкті: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визначіть місце перебування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ідозрілого предмета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Дати вказівку не наближатися, не торкати, не розкривати, не переміщати знахідку, не заливати її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ідиною, не засипати піском, не користуватися радіо- і електроапаратурою, переговорними пристроями;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 доповісти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черговому адміністратору;</w:t>
            </w:r>
          </w:p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директору навчального закладу (особисто передатиабо через кого небудь по   телефону)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Опитуванням заявника й очевидців установіть час виявлення предмета;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161" w:rsidRPr="00901161" w:rsidTr="0090116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необхідності організуйте евакуацію персоналу, використовуючи маршрути, віддалені від місця перебування </w:t>
            </w:r>
            <w:proofErr w:type="gramStart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ідозрілого предмета;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161" w:rsidRPr="00901161" w:rsidRDefault="00901161" w:rsidP="00901161">
            <w:pPr>
              <w:spacing w:before="75" w:after="75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</w:t>
      </w: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Додаток 3 до листа департаменту освіти та науки від 07.07. 2016 р. №02-5/1327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Пам’ятка про правила поводження в разі виявлення </w:t>
      </w:r>
      <w:proofErr w:type="gramStart"/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п</w:t>
      </w:r>
      <w:proofErr w:type="gramEnd"/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ідозрілих вибухонебезпечних предметів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lastRenderedPageBreak/>
        <w:t xml:space="preserve">       УВАГА! Сьогодні терористичні акти здійснюються з використанням вибухових пристроїв  і предметів, часто замаскованих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ід авторучки, мобільні телефони, гаманці, міні-магнітофони, дитячі іграшки, поміщених у звичайні портфелі, сумки, банки, пакунки і залишених у багатолюдних місцях.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      Поводження з вибухонебезпечними предметами вимагає граничної уваги і обережності.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i/>
          <w:iCs/>
          <w:color w:val="444444"/>
          <w:sz w:val="20"/>
          <w:szCs w:val="20"/>
          <w:lang w:eastAsia="ru-RU"/>
        </w:rPr>
        <w:t> </w:t>
      </w: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ВІД ТВОЇХ ПРАВИЛЬНИХ ДІЙ ЗАЛЕЖИТЬ ЖИТТЯ ТА ЗДОРОВ’Я ТВОЄ І ОТОЧУЮЧИХ!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У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разі знаходження вибухонебезпечного пристрою</w:t>
      </w:r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 </w:t>
      </w: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ЗАБОРОНЕНО: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- наближатися до предмета;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- пересувати його або брати в руки;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- розряджати, кидати, ударяти по ньому;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- розпалювати поряд багаття або кидати в нього предмет;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- приносити предмет додому, у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таб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ір, у школу.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При знаходженні вибухонебезпечного пристрою: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- негайно (з безпечного місця) повідомте чергові служби МНС (тел. 101), поліцію (тел.102);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- не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ідходьте до предмета, не торкайтеся і не пересувайте його, не допускайте до знахідки інших людей;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- припиніть усі види робіт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у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район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і виявлення вибухонебезпечного предмета;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- не користуйтеся засобами радіозв’язку, мобільними телефонами (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вони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можуть спровокувати вибух);  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- дочекайтеся прибуття фахівців, укажіть місце знахідки та повідомте час її виявлення.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У випадку, коли  знайдено вибуховий пристрій і Вас евакуюють: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- одягніть одяг із довгими рукавами, щільні брюки та взуття на товстій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ідошві. Це може захистити від осколків скла;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- візьміть документи (паспорт,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св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ідоцтво про народження дітей тощо), гроші;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-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ід час евакуації слідуйте маршрутом, указаним органами, які проводять евакуацію. Не намагайтеся «зрізати» шлях, тому що деякі райони або зони можуть бути закриті для пересування;</w:t>
      </w:r>
    </w:p>
    <w:p w:rsidR="00901161" w:rsidRPr="00901161" w:rsidRDefault="00901161" w:rsidP="00901161">
      <w:pPr>
        <w:shd w:val="clear" w:color="auto" w:fill="F1F1F1"/>
        <w:spacing w:before="75" w:after="75" w:line="240" w:lineRule="auto"/>
        <w:ind w:firstLine="3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-тримайтеся подалі від </w:t>
      </w:r>
      <w:proofErr w:type="gramStart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</w:t>
      </w:r>
      <w:proofErr w:type="gramEnd"/>
      <w:r w:rsidRPr="0090116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іній енергопостачання, що впали.</w:t>
      </w:r>
    </w:p>
    <w:p w:rsidR="00A469B8" w:rsidRDefault="00A469B8"/>
    <w:sectPr w:rsidR="00A469B8" w:rsidSect="00A4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1161"/>
    <w:rsid w:val="00901161"/>
    <w:rsid w:val="00A4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2992</Words>
  <Characters>17060</Characters>
  <Application>Microsoft Office Word</Application>
  <DocSecurity>0</DocSecurity>
  <Lines>142</Lines>
  <Paragraphs>40</Paragraphs>
  <ScaleCrop>false</ScaleCrop>
  <Company>Grizli777</Company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2021-03-02T12:53:00Z</dcterms:created>
  <dcterms:modified xsi:type="dcterms:W3CDTF">2021-03-02T12:56:00Z</dcterms:modified>
</cp:coreProperties>
</file>