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E5" w:rsidRDefault="00DF7CE5" w:rsidP="005431C3">
      <w:pPr>
        <w:spacing w:line="276" w:lineRule="auto"/>
        <w:jc w:val="center"/>
        <w:rPr>
          <w:sz w:val="20"/>
          <w:szCs w:val="20"/>
        </w:rPr>
      </w:pPr>
      <w:r>
        <w:rPr>
          <w:sz w:val="20"/>
          <w:szCs w:val="20"/>
        </w:rPr>
        <w:t>УКРАЇНА</w:t>
      </w:r>
    </w:p>
    <w:p w:rsidR="00DF7CE5" w:rsidRDefault="00DF7CE5" w:rsidP="005431C3">
      <w:pPr>
        <w:spacing w:line="276" w:lineRule="auto"/>
        <w:jc w:val="center"/>
        <w:rPr>
          <w:sz w:val="20"/>
          <w:szCs w:val="20"/>
        </w:rPr>
      </w:pPr>
      <w:r>
        <w:rPr>
          <w:sz w:val="20"/>
          <w:szCs w:val="20"/>
        </w:rPr>
        <w:t>БЕРДИЧІВСЬКА МІСЬКА РАДА  ЖИТОМИРСЬКОЇ ОБЛАСТІ</w:t>
      </w:r>
    </w:p>
    <w:p w:rsidR="00DF7CE5" w:rsidRDefault="00DF7CE5" w:rsidP="005431C3">
      <w:pPr>
        <w:spacing w:line="276" w:lineRule="auto"/>
        <w:jc w:val="center"/>
        <w:rPr>
          <w:sz w:val="20"/>
          <w:szCs w:val="20"/>
        </w:rPr>
      </w:pPr>
      <w:r>
        <w:rPr>
          <w:sz w:val="20"/>
          <w:szCs w:val="20"/>
        </w:rPr>
        <w:t>ГІМНАЗІЯ №6 ІМЕНІ ЖИТНИЧЕНКА</w:t>
      </w:r>
      <w:proofErr w:type="gramStart"/>
      <w:r>
        <w:rPr>
          <w:sz w:val="20"/>
          <w:szCs w:val="20"/>
        </w:rPr>
        <w:t xml:space="preserve"> І.</w:t>
      </w:r>
      <w:proofErr w:type="gramEnd"/>
      <w:r>
        <w:rPr>
          <w:sz w:val="20"/>
          <w:szCs w:val="20"/>
        </w:rPr>
        <w:t>В. М. БЕРДИЧЕВА ЖИТОМИРСЬКОЇ ОБЛАСТІ</w:t>
      </w:r>
    </w:p>
    <w:p w:rsidR="00DF7CE5" w:rsidRDefault="00DF7CE5" w:rsidP="005431C3">
      <w:pPr>
        <w:spacing w:line="276" w:lineRule="auto"/>
        <w:jc w:val="center"/>
        <w:rPr>
          <w:sz w:val="20"/>
          <w:szCs w:val="20"/>
        </w:rPr>
      </w:pPr>
      <w:proofErr w:type="spellStart"/>
      <w:r>
        <w:rPr>
          <w:sz w:val="20"/>
          <w:szCs w:val="20"/>
        </w:rPr>
        <w:t>Ідентифікаційний</w:t>
      </w:r>
      <w:proofErr w:type="spellEnd"/>
      <w:r>
        <w:rPr>
          <w:sz w:val="20"/>
          <w:szCs w:val="20"/>
        </w:rPr>
        <w:t xml:space="preserve"> код  22057161</w:t>
      </w:r>
    </w:p>
    <w:p w:rsidR="00DF7CE5" w:rsidRDefault="00DF7CE5" w:rsidP="005431C3">
      <w:pPr>
        <w:spacing w:line="276" w:lineRule="auto"/>
        <w:jc w:val="center"/>
        <w:rPr>
          <w:sz w:val="20"/>
          <w:szCs w:val="20"/>
        </w:rPr>
      </w:pPr>
      <w:proofErr w:type="spellStart"/>
      <w:r>
        <w:rPr>
          <w:sz w:val="20"/>
          <w:szCs w:val="20"/>
        </w:rPr>
        <w:t>вул</w:t>
      </w:r>
      <w:proofErr w:type="spellEnd"/>
      <w:r>
        <w:rPr>
          <w:sz w:val="20"/>
          <w:szCs w:val="20"/>
        </w:rPr>
        <w:t xml:space="preserve">. </w:t>
      </w:r>
      <w:proofErr w:type="spellStart"/>
      <w:r>
        <w:rPr>
          <w:sz w:val="20"/>
          <w:szCs w:val="20"/>
        </w:rPr>
        <w:t>Житомирська</w:t>
      </w:r>
      <w:proofErr w:type="spellEnd"/>
      <w:r>
        <w:rPr>
          <w:sz w:val="20"/>
          <w:szCs w:val="20"/>
        </w:rPr>
        <w:t xml:space="preserve">, 104/2,  м. </w:t>
      </w:r>
      <w:proofErr w:type="spellStart"/>
      <w:r>
        <w:rPr>
          <w:sz w:val="20"/>
          <w:szCs w:val="20"/>
        </w:rPr>
        <w:t>Бердичів</w:t>
      </w:r>
      <w:proofErr w:type="spellEnd"/>
      <w:r>
        <w:rPr>
          <w:sz w:val="20"/>
          <w:szCs w:val="20"/>
        </w:rPr>
        <w:t xml:space="preserve">, </w:t>
      </w:r>
      <w:proofErr w:type="spellStart"/>
      <w:r>
        <w:rPr>
          <w:sz w:val="20"/>
          <w:szCs w:val="20"/>
        </w:rPr>
        <w:t>Житомирська</w:t>
      </w:r>
      <w:proofErr w:type="spellEnd"/>
      <w:r>
        <w:rPr>
          <w:sz w:val="20"/>
          <w:szCs w:val="20"/>
        </w:rPr>
        <w:t xml:space="preserve"> область, 13300,</w:t>
      </w:r>
    </w:p>
    <w:p w:rsidR="00DF7CE5" w:rsidRPr="00DF7CE5" w:rsidRDefault="00DF7CE5" w:rsidP="005431C3">
      <w:pPr>
        <w:spacing w:line="276" w:lineRule="auto"/>
        <w:jc w:val="center"/>
        <w:rPr>
          <w:lang w:val="en-US"/>
        </w:rPr>
      </w:pPr>
      <w:r>
        <w:rPr>
          <w:sz w:val="20"/>
          <w:szCs w:val="20"/>
        </w:rPr>
        <w:t>тел</w:t>
      </w:r>
      <w:r>
        <w:rPr>
          <w:sz w:val="20"/>
          <w:szCs w:val="20"/>
          <w:lang w:val="en-US"/>
        </w:rPr>
        <w:t xml:space="preserve">.(04143)  6-34-15, 6-33-58  E-mail: </w:t>
      </w:r>
      <w:hyperlink r:id="rId6" w:history="1">
        <w:r>
          <w:rPr>
            <w:rStyle w:val="ab"/>
            <w:sz w:val="20"/>
            <w:szCs w:val="20"/>
            <w:lang w:val="en-US"/>
          </w:rPr>
          <w:t>school.number6@gmail.com</w:t>
        </w:r>
      </w:hyperlink>
    </w:p>
    <w:p w:rsidR="00A13D78" w:rsidRPr="00DF7CE5" w:rsidRDefault="00A13D78" w:rsidP="005431C3">
      <w:pPr>
        <w:spacing w:line="276" w:lineRule="auto"/>
        <w:jc w:val="right"/>
        <w:rPr>
          <w:sz w:val="14"/>
          <w:szCs w:val="24"/>
          <w:lang w:val="en-US"/>
        </w:rPr>
      </w:pPr>
    </w:p>
    <w:p w:rsidR="006E2C2A" w:rsidRPr="00837774" w:rsidRDefault="006E2C2A" w:rsidP="005431C3">
      <w:pPr>
        <w:spacing w:line="276" w:lineRule="auto"/>
        <w:jc w:val="center"/>
        <w:rPr>
          <w:b/>
          <w:lang w:val="uk-UA"/>
        </w:rPr>
      </w:pPr>
      <w:r w:rsidRPr="00837774">
        <w:rPr>
          <w:b/>
          <w:lang w:val="uk-UA"/>
        </w:rPr>
        <w:t>НАКАЗ</w:t>
      </w:r>
    </w:p>
    <w:p w:rsidR="006E2C2A" w:rsidRPr="00837774" w:rsidRDefault="006E2C2A" w:rsidP="005431C3">
      <w:pPr>
        <w:spacing w:line="276" w:lineRule="auto"/>
        <w:rPr>
          <w:sz w:val="6"/>
          <w:lang w:val="uk-UA" w:eastAsia="ru-RU"/>
        </w:rPr>
      </w:pPr>
    </w:p>
    <w:p w:rsidR="00837774" w:rsidRPr="005431C3" w:rsidRDefault="00C91594" w:rsidP="005431C3">
      <w:pPr>
        <w:spacing w:line="360" w:lineRule="auto"/>
        <w:rPr>
          <w:lang w:val="uk-UA"/>
        </w:rPr>
      </w:pPr>
      <w:r w:rsidRPr="00C91594">
        <w:rPr>
          <w:b/>
          <w:lang w:val="uk-UA"/>
        </w:rPr>
        <w:t xml:space="preserve">29 квітня </w:t>
      </w:r>
      <w:r w:rsidR="00DF7CE5" w:rsidRPr="00C91594">
        <w:rPr>
          <w:b/>
          <w:lang w:val="uk-UA"/>
        </w:rPr>
        <w:t xml:space="preserve"> </w:t>
      </w:r>
      <w:r w:rsidR="00BE3F87" w:rsidRPr="00C91594">
        <w:rPr>
          <w:b/>
          <w:lang w:val="uk-UA"/>
        </w:rPr>
        <w:t>2025</w:t>
      </w:r>
      <w:r w:rsidRPr="00C91594">
        <w:rPr>
          <w:b/>
          <w:lang w:val="uk-UA"/>
        </w:rPr>
        <w:t xml:space="preserve"> року</w:t>
      </w:r>
      <w:r w:rsidR="006E2C2A" w:rsidRPr="00C91594">
        <w:rPr>
          <w:b/>
          <w:lang w:val="uk-UA"/>
        </w:rPr>
        <w:tab/>
      </w:r>
      <w:r w:rsidR="006E2C2A" w:rsidRPr="00837774">
        <w:rPr>
          <w:lang w:val="uk-UA"/>
        </w:rPr>
        <w:t xml:space="preserve">                    </w:t>
      </w:r>
      <w:r w:rsidR="00DF7CE5">
        <w:rPr>
          <w:lang w:val="uk-UA"/>
        </w:rPr>
        <w:t xml:space="preserve">                    </w:t>
      </w:r>
      <w:r>
        <w:rPr>
          <w:lang w:val="uk-UA"/>
        </w:rPr>
        <w:t xml:space="preserve">                          </w:t>
      </w:r>
      <w:r w:rsidR="006E2C2A" w:rsidRPr="00837774">
        <w:rPr>
          <w:lang w:val="uk-UA"/>
        </w:rPr>
        <w:t xml:space="preserve">    </w:t>
      </w:r>
      <w:r w:rsidR="006E2C2A" w:rsidRPr="00C91594">
        <w:rPr>
          <w:b/>
          <w:lang w:val="uk-UA"/>
        </w:rPr>
        <w:t xml:space="preserve">№ </w:t>
      </w:r>
      <w:r w:rsidRPr="00C91594">
        <w:rPr>
          <w:b/>
          <w:lang w:val="uk-UA"/>
        </w:rPr>
        <w:t>26а/01-11</w:t>
      </w:r>
      <w:bookmarkStart w:id="0" w:name="bookmark1"/>
    </w:p>
    <w:p w:rsidR="00837774" w:rsidRPr="00DF7CE5" w:rsidRDefault="00837774" w:rsidP="005431C3">
      <w:pPr>
        <w:pStyle w:val="Heading10"/>
        <w:keepNext/>
        <w:keepLines/>
        <w:shd w:val="clear" w:color="auto" w:fill="auto"/>
        <w:spacing w:before="0" w:after="0" w:line="240" w:lineRule="auto"/>
        <w:ind w:right="3572"/>
        <w:jc w:val="left"/>
        <w:rPr>
          <w:bCs w:val="0"/>
          <w:sz w:val="28"/>
          <w:szCs w:val="28"/>
        </w:rPr>
      </w:pPr>
      <w:r w:rsidRPr="00DF7CE5">
        <w:rPr>
          <w:bCs w:val="0"/>
          <w:sz w:val="28"/>
          <w:szCs w:val="28"/>
        </w:rPr>
        <w:t xml:space="preserve">Про організоване завершення </w:t>
      </w:r>
    </w:p>
    <w:p w:rsidR="00837774" w:rsidRPr="00DF7CE5" w:rsidRDefault="00837774" w:rsidP="005431C3">
      <w:pPr>
        <w:pStyle w:val="Heading10"/>
        <w:keepNext/>
        <w:keepLines/>
        <w:shd w:val="clear" w:color="auto" w:fill="auto"/>
        <w:spacing w:before="0" w:after="0" w:line="240" w:lineRule="auto"/>
        <w:ind w:right="3572"/>
        <w:jc w:val="left"/>
        <w:rPr>
          <w:bCs w:val="0"/>
          <w:sz w:val="28"/>
          <w:szCs w:val="28"/>
        </w:rPr>
      </w:pPr>
      <w:r w:rsidRPr="00DF7CE5">
        <w:rPr>
          <w:bCs w:val="0"/>
          <w:sz w:val="28"/>
          <w:szCs w:val="28"/>
        </w:rPr>
        <w:t xml:space="preserve">2024/2025 навчального року та </w:t>
      </w:r>
    </w:p>
    <w:p w:rsidR="00837774" w:rsidRDefault="00837774" w:rsidP="005431C3">
      <w:pPr>
        <w:pStyle w:val="Heading10"/>
        <w:keepNext/>
        <w:keepLines/>
        <w:shd w:val="clear" w:color="auto" w:fill="auto"/>
        <w:spacing w:before="0" w:after="0" w:line="240" w:lineRule="auto"/>
        <w:ind w:right="3572"/>
        <w:jc w:val="left"/>
        <w:rPr>
          <w:bCs w:val="0"/>
          <w:sz w:val="28"/>
          <w:szCs w:val="28"/>
        </w:rPr>
      </w:pPr>
      <w:r w:rsidRPr="00DF7CE5">
        <w:rPr>
          <w:bCs w:val="0"/>
          <w:sz w:val="28"/>
          <w:szCs w:val="28"/>
        </w:rPr>
        <w:t>проведення підсумкового оцінювання учнів</w:t>
      </w:r>
      <w:bookmarkEnd w:id="0"/>
    </w:p>
    <w:p w:rsidR="00DF7CE5" w:rsidRPr="00DF7CE5" w:rsidRDefault="00DF7CE5" w:rsidP="005431C3">
      <w:pPr>
        <w:pStyle w:val="Heading10"/>
        <w:keepNext/>
        <w:keepLines/>
        <w:shd w:val="clear" w:color="auto" w:fill="auto"/>
        <w:spacing w:before="0" w:after="0" w:line="276" w:lineRule="auto"/>
        <w:ind w:right="3572"/>
        <w:jc w:val="left"/>
        <w:rPr>
          <w:bCs w:val="0"/>
          <w:sz w:val="28"/>
          <w:szCs w:val="28"/>
        </w:rPr>
      </w:pPr>
    </w:p>
    <w:p w:rsidR="00DF7CE5" w:rsidRPr="00837774" w:rsidRDefault="00837774" w:rsidP="005431C3">
      <w:pPr>
        <w:pStyle w:val="Bodytext20"/>
        <w:shd w:val="clear" w:color="auto" w:fill="auto"/>
        <w:spacing w:before="0" w:after="0" w:line="276" w:lineRule="auto"/>
        <w:ind w:firstLine="720"/>
        <w:rPr>
          <w:sz w:val="28"/>
          <w:szCs w:val="28"/>
        </w:rPr>
      </w:pPr>
      <w:r w:rsidRPr="00837774">
        <w:rPr>
          <w:sz w:val="28"/>
          <w:szCs w:val="28"/>
        </w:rPr>
        <w:t xml:space="preserve">Відповідно до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Закону України від 29 жовтня 2024 року № 4034-К «Про внесення змін до деяких законів України щодо державної підсумкової атестації та вступної кампанії 2025 року», наказів Міністерства освіти і науки України від 16.04.2018 року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(редакція від 01.01.2025), від 14.07.2015 року № 762 «Про затвердження Порядку переведення учнів до наступного класу» (із змінами відповідно до наказів МОН України від 15.04.2025 № 570 та 23.04.2025 № 614), від 28 березня 2022 року №274 «Про деякі питання організації здобуття загальної середньої освіти та освітнього процесу в умовах воєнного стану в Україні», від 15.05.2023 року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w:t>
      </w:r>
      <w:r w:rsidRPr="00837774">
        <w:rPr>
          <w:rStyle w:val="ad"/>
          <w:b w:val="0"/>
          <w:bCs w:val="0"/>
          <w:sz w:val="28"/>
          <w:szCs w:val="28"/>
          <w:bdr w:val="none" w:sz="0" w:space="0" w:color="auto" w:frame="1"/>
          <w:shd w:val="clear" w:color="auto" w:fill="FFFFFF"/>
        </w:rPr>
        <w:t xml:space="preserve">від 02 серпня 2024 Р. № 1093 «Про затвердження рекомендацій щодо оцінювання результатів навчання», </w:t>
      </w:r>
      <w:r w:rsidRPr="00837774">
        <w:rPr>
          <w:sz w:val="28"/>
          <w:szCs w:val="28"/>
        </w:rPr>
        <w:t xml:space="preserve">Положення про індивідуальну форму здобуття повної загальної середньої освіти, затвердженого наказом Міністерства освіти і науки України 12.01.2016 №8, зареєстрованого в Міністерстві юстиції України 03 лютого 2016 р. за №184/28314 зі змінами, пунктів 1, 10 Порядку проведення державної підсумкової атестації, затвердженого наказом МОН України від 07 грудня 2018 року № 1369, зареєстрованого в Міністерстві юстиції України 02 січня 20219 року за № 8/32979 (зі змінами), Методичних рекомендацій щодо оцінювання результатів навчання учнів 1-4-х класів закладів загальної середньої освіти, затверджених наказом Міністерства освіти і науки України від 13.07.2021 № 813, листа МОН від 14.03.2025 року №1/4895-25 «Про окремі питання оцінювання результатів навчання», </w:t>
      </w:r>
      <w:r w:rsidRPr="00837774">
        <w:rPr>
          <w:rStyle w:val="ad"/>
          <w:b w:val="0"/>
          <w:bCs w:val="0"/>
          <w:sz w:val="28"/>
          <w:szCs w:val="28"/>
          <w:bdr w:val="none" w:sz="0" w:space="0" w:color="auto" w:frame="1"/>
          <w:shd w:val="clear" w:color="auto" w:fill="FFFFFF"/>
        </w:rPr>
        <w:t>листа МОН від 30.08.2024 1.1/15776-24</w:t>
      </w:r>
      <w:r w:rsidRPr="00837774">
        <w:rPr>
          <w:rStyle w:val="ad"/>
          <w:sz w:val="28"/>
          <w:szCs w:val="28"/>
          <w:bdr w:val="none" w:sz="0" w:space="0" w:color="auto" w:frame="1"/>
          <w:shd w:val="clear" w:color="auto" w:fill="FFFFFF"/>
        </w:rPr>
        <w:t xml:space="preserve"> </w:t>
      </w:r>
      <w:r w:rsidRPr="00837774">
        <w:rPr>
          <w:sz w:val="28"/>
          <w:szCs w:val="28"/>
        </w:rPr>
        <w:lastRenderedPageBreak/>
        <w:t xml:space="preserve">«Про інструктивно-методичні рекомендації </w:t>
      </w:r>
      <w:r w:rsidRPr="00837774">
        <w:rPr>
          <w:sz w:val="28"/>
          <w:szCs w:val="28"/>
          <w:bdr w:val="none" w:sz="0" w:space="0" w:color="auto" w:frame="1"/>
        </w:rPr>
        <w:t>щодо викладання навчальних предметів/інтегрованих курсів у закладах загальної середньої освіти у 2024/2025 навчальному році</w:t>
      </w:r>
      <w:r w:rsidRPr="00837774">
        <w:rPr>
          <w:sz w:val="28"/>
          <w:szCs w:val="28"/>
        </w:rPr>
        <w:t>, з метою здійснення підсумкового оцінювання та організованого завершення 2024/2025 навчального року</w:t>
      </w:r>
    </w:p>
    <w:p w:rsidR="00DF7CE5" w:rsidRDefault="00DF7CE5" w:rsidP="005431C3">
      <w:pPr>
        <w:pStyle w:val="Heading10"/>
        <w:keepNext/>
        <w:keepLines/>
        <w:shd w:val="clear" w:color="auto" w:fill="auto"/>
        <w:spacing w:before="0" w:after="0" w:line="276" w:lineRule="auto"/>
        <w:jc w:val="both"/>
        <w:rPr>
          <w:bCs w:val="0"/>
          <w:sz w:val="28"/>
          <w:szCs w:val="28"/>
        </w:rPr>
      </w:pPr>
      <w:bookmarkStart w:id="1" w:name="bookmark2"/>
    </w:p>
    <w:p w:rsidR="00837774" w:rsidRPr="00DF7CE5" w:rsidRDefault="00837774" w:rsidP="005431C3">
      <w:pPr>
        <w:pStyle w:val="Heading10"/>
        <w:keepNext/>
        <w:keepLines/>
        <w:shd w:val="clear" w:color="auto" w:fill="auto"/>
        <w:spacing w:before="0" w:after="0" w:line="276" w:lineRule="auto"/>
        <w:jc w:val="both"/>
        <w:rPr>
          <w:bCs w:val="0"/>
          <w:sz w:val="28"/>
          <w:szCs w:val="28"/>
        </w:rPr>
      </w:pPr>
      <w:r w:rsidRPr="00DF7CE5">
        <w:rPr>
          <w:bCs w:val="0"/>
          <w:sz w:val="28"/>
          <w:szCs w:val="28"/>
        </w:rPr>
        <w:t>НАКАЗУЮ:</w:t>
      </w:r>
      <w:bookmarkEnd w:id="1"/>
    </w:p>
    <w:p w:rsidR="00837774" w:rsidRPr="00837774" w:rsidRDefault="00837774" w:rsidP="005431C3">
      <w:pPr>
        <w:pStyle w:val="Bodytext20"/>
        <w:numPr>
          <w:ilvl w:val="0"/>
          <w:numId w:val="23"/>
        </w:numPr>
        <w:shd w:val="clear" w:color="auto" w:fill="auto"/>
        <w:tabs>
          <w:tab w:val="left" w:pos="289"/>
        </w:tabs>
        <w:spacing w:before="0" w:after="0" w:line="276" w:lineRule="auto"/>
        <w:rPr>
          <w:sz w:val="28"/>
          <w:szCs w:val="28"/>
        </w:rPr>
      </w:pPr>
      <w:r w:rsidRPr="00837774">
        <w:rPr>
          <w:sz w:val="28"/>
          <w:szCs w:val="28"/>
        </w:rPr>
        <w:t xml:space="preserve">Завершити навчальний рік </w:t>
      </w:r>
      <w:r w:rsidR="00DF7CE5">
        <w:rPr>
          <w:sz w:val="28"/>
          <w:szCs w:val="28"/>
        </w:rPr>
        <w:t>06</w:t>
      </w:r>
      <w:r w:rsidRPr="00837774">
        <w:rPr>
          <w:sz w:val="28"/>
          <w:szCs w:val="28"/>
        </w:rPr>
        <w:t xml:space="preserve"> </w:t>
      </w:r>
      <w:r w:rsidR="00DF7CE5">
        <w:rPr>
          <w:sz w:val="28"/>
          <w:szCs w:val="28"/>
        </w:rPr>
        <w:t xml:space="preserve">червня </w:t>
      </w:r>
      <w:r w:rsidRPr="00837774">
        <w:rPr>
          <w:sz w:val="28"/>
          <w:szCs w:val="28"/>
        </w:rPr>
        <w:t xml:space="preserve"> 2025 року.</w:t>
      </w:r>
    </w:p>
    <w:p w:rsidR="00837774" w:rsidRPr="00837774" w:rsidRDefault="00837774" w:rsidP="005431C3">
      <w:pPr>
        <w:pStyle w:val="Bodytext20"/>
        <w:numPr>
          <w:ilvl w:val="0"/>
          <w:numId w:val="23"/>
        </w:numPr>
        <w:shd w:val="clear" w:color="auto" w:fill="auto"/>
        <w:tabs>
          <w:tab w:val="left" w:pos="294"/>
        </w:tabs>
        <w:spacing w:before="0" w:after="0" w:line="276" w:lineRule="auto"/>
        <w:rPr>
          <w:sz w:val="28"/>
          <w:szCs w:val="28"/>
        </w:rPr>
      </w:pPr>
      <w:r w:rsidRPr="00837774">
        <w:rPr>
          <w:sz w:val="28"/>
          <w:szCs w:val="28"/>
        </w:rPr>
        <w:t>Організувати заходи з нагоди Свята останнього дзвоника у очному або дистанційному форматі в залежності від безпекової ситуації.</w:t>
      </w:r>
    </w:p>
    <w:p w:rsidR="00837774" w:rsidRPr="00837774" w:rsidRDefault="00837774" w:rsidP="005431C3">
      <w:pPr>
        <w:pStyle w:val="Bodytext20"/>
        <w:shd w:val="clear" w:color="auto" w:fill="auto"/>
        <w:tabs>
          <w:tab w:val="left" w:pos="294"/>
        </w:tabs>
        <w:spacing w:before="0" w:after="0" w:line="276" w:lineRule="auto"/>
        <w:rPr>
          <w:sz w:val="28"/>
          <w:szCs w:val="28"/>
        </w:rPr>
      </w:pPr>
      <w:r w:rsidRPr="00837774">
        <w:rPr>
          <w:sz w:val="28"/>
          <w:szCs w:val="28"/>
        </w:rPr>
        <w:t>3. Провести підсумкове семестрове/річне оцінювання:</w:t>
      </w:r>
    </w:p>
    <w:p w:rsidR="00837774" w:rsidRPr="00837774" w:rsidRDefault="00837774" w:rsidP="005431C3">
      <w:pPr>
        <w:shd w:val="clear" w:color="auto" w:fill="FFFFFF"/>
        <w:spacing w:line="276" w:lineRule="auto"/>
        <w:ind w:firstLine="720"/>
        <w:rPr>
          <w:lang w:val="uk-UA"/>
        </w:rPr>
      </w:pPr>
      <w:r w:rsidRPr="00837774">
        <w:rPr>
          <w:lang w:val="uk-UA"/>
        </w:rPr>
        <w:t>3.1. Підсумкове оцінювання результатів навчання здобувачів освіти за індивідуальною (екстернат</w:t>
      </w:r>
      <w:r w:rsidR="00DF7CE5">
        <w:rPr>
          <w:lang w:val="uk-UA"/>
        </w:rPr>
        <w:t>, сімейна</w:t>
      </w:r>
      <w:r w:rsidRPr="00837774">
        <w:rPr>
          <w:lang w:val="uk-UA"/>
        </w:rPr>
        <w:t>) формами навчання провести за три дні до завершення освітнього процесу</w:t>
      </w:r>
      <w:r w:rsidR="00DF7CE5">
        <w:rPr>
          <w:lang w:val="uk-UA"/>
        </w:rPr>
        <w:t>.</w:t>
      </w:r>
    </w:p>
    <w:p w:rsidR="00837774" w:rsidRPr="00837774" w:rsidRDefault="00837774" w:rsidP="005431C3">
      <w:pPr>
        <w:shd w:val="clear" w:color="auto" w:fill="FFFFFF"/>
        <w:spacing w:line="276" w:lineRule="auto"/>
        <w:ind w:firstLine="720"/>
        <w:rPr>
          <w:lang w:val="uk-UA"/>
        </w:rPr>
      </w:pPr>
      <w:r w:rsidRPr="00837774">
        <w:rPr>
          <w:lang w:val="uk-UA"/>
        </w:rPr>
        <w:t>3.2. Здобувачам освіти</w:t>
      </w:r>
      <w:r w:rsidR="00DF7CE5">
        <w:rPr>
          <w:lang w:val="uk-UA"/>
        </w:rPr>
        <w:t>, які очно навчаються в закладі</w:t>
      </w:r>
      <w:r w:rsidRPr="00837774">
        <w:rPr>
          <w:lang w:val="uk-UA"/>
        </w:rPr>
        <w:t xml:space="preserve"> освіти за кордоном, урахувати результати навчання з тих предметів, які відповідають освітній програмі </w:t>
      </w:r>
      <w:r w:rsidR="00DF7CE5">
        <w:rPr>
          <w:lang w:val="uk-UA"/>
        </w:rPr>
        <w:t>гімназії</w:t>
      </w:r>
      <w:r w:rsidRPr="00837774">
        <w:rPr>
          <w:lang w:val="uk-UA"/>
        </w:rPr>
        <w:t xml:space="preserve">. Предмети, які діти не вивчали в школі країни перебування (українська, мова, українська література, історія України, географія України, </w:t>
      </w:r>
      <w:r w:rsidR="00364790">
        <w:rPr>
          <w:lang w:val="uk-UA"/>
        </w:rPr>
        <w:t>основи правознавства</w:t>
      </w:r>
      <w:r w:rsidRPr="00837774">
        <w:rPr>
          <w:lang w:val="uk-UA"/>
        </w:rPr>
        <w:t>), оцінюють вчителі закладу освіти з використанням технологій дистанційного навчання</w:t>
      </w:r>
      <w:r w:rsidR="00DF7CE5">
        <w:rPr>
          <w:lang w:val="uk-UA"/>
        </w:rPr>
        <w:t xml:space="preserve"> (надсилання контрольних робіт)</w:t>
      </w:r>
      <w:r w:rsidRPr="00837774">
        <w:rPr>
          <w:lang w:val="uk-UA"/>
        </w:rPr>
        <w:t>.</w:t>
      </w:r>
    </w:p>
    <w:p w:rsidR="00837774" w:rsidRPr="00837774" w:rsidRDefault="00837774" w:rsidP="005431C3">
      <w:pPr>
        <w:shd w:val="clear" w:color="auto" w:fill="FFFFFF"/>
        <w:spacing w:line="276" w:lineRule="auto"/>
        <w:ind w:firstLine="720"/>
        <w:rPr>
          <w:lang w:val="uk-UA"/>
        </w:rPr>
      </w:pPr>
      <w:r w:rsidRPr="00837774">
        <w:rPr>
          <w:lang w:val="uk-UA"/>
        </w:rPr>
        <w:t>3.3. В умовах воєнного стану підсумкове оцінювання провести з використанням технологій дистанційного навчання (відповідно до підпункту 2 пункту 2 розділу ІІІ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7" w:history="1">
        <w:r w:rsidRPr="00837774">
          <w:rPr>
            <w:lang w:val="uk-UA"/>
          </w:rPr>
          <w:t>№ 1115</w:t>
        </w:r>
      </w:hyperlink>
      <w:r w:rsidRPr="00837774">
        <w:rPr>
          <w:lang w:val="uk-UA"/>
        </w:rPr>
        <w:t>, зареєстрованого в Міністерстві юстиції України 28 вересня 2020 року за № 941/35224).</w:t>
      </w:r>
    </w:p>
    <w:p w:rsidR="00837774" w:rsidRPr="00837774" w:rsidRDefault="00837774" w:rsidP="005431C3">
      <w:pPr>
        <w:shd w:val="clear" w:color="auto" w:fill="FFFFFF"/>
        <w:spacing w:line="276" w:lineRule="auto"/>
        <w:ind w:firstLine="720"/>
        <w:rPr>
          <w:lang w:val="uk-UA"/>
        </w:rPr>
      </w:pPr>
      <w:r w:rsidRPr="00837774">
        <w:rPr>
          <w:lang w:val="uk-UA"/>
        </w:rPr>
        <w:t>3.4. Результат формувального оцінювання особистісних надбань та об'єктивних результатів навчання учня/учениці у 1-4 класах виражати вербальною оцінкою на підставі рішення педагогічної ради (протокол № 1 від 29.08.2024</w:t>
      </w:r>
      <w:r w:rsidR="00DF7CE5">
        <w:rPr>
          <w:lang w:val="uk-UA"/>
        </w:rPr>
        <w:t>)</w:t>
      </w:r>
      <w:r w:rsidRPr="00837774">
        <w:rPr>
          <w:lang w:val="uk-UA"/>
        </w:rPr>
        <w:t>.</w:t>
      </w:r>
    </w:p>
    <w:p w:rsidR="00837774" w:rsidRPr="00837774" w:rsidRDefault="00837774" w:rsidP="005431C3">
      <w:pPr>
        <w:shd w:val="clear" w:color="auto" w:fill="FFFFFF"/>
        <w:spacing w:line="276" w:lineRule="auto"/>
        <w:ind w:firstLine="720"/>
        <w:rPr>
          <w:lang w:val="uk-UA"/>
        </w:rPr>
      </w:pPr>
      <w:r w:rsidRPr="00837774">
        <w:rPr>
          <w:lang w:val="uk-UA"/>
        </w:rPr>
        <w:t xml:space="preserve">3.5. Підсумкове оцінювання у 5-7 класах НУШ провести відповідно </w:t>
      </w:r>
      <w:r w:rsidRPr="00837774">
        <w:rPr>
          <w:rStyle w:val="ad"/>
          <w:b w:val="0"/>
          <w:bCs w:val="0"/>
          <w:bdr w:val="none" w:sz="0" w:space="0" w:color="auto" w:frame="1"/>
          <w:shd w:val="clear" w:color="auto" w:fill="FFFFFF"/>
          <w:lang w:val="uk-UA"/>
        </w:rPr>
        <w:t xml:space="preserve">наказу Міністерства освіти і науки України від 02 серпня 2024 Р. № 1093 «Про затвердження рекомендацій щодо оцінювання результатів навчання» з врахуванням рекомендацій </w:t>
      </w:r>
      <w:r w:rsidRPr="00837774">
        <w:rPr>
          <w:lang w:val="uk-UA"/>
        </w:rPr>
        <w:t>листа МОН від 14.03.2025 року № 1/4895-25 «Про окремі питання оцінювання результатів навчання».</w:t>
      </w:r>
    </w:p>
    <w:p w:rsidR="00837774" w:rsidRPr="00837774" w:rsidRDefault="00837774" w:rsidP="005431C3">
      <w:pPr>
        <w:shd w:val="clear" w:color="auto" w:fill="FFFFFF"/>
        <w:spacing w:line="276" w:lineRule="auto"/>
        <w:ind w:firstLine="720"/>
        <w:rPr>
          <w:lang w:val="uk-UA"/>
        </w:rPr>
      </w:pPr>
      <w:r w:rsidRPr="00837774">
        <w:rPr>
          <w:lang w:val="uk-UA"/>
        </w:rPr>
        <w:t xml:space="preserve">3.6. Семестрове оцінювання, залежно від ситуації, можна проводити за результатами: тематичного оцінювання; поточного оцінювання, отриманого учнями під час очного, дистанційного навчання; підсумкового оцінювання за семестр, що можна проводити, зокрема, у вигляді письмової контрольної роботи, тестування, діагностичної роботи, усної співбесіди тощо з </w:t>
      </w:r>
      <w:r w:rsidRPr="00837774">
        <w:rPr>
          <w:lang w:val="uk-UA"/>
        </w:rPr>
        <w:lastRenderedPageBreak/>
        <w:t>використанням, за необхідності, технологій дистанційного навчання і засобів зв’язку.</w:t>
      </w:r>
    </w:p>
    <w:p w:rsidR="00837774" w:rsidRPr="00837774" w:rsidRDefault="00DF7CE5" w:rsidP="005431C3">
      <w:pPr>
        <w:shd w:val="clear" w:color="auto" w:fill="FFFFFF"/>
        <w:spacing w:line="276" w:lineRule="auto"/>
        <w:ind w:firstLine="720"/>
        <w:rPr>
          <w:lang w:val="uk-UA"/>
        </w:rPr>
      </w:pPr>
      <w:r>
        <w:rPr>
          <w:lang w:val="uk-UA"/>
        </w:rPr>
        <w:t>3.7. Річне оцінювання в 5-9</w:t>
      </w:r>
      <w:r w:rsidR="00837774" w:rsidRPr="00837774">
        <w:rPr>
          <w:lang w:val="uk-UA"/>
        </w:rPr>
        <w:t xml:space="preserve"> класах провести на основі семестрових або скоригованих семестрових оцінок (Інструкція з ведення класного журналу учнів 5-11(12)-х класів загальноосвітніх навчальних закладів, затверджена наказом Міністерства освіти і науки України 03 червня 2008 року № 496). Під час виставлення річної оцінки враховувати динаміку особистих результатів навчання учня (учениці) з предмета та сформованість у нього (неї) уміння застосовувати набуті знання.</w:t>
      </w:r>
    </w:p>
    <w:p w:rsidR="00837774" w:rsidRPr="00837774" w:rsidRDefault="00837774" w:rsidP="005431C3">
      <w:pPr>
        <w:shd w:val="clear" w:color="auto" w:fill="FFFFFF"/>
        <w:spacing w:line="276" w:lineRule="auto"/>
        <w:ind w:firstLine="720"/>
        <w:rPr>
          <w:lang w:val="uk-UA"/>
        </w:rPr>
      </w:pPr>
      <w:r w:rsidRPr="00837774">
        <w:rPr>
          <w:lang w:val="uk-UA"/>
        </w:rPr>
        <w:t>3.8. За відсутності в учнів із числа тимчасово переміщених осіб та з тимчасово окупованих територій задокументованих результатів оцінювання за І семестр річне оцінювання можна здійснювати за результатами II семестру. За відсутності в учнів результатів підсумкового оцінювання за II семестр річне оцінювання може здійснювати за результатами І семестру з урахуванням поточного оцінювання в II семестрі (за його наявності). Для проведення семестрового та річного оцінювання здобувач (здобувачка) освіти може надати інформацію з електронного журналу і щоденника, зокрема електронного, із попереднього або тимчасового місця навчання.</w:t>
      </w:r>
    </w:p>
    <w:p w:rsidR="00837774" w:rsidRPr="00933EB6" w:rsidRDefault="00837774" w:rsidP="005431C3">
      <w:pPr>
        <w:shd w:val="clear" w:color="auto" w:fill="FFFFFF"/>
        <w:spacing w:line="276" w:lineRule="auto"/>
        <w:ind w:firstLine="720"/>
        <w:rPr>
          <w:lang w:val="uk-UA"/>
        </w:rPr>
      </w:pPr>
      <w:r w:rsidRPr="00933EB6">
        <w:rPr>
          <w:lang w:val="uk-UA"/>
        </w:rPr>
        <w:t>3.9. Семестрове та річне оцінювання учнів 5-8 класів може здійснюватися</w:t>
      </w:r>
      <w:r w:rsidR="00933EB6">
        <w:rPr>
          <w:lang w:val="uk-UA"/>
        </w:rPr>
        <w:t>(за потреби)</w:t>
      </w:r>
      <w:r w:rsidRPr="00933EB6">
        <w:rPr>
          <w:lang w:val="uk-UA"/>
        </w:rPr>
        <w:t xml:space="preserve"> не за 12-бальною шкалою, а за двобальною («зараховано»/«не зараховано») у випадку відсутності через об’єктивні причини задокументованих результатів оцінювання, зокрема через відсутність в учнів із певних обставин можливості долучитися до навчання під керівництвом педагогів;</w:t>
      </w:r>
    </w:p>
    <w:p w:rsidR="00837774" w:rsidRPr="00933EB6" w:rsidRDefault="00837774" w:rsidP="005431C3">
      <w:pPr>
        <w:pStyle w:val="a6"/>
        <w:numPr>
          <w:ilvl w:val="2"/>
          <w:numId w:val="24"/>
        </w:numPr>
        <w:shd w:val="clear" w:color="auto" w:fill="FFFFFF"/>
        <w:spacing w:after="0"/>
        <w:rPr>
          <w:rFonts w:ascii="Times New Roman" w:hAnsi="Times New Roman" w:cs="Times New Roman"/>
          <w:sz w:val="28"/>
          <w:szCs w:val="28"/>
          <w:lang w:val="uk-UA"/>
        </w:rPr>
      </w:pPr>
      <w:r w:rsidRPr="00933EB6">
        <w:rPr>
          <w:rFonts w:ascii="Times New Roman" w:hAnsi="Times New Roman" w:cs="Times New Roman"/>
          <w:sz w:val="28"/>
          <w:szCs w:val="28"/>
          <w:lang w:val="uk-UA"/>
        </w:rPr>
        <w:t>у разі пропуску учнем (ученицею) понад 50% уроків із певного предмета;</w:t>
      </w:r>
    </w:p>
    <w:p w:rsidR="00837774" w:rsidRPr="00933EB6" w:rsidRDefault="00837774" w:rsidP="005431C3">
      <w:pPr>
        <w:pStyle w:val="a6"/>
        <w:numPr>
          <w:ilvl w:val="2"/>
          <w:numId w:val="24"/>
        </w:numPr>
        <w:shd w:val="clear" w:color="auto" w:fill="FFFFFF"/>
        <w:spacing w:after="0"/>
        <w:rPr>
          <w:rFonts w:ascii="Times New Roman" w:hAnsi="Times New Roman" w:cs="Times New Roman"/>
          <w:sz w:val="28"/>
          <w:szCs w:val="28"/>
          <w:lang w:val="uk-UA"/>
        </w:rPr>
      </w:pPr>
      <w:r w:rsidRPr="00933EB6">
        <w:rPr>
          <w:rFonts w:ascii="Times New Roman" w:hAnsi="Times New Roman" w:cs="Times New Roman"/>
          <w:sz w:val="28"/>
          <w:szCs w:val="28"/>
          <w:lang w:val="uk-UA"/>
        </w:rPr>
        <w:t>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w:t>
      </w:r>
    </w:p>
    <w:p w:rsidR="00837774" w:rsidRPr="00837774" w:rsidRDefault="00837774" w:rsidP="005431C3">
      <w:pPr>
        <w:pStyle w:val="a6"/>
        <w:numPr>
          <w:ilvl w:val="2"/>
          <w:numId w:val="24"/>
        </w:numPr>
        <w:shd w:val="clear" w:color="auto" w:fill="FFFFFF"/>
        <w:spacing w:after="0"/>
        <w:rPr>
          <w:rFonts w:ascii="Times New Roman" w:hAnsi="Times New Roman" w:cs="Times New Roman"/>
          <w:sz w:val="28"/>
          <w:szCs w:val="28"/>
          <w:lang w:val="uk-UA"/>
        </w:rPr>
      </w:pPr>
      <w:r w:rsidRPr="00933EB6">
        <w:rPr>
          <w:rFonts w:ascii="Times New Roman" w:hAnsi="Times New Roman" w:cs="Times New Roman"/>
          <w:sz w:val="28"/>
          <w:szCs w:val="28"/>
          <w:lang w:val="uk-UA"/>
        </w:rPr>
        <w:t>під час оцінювання предметів варіативної складово</w:t>
      </w:r>
      <w:r w:rsidRPr="00837774">
        <w:rPr>
          <w:rFonts w:ascii="Times New Roman" w:hAnsi="Times New Roman" w:cs="Times New Roman"/>
          <w:sz w:val="28"/>
          <w:szCs w:val="28"/>
          <w:lang w:val="uk-UA"/>
        </w:rPr>
        <w:t>ї.</w:t>
      </w:r>
    </w:p>
    <w:p w:rsidR="00837774" w:rsidRPr="00837774" w:rsidRDefault="00837774" w:rsidP="005431C3">
      <w:pPr>
        <w:shd w:val="clear" w:color="auto" w:fill="FFFFFF"/>
        <w:spacing w:line="276" w:lineRule="auto"/>
        <w:ind w:firstLine="720"/>
        <w:rPr>
          <w:lang w:val="uk-UA"/>
        </w:rPr>
      </w:pPr>
      <w:r w:rsidRPr="00837774">
        <w:rPr>
          <w:lang w:val="uk-UA"/>
        </w:rPr>
        <w:t xml:space="preserve">3.10. Відповідно до чинних нормативно-правових актів (Інструкція з ведення класного журналу учнів 5-11(12)-х класів загальноосвітніх навчальних закладів, затверджена наказом Міністерства освіти і науки України 03 червня 2008 року № 496; </w:t>
      </w:r>
      <w:r w:rsidR="004F3D3C" w:rsidRPr="00963D55">
        <w:rPr>
          <w:lang w:val="uk-UA"/>
        </w:rPr>
        <w:t>Порядку</w:t>
      </w:r>
      <w:r w:rsidR="004F3D3C" w:rsidRPr="00963D55">
        <w:rPr>
          <w:color w:val="262626"/>
          <w:lang w:val="uk-UA"/>
        </w:rPr>
        <w:t xml:space="preserve"> </w:t>
      </w:r>
      <w:r w:rsidR="004F3D3C" w:rsidRPr="00963D55">
        <w:rPr>
          <w:lang w:val="uk-UA"/>
        </w:rPr>
        <w:t>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w:t>
      </w:r>
      <w:r w:rsidR="004F3D3C" w:rsidRPr="00963D55">
        <w:rPr>
          <w:color w:val="333333"/>
          <w:shd w:val="clear" w:color="auto" w:fill="FFFFFF"/>
          <w:lang w:val="uk-UA"/>
        </w:rPr>
        <w:t>Із змінами, внесеними згідно з Наказами Міністерства освіти і науки</w:t>
      </w:r>
      <w:r w:rsidR="004F3D3C" w:rsidRPr="00963D55">
        <w:rPr>
          <w:color w:val="333333"/>
          <w:lang w:val="uk-UA"/>
        </w:rPr>
        <w:t xml:space="preserve"> </w:t>
      </w:r>
      <w:hyperlink r:id="rId8" w:anchor="n6" w:tgtFrame="_blank" w:history="1">
        <w:r w:rsidR="004F3D3C" w:rsidRPr="004F3D3C">
          <w:rPr>
            <w:rStyle w:val="ab"/>
            <w:color w:val="auto"/>
            <w:u w:val="none"/>
            <w:shd w:val="clear" w:color="auto" w:fill="FFFFFF"/>
            <w:lang w:val="uk-UA"/>
          </w:rPr>
          <w:t>№ 621 від 08.05.2019</w:t>
        </w:r>
      </w:hyperlink>
      <w:r w:rsidR="004F3D3C" w:rsidRPr="004F3D3C">
        <w:rPr>
          <w:lang w:val="uk-UA"/>
        </w:rPr>
        <w:t xml:space="preserve">, </w:t>
      </w:r>
      <w:hyperlink r:id="rId9" w:anchor="n2" w:tgtFrame="_blank" w:history="1">
        <w:r w:rsidR="004F3D3C" w:rsidRPr="004F3D3C">
          <w:rPr>
            <w:rStyle w:val="ab"/>
            <w:color w:val="auto"/>
            <w:u w:val="none"/>
            <w:shd w:val="clear" w:color="auto" w:fill="FFFFFF"/>
            <w:lang w:val="uk-UA"/>
          </w:rPr>
          <w:t xml:space="preserve">№ 268 від </w:t>
        </w:r>
        <w:r w:rsidR="004F3D3C" w:rsidRPr="004F3D3C">
          <w:rPr>
            <w:rStyle w:val="ab"/>
            <w:color w:val="auto"/>
            <w:u w:val="none"/>
            <w:shd w:val="clear" w:color="auto" w:fill="FFFFFF"/>
            <w:lang w:val="uk-UA"/>
          </w:rPr>
          <w:lastRenderedPageBreak/>
          <w:t>01.03.2021</w:t>
        </w:r>
      </w:hyperlink>
      <w:r w:rsidR="004F3D3C" w:rsidRPr="004F3D3C">
        <w:rPr>
          <w:lang w:val="uk-UA"/>
        </w:rPr>
        <w:t xml:space="preserve">  </w:t>
      </w:r>
      <w:hyperlink r:id="rId10" w:anchor="n4" w:tgtFrame="_blank" w:history="1">
        <w:r w:rsidR="004F3D3C" w:rsidRPr="004F3D3C">
          <w:rPr>
            <w:rStyle w:val="ab"/>
            <w:color w:val="auto"/>
            <w:u w:val="none"/>
            <w:shd w:val="clear" w:color="auto" w:fill="FFFFFF"/>
            <w:lang w:val="uk-UA"/>
          </w:rPr>
          <w:t>№ 154 від 06.02.2025</w:t>
        </w:r>
      </w:hyperlink>
      <w:r w:rsidR="004F3D3C" w:rsidRPr="004F3D3C">
        <w:rPr>
          <w:lang w:val="uk-UA"/>
        </w:rPr>
        <w:t xml:space="preserve">, </w:t>
      </w:r>
      <w:hyperlink r:id="rId11" w:anchor="n4" w:tgtFrame="_blank" w:history="1">
        <w:r w:rsidR="004F3D3C" w:rsidRPr="004F3D3C">
          <w:rPr>
            <w:rStyle w:val="ab"/>
            <w:color w:val="auto"/>
            <w:u w:val="none"/>
            <w:shd w:val="clear" w:color="auto" w:fill="FFFFFF"/>
            <w:lang w:val="uk-UA"/>
          </w:rPr>
          <w:t>№ 570 від 15.04.2025</w:t>
        </w:r>
      </w:hyperlink>
      <w:r w:rsidR="004F3D3C" w:rsidRPr="004F3D3C">
        <w:rPr>
          <w:shd w:val="clear" w:color="auto" w:fill="FFFFFF"/>
          <w:lang w:val="uk-UA"/>
        </w:rPr>
        <w:t>),</w:t>
      </w:r>
      <w:r w:rsidRPr="004F3D3C">
        <w:rPr>
          <w:lang w:val="uk-UA"/>
        </w:rPr>
        <w:t xml:space="preserve"> </w:t>
      </w:r>
      <w:r w:rsidRPr="00837774">
        <w:rPr>
          <w:lang w:val="uk-UA"/>
        </w:rPr>
        <w:t>і семестрова, і річна оцінки можуть підлягати коригуванню.</w:t>
      </w:r>
    </w:p>
    <w:p w:rsidR="00837774" w:rsidRPr="00837774" w:rsidRDefault="00837774" w:rsidP="005431C3">
      <w:pPr>
        <w:shd w:val="clear" w:color="auto" w:fill="FFFFFF"/>
        <w:spacing w:line="276" w:lineRule="auto"/>
        <w:ind w:firstLine="720"/>
        <w:rPr>
          <w:lang w:val="uk-UA"/>
        </w:rPr>
      </w:pPr>
      <w:r w:rsidRPr="00837774">
        <w:rPr>
          <w:lang w:val="uk-UA"/>
        </w:rPr>
        <w:t>3.11.</w:t>
      </w:r>
      <w:r w:rsidRPr="00837774">
        <w:rPr>
          <w:bCs/>
          <w:iCs/>
          <w:lang w:val="uk-UA"/>
        </w:rPr>
        <w:t>Звільнити у 2024/2025 навчальному році від державної підсумкової атестації у</w:t>
      </w:r>
      <w:r w:rsidRPr="00837774">
        <w:rPr>
          <w:lang w:val="uk-UA"/>
        </w:rPr>
        <w:t>чнів, які завершують здобуття початкової, базової середньої освіти. У відповідній графі бланку додатку до свідоцтва про здобуття відповідного рівня освіти зробити запис «звільнений(а)».</w:t>
      </w:r>
    </w:p>
    <w:p w:rsidR="00837774" w:rsidRPr="00837774" w:rsidRDefault="00837774" w:rsidP="005431C3">
      <w:pPr>
        <w:shd w:val="clear" w:color="auto" w:fill="FFFFFF"/>
        <w:spacing w:line="276" w:lineRule="auto"/>
        <w:rPr>
          <w:lang w:val="uk-UA"/>
        </w:rPr>
      </w:pPr>
      <w:r w:rsidRPr="00837774">
        <w:rPr>
          <w:lang w:val="uk-UA"/>
        </w:rPr>
        <w:t>4. Провести переведення здобувачів освіти на наступний рік навчання:</w:t>
      </w:r>
    </w:p>
    <w:p w:rsidR="00837774" w:rsidRPr="00837774" w:rsidRDefault="00837774" w:rsidP="005431C3">
      <w:pPr>
        <w:shd w:val="clear" w:color="auto" w:fill="FFFFFF"/>
        <w:spacing w:line="276" w:lineRule="auto"/>
        <w:ind w:firstLine="720"/>
        <w:rPr>
          <w:shd w:val="clear" w:color="auto" w:fill="FFFFFF"/>
          <w:lang w:val="uk-UA"/>
        </w:rPr>
      </w:pPr>
      <w:r w:rsidRPr="00837774">
        <w:rPr>
          <w:lang w:val="uk-UA"/>
        </w:rPr>
        <w:t>4.1. У</w:t>
      </w:r>
      <w:r w:rsidRPr="00837774">
        <w:rPr>
          <w:shd w:val="clear" w:color="auto" w:fill="FFFFFF"/>
          <w:lang w:val="uk-UA"/>
        </w:rPr>
        <w:t>чнів 1-4 класів на підставі вербального річного оцінювання згідно з рішенням педагогічної ради та відповідно до наказу директора.</w:t>
      </w:r>
    </w:p>
    <w:p w:rsidR="00837774" w:rsidRPr="00837774" w:rsidRDefault="00837774" w:rsidP="005431C3">
      <w:pPr>
        <w:shd w:val="clear" w:color="auto" w:fill="FFFFFF"/>
        <w:spacing w:line="276" w:lineRule="auto"/>
        <w:ind w:firstLine="720"/>
        <w:rPr>
          <w:shd w:val="clear" w:color="auto" w:fill="FFFFFF"/>
          <w:lang w:val="uk-UA"/>
        </w:rPr>
      </w:pPr>
      <w:r w:rsidRPr="00837774">
        <w:rPr>
          <w:lang w:val="uk-UA"/>
        </w:rPr>
        <w:t>4.2. У</w:t>
      </w:r>
      <w:r w:rsidRPr="00837774">
        <w:rPr>
          <w:shd w:val="clear" w:color="auto" w:fill="FFFFFF"/>
          <w:lang w:val="uk-UA"/>
        </w:rPr>
        <w:t>чнів 5-8 класів закладу освіти на підставі результатів підсумкового річного оцінювання учнів згідно з рішенням педагогічної ради та відповідно до наказу директора.</w:t>
      </w:r>
    </w:p>
    <w:p w:rsidR="00837774" w:rsidRPr="00837774" w:rsidRDefault="00837774" w:rsidP="005431C3">
      <w:pPr>
        <w:shd w:val="clear" w:color="auto" w:fill="FFFFFF"/>
        <w:spacing w:line="276" w:lineRule="auto"/>
        <w:ind w:firstLine="720"/>
        <w:rPr>
          <w:lang w:val="uk-UA"/>
        </w:rPr>
      </w:pPr>
      <w:r w:rsidRPr="00837774">
        <w:rPr>
          <w:lang w:val="uk-UA"/>
        </w:rPr>
        <w:t>4.2. Учням 1-3, 5-8</w:t>
      </w:r>
      <w:r w:rsidR="004F3D3C">
        <w:rPr>
          <w:lang w:val="uk-UA"/>
        </w:rPr>
        <w:t xml:space="preserve"> </w:t>
      </w:r>
      <w:r w:rsidRPr="00837774">
        <w:rPr>
          <w:lang w:val="uk-UA"/>
        </w:rPr>
        <w:t>класів з дотриманням вимог законодавства видати свідоцтва/табелі навчальних досягнень.</w:t>
      </w:r>
    </w:p>
    <w:p w:rsidR="00837774" w:rsidRPr="00837774" w:rsidRDefault="00837774" w:rsidP="005431C3">
      <w:pPr>
        <w:pStyle w:val="Bodytext20"/>
        <w:shd w:val="clear" w:color="auto" w:fill="auto"/>
        <w:tabs>
          <w:tab w:val="left" w:pos="662"/>
        </w:tabs>
        <w:spacing w:before="0" w:after="0" w:line="276" w:lineRule="auto"/>
        <w:rPr>
          <w:sz w:val="28"/>
          <w:szCs w:val="28"/>
        </w:rPr>
      </w:pPr>
      <w:r w:rsidRPr="00837774">
        <w:rPr>
          <w:sz w:val="28"/>
          <w:szCs w:val="28"/>
        </w:rPr>
        <w:tab/>
        <w:t xml:space="preserve"> 4.3. Учням 4 класу з дотриманням вимог законодавства видати свідоцтво досягнень та свідоцтво про початкову освіту і перевести на наступний рік навчання. </w:t>
      </w:r>
      <w:r w:rsidRPr="00837774">
        <w:rPr>
          <w:sz w:val="28"/>
          <w:szCs w:val="28"/>
          <w:shd w:val="clear" w:color="auto" w:fill="FFFFFF"/>
        </w:rPr>
        <w:t>Свідоцтво досягнень надати одному з батьків, іншому законному представникові учня, не пізніше 01 липня, а копію зберігати в його особовій справі.</w:t>
      </w:r>
    </w:p>
    <w:p w:rsidR="00837774" w:rsidRPr="00837774" w:rsidRDefault="00837774" w:rsidP="005431C3">
      <w:pPr>
        <w:shd w:val="clear" w:color="auto" w:fill="FFFFFF"/>
        <w:spacing w:line="276" w:lineRule="auto"/>
        <w:ind w:firstLine="720"/>
        <w:rPr>
          <w:lang w:val="uk-UA"/>
        </w:rPr>
      </w:pPr>
      <w:r w:rsidRPr="00837774">
        <w:rPr>
          <w:lang w:val="uk-UA"/>
        </w:rPr>
        <w:t xml:space="preserve">4.4. Учнів дев'ятих класів, які завершили здобуття базової середньої освіти, перевести </w:t>
      </w:r>
      <w:r w:rsidR="004F3D3C">
        <w:rPr>
          <w:lang w:val="uk-UA"/>
        </w:rPr>
        <w:t>на наступний рік навчання</w:t>
      </w:r>
      <w:r w:rsidRPr="00837774">
        <w:rPr>
          <w:lang w:val="uk-UA"/>
        </w:rPr>
        <w:t xml:space="preserve"> чи випустити із закладу </w:t>
      </w:r>
      <w:r w:rsidR="00C91594">
        <w:rPr>
          <w:lang w:val="uk-UA"/>
        </w:rPr>
        <w:t>(</w:t>
      </w:r>
      <w:r w:rsidRPr="00837774">
        <w:rPr>
          <w:lang w:val="uk-UA"/>
        </w:rPr>
        <w:t xml:space="preserve">за заявою одного з батьків, інших законних представників). </w:t>
      </w:r>
    </w:p>
    <w:p w:rsidR="00837774" w:rsidRPr="00837774" w:rsidRDefault="00837774" w:rsidP="005431C3">
      <w:pPr>
        <w:shd w:val="clear" w:color="auto" w:fill="FFFFFF"/>
        <w:spacing w:line="276" w:lineRule="auto"/>
        <w:ind w:firstLine="720"/>
        <w:rPr>
          <w:lang w:val="uk-UA"/>
        </w:rPr>
      </w:pPr>
      <w:r w:rsidRPr="00837774">
        <w:rPr>
          <w:lang w:val="uk-UA"/>
        </w:rPr>
        <w:t>4.5. Учням дев'ятих класів, які завершили здобуття базової середньої освіти (незалежно від форми здобуття) та переводяться на наступний рік навчання чи випускаються із закладу загальної середньої освіти, видати свідоцтво про базову середню освіту, а учні, які за результатами річного оцінювання з усіх предметів, що вони вивчали у дев'ятому класі, мають результати навчання високого (10, 11, 12 балів) рівня, - свідоцтво про базову середню освіту з відзнакою.</w:t>
      </w:r>
    </w:p>
    <w:p w:rsidR="00837774" w:rsidRPr="00837774" w:rsidRDefault="004F3D3C" w:rsidP="005431C3">
      <w:pPr>
        <w:shd w:val="clear" w:color="auto" w:fill="FFFFFF"/>
        <w:spacing w:line="276" w:lineRule="auto"/>
        <w:ind w:firstLine="720"/>
        <w:rPr>
          <w:lang w:val="uk-UA"/>
        </w:rPr>
      </w:pPr>
      <w:r>
        <w:rPr>
          <w:lang w:val="uk-UA"/>
        </w:rPr>
        <w:t>4.6. Учні 1-9</w:t>
      </w:r>
      <w:r w:rsidR="00837774" w:rsidRPr="00837774">
        <w:rPr>
          <w:lang w:val="uk-UA"/>
        </w:rPr>
        <w:t xml:space="preserve"> класів можуть бути не переведені на наступний рік навчання та залишені для повторного здобуття загальної середньої освіти в тому самому класі на підставі письмової заяви одного з їхніх батьків чи інших законних представників.</w:t>
      </w:r>
    </w:p>
    <w:p w:rsidR="00837774" w:rsidRPr="00837774" w:rsidRDefault="004F3D3C" w:rsidP="005431C3">
      <w:pPr>
        <w:shd w:val="clear" w:color="auto" w:fill="FFFFFF"/>
        <w:spacing w:line="276" w:lineRule="auto"/>
        <w:rPr>
          <w:lang w:val="uk-UA"/>
        </w:rPr>
      </w:pPr>
      <w:r>
        <w:rPr>
          <w:lang w:val="uk-UA"/>
        </w:rPr>
        <w:tab/>
        <w:t>5</w:t>
      </w:r>
      <w:r w:rsidR="00837774" w:rsidRPr="00837774">
        <w:rPr>
          <w:lang w:val="uk-UA"/>
        </w:rPr>
        <w:t xml:space="preserve">. </w:t>
      </w:r>
      <w:r>
        <w:rPr>
          <w:lang w:val="uk-UA"/>
        </w:rPr>
        <w:t>Дирекції гімназії:</w:t>
      </w:r>
    </w:p>
    <w:p w:rsidR="00837774" w:rsidRPr="00837774" w:rsidRDefault="00837774" w:rsidP="005431C3">
      <w:pPr>
        <w:pStyle w:val="Bodytext20"/>
        <w:shd w:val="clear" w:color="auto" w:fill="auto"/>
        <w:tabs>
          <w:tab w:val="left" w:pos="495"/>
        </w:tabs>
        <w:spacing w:before="0" w:after="0" w:line="276" w:lineRule="auto"/>
        <w:rPr>
          <w:sz w:val="28"/>
          <w:szCs w:val="28"/>
        </w:rPr>
      </w:pPr>
      <w:r w:rsidRPr="00837774">
        <w:rPr>
          <w:sz w:val="28"/>
          <w:szCs w:val="28"/>
        </w:rPr>
        <w:tab/>
      </w:r>
      <w:r w:rsidRPr="00837774">
        <w:rPr>
          <w:sz w:val="28"/>
          <w:szCs w:val="28"/>
        </w:rPr>
        <w:tab/>
        <w:t xml:space="preserve">6.1. Перевірити стан виконання освітньої програми, навчальних планів та програм в усіх класах з предметів інваріантної та варіативної складової навчального плану на основі записів у журналах та звітів вчителів-переметників і підготувати </w:t>
      </w:r>
      <w:proofErr w:type="spellStart"/>
      <w:r w:rsidRPr="00837774">
        <w:rPr>
          <w:sz w:val="28"/>
          <w:szCs w:val="28"/>
        </w:rPr>
        <w:t>проєкт</w:t>
      </w:r>
      <w:proofErr w:type="spellEnd"/>
      <w:r w:rsidRPr="00837774">
        <w:rPr>
          <w:sz w:val="28"/>
          <w:szCs w:val="28"/>
        </w:rPr>
        <w:t xml:space="preserve"> наказу.</w:t>
      </w:r>
      <w:r w:rsidR="004F3D3C">
        <w:rPr>
          <w:sz w:val="28"/>
          <w:szCs w:val="28"/>
        </w:rPr>
        <w:t xml:space="preserve">                                                         </w:t>
      </w:r>
      <w:r w:rsidRPr="00837774">
        <w:rPr>
          <w:sz w:val="28"/>
          <w:szCs w:val="28"/>
        </w:rPr>
        <w:t>До 20.06.2025</w:t>
      </w:r>
    </w:p>
    <w:p w:rsidR="00837774" w:rsidRPr="00837774" w:rsidRDefault="00837774" w:rsidP="005431C3">
      <w:pPr>
        <w:pStyle w:val="Bodytext20"/>
        <w:shd w:val="clear" w:color="auto" w:fill="auto"/>
        <w:tabs>
          <w:tab w:val="left" w:pos="490"/>
        </w:tabs>
        <w:spacing w:before="0" w:after="0" w:line="276" w:lineRule="auto"/>
        <w:jc w:val="left"/>
        <w:rPr>
          <w:sz w:val="28"/>
          <w:szCs w:val="28"/>
        </w:rPr>
      </w:pPr>
      <w:r w:rsidRPr="00837774">
        <w:rPr>
          <w:sz w:val="28"/>
          <w:szCs w:val="28"/>
        </w:rPr>
        <w:tab/>
      </w:r>
      <w:r w:rsidRPr="00837774">
        <w:rPr>
          <w:sz w:val="28"/>
          <w:szCs w:val="28"/>
        </w:rPr>
        <w:tab/>
        <w:t xml:space="preserve">6.2. Здійснити перевірку стану ведення шкільної документації та видати </w:t>
      </w:r>
      <w:r w:rsidRPr="00837774">
        <w:rPr>
          <w:sz w:val="28"/>
          <w:szCs w:val="28"/>
        </w:rPr>
        <w:lastRenderedPageBreak/>
        <w:t xml:space="preserve">наказ за підсумками перевірки. </w:t>
      </w:r>
      <w:r w:rsidR="004F3D3C">
        <w:rPr>
          <w:sz w:val="28"/>
          <w:szCs w:val="28"/>
        </w:rPr>
        <w:t xml:space="preserve">                                                           </w:t>
      </w:r>
      <w:r w:rsidR="004F3D3C" w:rsidRPr="00837774">
        <w:rPr>
          <w:sz w:val="28"/>
          <w:szCs w:val="28"/>
        </w:rPr>
        <w:t>До 20.06.202</w:t>
      </w:r>
      <w:r w:rsidR="004F3D3C">
        <w:rPr>
          <w:sz w:val="28"/>
          <w:szCs w:val="28"/>
        </w:rPr>
        <w:t>5</w:t>
      </w:r>
      <w:r w:rsidR="004F3D3C">
        <w:rPr>
          <w:sz w:val="28"/>
          <w:szCs w:val="28"/>
        </w:rPr>
        <w:tab/>
      </w:r>
      <w:r w:rsidR="004F3D3C">
        <w:rPr>
          <w:sz w:val="28"/>
          <w:szCs w:val="28"/>
        </w:rPr>
        <w:tab/>
      </w:r>
      <w:r w:rsidRPr="00837774">
        <w:rPr>
          <w:sz w:val="28"/>
          <w:szCs w:val="28"/>
        </w:rPr>
        <w:t xml:space="preserve">6.3 Провести моніторинг руху та навчальних досягнень здобувачів освіти за результатами семестрового/річного оцінювання за 2024/2025 н. р., підготувати проєкт відповідного наказу та звіти до </w:t>
      </w:r>
      <w:r w:rsidR="004F3D3C">
        <w:rPr>
          <w:sz w:val="28"/>
          <w:szCs w:val="28"/>
        </w:rPr>
        <w:t>управління освіти і  науки Бердичівської міської ради.</w:t>
      </w:r>
      <w:r w:rsidR="004F3D3C" w:rsidRPr="004F3D3C">
        <w:rPr>
          <w:sz w:val="28"/>
          <w:szCs w:val="28"/>
        </w:rPr>
        <w:t xml:space="preserve"> </w:t>
      </w:r>
      <w:r w:rsidR="004F3D3C">
        <w:rPr>
          <w:sz w:val="28"/>
          <w:szCs w:val="28"/>
        </w:rPr>
        <w:t xml:space="preserve">                                                                 </w:t>
      </w:r>
      <w:r w:rsidR="004F3D3C" w:rsidRPr="00837774">
        <w:rPr>
          <w:sz w:val="28"/>
          <w:szCs w:val="28"/>
        </w:rPr>
        <w:t>До 27.06.2025</w:t>
      </w:r>
    </w:p>
    <w:p w:rsidR="00837774" w:rsidRPr="005431C3" w:rsidRDefault="00837774" w:rsidP="005431C3">
      <w:pPr>
        <w:pStyle w:val="Bodytext20"/>
        <w:shd w:val="clear" w:color="auto" w:fill="auto"/>
        <w:tabs>
          <w:tab w:val="left" w:pos="486"/>
        </w:tabs>
        <w:spacing w:before="0" w:after="0" w:line="276" w:lineRule="auto"/>
        <w:jc w:val="left"/>
        <w:rPr>
          <w:sz w:val="28"/>
          <w:szCs w:val="28"/>
        </w:rPr>
      </w:pPr>
      <w:r w:rsidRPr="00837774">
        <w:rPr>
          <w:sz w:val="28"/>
          <w:szCs w:val="28"/>
        </w:rPr>
        <w:tab/>
      </w:r>
      <w:r w:rsidRPr="00837774">
        <w:rPr>
          <w:sz w:val="28"/>
          <w:szCs w:val="28"/>
        </w:rPr>
        <w:tab/>
        <w:t xml:space="preserve">6.4. Підготувати проєкт наказу про підсумки методичної роботи закладу за </w:t>
      </w:r>
      <w:r w:rsidRPr="005431C3">
        <w:rPr>
          <w:sz w:val="28"/>
          <w:szCs w:val="28"/>
        </w:rPr>
        <w:t>2024/2025 н. р. та оприлюднити на сайті</w:t>
      </w:r>
      <w:r w:rsidR="004F3D3C" w:rsidRPr="005431C3">
        <w:rPr>
          <w:sz w:val="28"/>
          <w:szCs w:val="28"/>
        </w:rPr>
        <w:t>гімназії</w:t>
      </w:r>
      <w:r w:rsidRPr="005431C3">
        <w:rPr>
          <w:sz w:val="28"/>
          <w:szCs w:val="28"/>
        </w:rPr>
        <w:t xml:space="preserve">. </w:t>
      </w:r>
      <w:r w:rsidR="005431C3" w:rsidRPr="005431C3">
        <w:rPr>
          <w:sz w:val="28"/>
          <w:szCs w:val="28"/>
        </w:rPr>
        <w:t xml:space="preserve">                       До 30.06.2025</w:t>
      </w:r>
    </w:p>
    <w:p w:rsidR="00837774" w:rsidRPr="005431C3" w:rsidRDefault="00837774" w:rsidP="005431C3">
      <w:pPr>
        <w:pStyle w:val="Bodytext20"/>
        <w:shd w:val="clear" w:color="auto" w:fill="auto"/>
        <w:tabs>
          <w:tab w:val="left" w:pos="486"/>
        </w:tabs>
        <w:spacing w:before="0" w:after="0" w:line="276" w:lineRule="auto"/>
        <w:jc w:val="left"/>
        <w:rPr>
          <w:sz w:val="28"/>
          <w:szCs w:val="28"/>
        </w:rPr>
      </w:pPr>
      <w:r w:rsidRPr="005431C3">
        <w:rPr>
          <w:sz w:val="28"/>
          <w:szCs w:val="28"/>
        </w:rPr>
        <w:tab/>
      </w:r>
      <w:r w:rsidRPr="005431C3">
        <w:rPr>
          <w:sz w:val="28"/>
          <w:szCs w:val="28"/>
        </w:rPr>
        <w:tab/>
        <w:t>6.5. Забезпечити правильність і достовірність оформлення документів про початкову освіту, базову середню освіту та повну середню освіту відповідно до чинного законодавства.</w:t>
      </w:r>
    </w:p>
    <w:p w:rsidR="00837774" w:rsidRPr="00837774" w:rsidRDefault="00837774" w:rsidP="005431C3">
      <w:pPr>
        <w:shd w:val="clear" w:color="auto" w:fill="FFFFFF"/>
        <w:spacing w:line="276" w:lineRule="auto"/>
        <w:ind w:firstLine="720"/>
        <w:rPr>
          <w:lang w:val="uk-UA"/>
        </w:rPr>
      </w:pPr>
      <w:r w:rsidRPr="00837774">
        <w:rPr>
          <w:lang w:val="uk-UA"/>
        </w:rPr>
        <w:t>6.6. Підготувати нагородження здобувачів освіти Похвальними листами та Грамотами за особливі успіхи у вивченні окремих предметів.</w:t>
      </w:r>
    </w:p>
    <w:p w:rsidR="00837774" w:rsidRPr="00837774" w:rsidRDefault="00837774" w:rsidP="005431C3">
      <w:pPr>
        <w:shd w:val="clear" w:color="auto" w:fill="FFFFFF"/>
        <w:spacing w:line="276" w:lineRule="auto"/>
        <w:ind w:firstLine="720"/>
        <w:rPr>
          <w:lang w:val="uk-UA" w:eastAsia="uk-UA"/>
        </w:rPr>
      </w:pPr>
      <w:r w:rsidRPr="00837774">
        <w:rPr>
          <w:lang w:val="uk-UA"/>
        </w:rPr>
        <w:t xml:space="preserve">6.7. </w:t>
      </w:r>
      <w:r w:rsidRPr="00837774">
        <w:rPr>
          <w:lang w:val="uk-UA" w:eastAsia="uk-UA"/>
        </w:rPr>
        <w:t>Довести зміст даного наказу до педагогічних працівників на нараді при директорові.</w:t>
      </w:r>
    </w:p>
    <w:p w:rsidR="00837774" w:rsidRPr="00837774" w:rsidRDefault="00837774" w:rsidP="005431C3">
      <w:pPr>
        <w:shd w:val="clear" w:color="auto" w:fill="FFFFFF"/>
        <w:spacing w:line="276" w:lineRule="auto"/>
        <w:ind w:left="360"/>
        <w:rPr>
          <w:lang w:val="uk-UA"/>
        </w:rPr>
      </w:pPr>
      <w:r w:rsidRPr="00837774">
        <w:rPr>
          <w:lang w:val="uk-UA"/>
        </w:rPr>
        <w:t xml:space="preserve">     7. Педагогічним працівникам:</w:t>
      </w:r>
    </w:p>
    <w:p w:rsidR="00837774" w:rsidRPr="00837774" w:rsidRDefault="00837774" w:rsidP="005431C3">
      <w:pPr>
        <w:shd w:val="clear" w:color="auto" w:fill="FFFFFF"/>
        <w:spacing w:line="276" w:lineRule="auto"/>
        <w:ind w:firstLine="720"/>
        <w:rPr>
          <w:lang w:val="uk-UA"/>
        </w:rPr>
      </w:pPr>
      <w:r w:rsidRPr="00837774">
        <w:rPr>
          <w:lang w:val="uk-UA"/>
        </w:rPr>
        <w:t xml:space="preserve">7.1. Забезпечити виконання навчальних планів та програм з предметів інваріантної та варіативної складової навчального плану освітньої програми закладу освіти на 2024/2025 н. р. </w:t>
      </w:r>
      <w:r w:rsidR="00C91594">
        <w:rPr>
          <w:lang w:val="uk-UA"/>
        </w:rPr>
        <w:t xml:space="preserve">                                                 </w:t>
      </w:r>
      <w:r w:rsidR="00C91594" w:rsidRPr="00837774">
        <w:rPr>
          <w:lang w:val="uk-UA"/>
        </w:rPr>
        <w:t>До 30.05.2025</w:t>
      </w:r>
      <w:r>
        <w:rPr>
          <w:lang w:val="uk-UA"/>
        </w:rPr>
        <w:t xml:space="preserve">  </w:t>
      </w:r>
    </w:p>
    <w:p w:rsidR="00837774" w:rsidRPr="00837774" w:rsidRDefault="00837774" w:rsidP="005431C3">
      <w:pPr>
        <w:pStyle w:val="Bodytext20"/>
        <w:shd w:val="clear" w:color="auto" w:fill="auto"/>
        <w:tabs>
          <w:tab w:val="left" w:pos="484"/>
        </w:tabs>
        <w:spacing w:before="0" w:after="0" w:line="276" w:lineRule="auto"/>
        <w:rPr>
          <w:sz w:val="28"/>
          <w:szCs w:val="28"/>
        </w:rPr>
      </w:pPr>
      <w:r w:rsidRPr="00837774">
        <w:rPr>
          <w:sz w:val="28"/>
          <w:szCs w:val="28"/>
        </w:rPr>
        <w:tab/>
        <w:t xml:space="preserve">   7.2. Провести семестрове та річне оцінювання результатів навчання здобувачів освіти, застосовуючи гнучкий та диференційований підхід до кожного учня, залежно від ситуації.</w:t>
      </w:r>
      <w:r w:rsidR="00C91594" w:rsidRPr="00C91594">
        <w:rPr>
          <w:sz w:val="28"/>
          <w:szCs w:val="28"/>
        </w:rPr>
        <w:t xml:space="preserve"> </w:t>
      </w:r>
      <w:r w:rsidR="00C91594">
        <w:rPr>
          <w:sz w:val="28"/>
          <w:szCs w:val="28"/>
        </w:rPr>
        <w:t xml:space="preserve">                                              До 27.05.2025</w:t>
      </w:r>
    </w:p>
    <w:p w:rsidR="00837774" w:rsidRPr="00837774" w:rsidRDefault="00837774" w:rsidP="005431C3">
      <w:pPr>
        <w:pStyle w:val="Bodytext20"/>
        <w:shd w:val="clear" w:color="auto" w:fill="auto"/>
        <w:spacing w:before="0" w:after="0" w:line="276" w:lineRule="auto"/>
        <w:rPr>
          <w:sz w:val="28"/>
          <w:szCs w:val="28"/>
        </w:rPr>
      </w:pPr>
      <w:r w:rsidRPr="00837774">
        <w:rPr>
          <w:sz w:val="28"/>
          <w:szCs w:val="28"/>
        </w:rPr>
        <w:tab/>
        <w:t>7.3. Завершити оформлення класних журналів.</w:t>
      </w:r>
      <w:r w:rsidR="00C91594" w:rsidRPr="00C91594">
        <w:rPr>
          <w:sz w:val="28"/>
          <w:szCs w:val="28"/>
        </w:rPr>
        <w:t xml:space="preserve"> </w:t>
      </w:r>
      <w:r w:rsidR="00C91594">
        <w:rPr>
          <w:sz w:val="28"/>
          <w:szCs w:val="28"/>
        </w:rPr>
        <w:t xml:space="preserve">                </w:t>
      </w:r>
      <w:r w:rsidR="00C91594" w:rsidRPr="00837774">
        <w:rPr>
          <w:sz w:val="28"/>
          <w:szCs w:val="28"/>
        </w:rPr>
        <w:t>До 16.06.2025</w:t>
      </w:r>
    </w:p>
    <w:p w:rsidR="00837774" w:rsidRPr="00837774" w:rsidRDefault="00837774" w:rsidP="005431C3">
      <w:pPr>
        <w:pStyle w:val="Bodytext20"/>
        <w:shd w:val="clear" w:color="auto" w:fill="auto"/>
        <w:tabs>
          <w:tab w:val="left" w:pos="490"/>
        </w:tabs>
        <w:spacing w:before="0" w:after="0" w:line="276" w:lineRule="auto"/>
        <w:rPr>
          <w:sz w:val="28"/>
          <w:szCs w:val="28"/>
        </w:rPr>
      </w:pPr>
      <w:r w:rsidRPr="00837774">
        <w:rPr>
          <w:sz w:val="28"/>
          <w:szCs w:val="28"/>
        </w:rPr>
        <w:tab/>
      </w:r>
      <w:r w:rsidRPr="00837774">
        <w:rPr>
          <w:sz w:val="28"/>
          <w:szCs w:val="28"/>
        </w:rPr>
        <w:tab/>
        <w:t xml:space="preserve">7.4. Підготувати звіти про виконання навчальних планів і програм та результати навчальних досягнень учнів та подати їх заступнику директора з навчально-виховної роботи. </w:t>
      </w:r>
      <w:r w:rsidR="00C91594">
        <w:rPr>
          <w:sz w:val="28"/>
          <w:szCs w:val="28"/>
        </w:rPr>
        <w:t xml:space="preserve">                                                           </w:t>
      </w:r>
      <w:r w:rsidR="00C91594" w:rsidRPr="00837774">
        <w:rPr>
          <w:sz w:val="28"/>
          <w:szCs w:val="28"/>
        </w:rPr>
        <w:t>До 13.06.2025</w:t>
      </w:r>
      <w:r w:rsidR="00C91594">
        <w:rPr>
          <w:sz w:val="28"/>
          <w:szCs w:val="28"/>
        </w:rPr>
        <w:tab/>
      </w:r>
      <w:r w:rsidR="00C91594">
        <w:rPr>
          <w:sz w:val="28"/>
          <w:szCs w:val="28"/>
        </w:rPr>
        <w:tab/>
      </w:r>
      <w:r w:rsidRPr="00837774">
        <w:rPr>
          <w:sz w:val="28"/>
          <w:szCs w:val="28"/>
        </w:rPr>
        <w:t xml:space="preserve">7.5. Проаналізувати результати навчальних досягнень учнів з метою </w:t>
      </w:r>
      <w:bookmarkStart w:id="2" w:name="_GoBack"/>
      <w:bookmarkEnd w:id="2"/>
      <w:r w:rsidRPr="00837774">
        <w:rPr>
          <w:sz w:val="28"/>
          <w:szCs w:val="28"/>
        </w:rPr>
        <w:t xml:space="preserve">виявлення прогалин та навчальних втрат та спланувати корекційну роботу щодо виправлення ситуації на канікулярний час. </w:t>
      </w:r>
      <w:r w:rsidR="00C91594">
        <w:rPr>
          <w:sz w:val="28"/>
          <w:szCs w:val="28"/>
        </w:rPr>
        <w:t xml:space="preserve">                       </w:t>
      </w:r>
      <w:r w:rsidR="00C91594" w:rsidRPr="00837774">
        <w:rPr>
          <w:sz w:val="28"/>
          <w:szCs w:val="28"/>
        </w:rPr>
        <w:t>До 05.06.2025</w:t>
      </w:r>
    </w:p>
    <w:p w:rsidR="00C91594" w:rsidRDefault="00C91594" w:rsidP="005431C3">
      <w:pPr>
        <w:pStyle w:val="Bodytext20"/>
        <w:shd w:val="clear" w:color="auto" w:fill="auto"/>
        <w:tabs>
          <w:tab w:val="left" w:pos="486"/>
        </w:tabs>
        <w:spacing w:before="0" w:after="0" w:line="276" w:lineRule="auto"/>
        <w:jc w:val="left"/>
        <w:rPr>
          <w:sz w:val="28"/>
          <w:szCs w:val="28"/>
        </w:rPr>
      </w:pPr>
      <w:r>
        <w:rPr>
          <w:sz w:val="28"/>
          <w:szCs w:val="28"/>
        </w:rPr>
        <w:t xml:space="preserve">          </w:t>
      </w:r>
      <w:r w:rsidR="00837774" w:rsidRPr="00837774">
        <w:rPr>
          <w:sz w:val="28"/>
          <w:szCs w:val="28"/>
        </w:rPr>
        <w:t xml:space="preserve">7.6. Врахувати потребу учнів 9, 11 класів щодо подолання освітніх втрат і розривів та провести поглиблення та систематизацію знань шляхом проведення індивідуальних та групових консультацій. </w:t>
      </w:r>
      <w:r>
        <w:rPr>
          <w:sz w:val="28"/>
          <w:szCs w:val="28"/>
        </w:rPr>
        <w:t xml:space="preserve">                                    </w:t>
      </w:r>
      <w:r w:rsidR="005431C3">
        <w:rPr>
          <w:sz w:val="28"/>
          <w:szCs w:val="28"/>
        </w:rPr>
        <w:t xml:space="preserve">    </w:t>
      </w:r>
      <w:r>
        <w:rPr>
          <w:sz w:val="28"/>
          <w:szCs w:val="28"/>
        </w:rPr>
        <w:t>До 30.06.2025</w:t>
      </w:r>
    </w:p>
    <w:p w:rsidR="00837774" w:rsidRPr="00837774" w:rsidRDefault="00837774" w:rsidP="005431C3">
      <w:pPr>
        <w:pStyle w:val="Bodytext20"/>
        <w:shd w:val="clear" w:color="auto" w:fill="auto"/>
        <w:tabs>
          <w:tab w:val="left" w:pos="486"/>
        </w:tabs>
        <w:spacing w:before="0" w:after="0" w:line="276" w:lineRule="auto"/>
        <w:jc w:val="left"/>
        <w:rPr>
          <w:sz w:val="28"/>
          <w:szCs w:val="28"/>
        </w:rPr>
      </w:pPr>
      <w:r w:rsidRPr="00837774">
        <w:rPr>
          <w:sz w:val="28"/>
          <w:szCs w:val="28"/>
        </w:rPr>
        <w:t>7.7. Забезпечити всім учням доступ до підсумкових навчальних матеріалів та завдань шляхом використання різних засобів обміну інформацією.</w:t>
      </w:r>
      <w:bookmarkStart w:id="3" w:name="bookmark5"/>
    </w:p>
    <w:p w:rsidR="00837774" w:rsidRPr="00837774" w:rsidRDefault="00C91594" w:rsidP="005431C3">
      <w:pPr>
        <w:pStyle w:val="Bodytext20"/>
        <w:shd w:val="clear" w:color="auto" w:fill="auto"/>
        <w:tabs>
          <w:tab w:val="left" w:pos="486"/>
        </w:tabs>
        <w:spacing w:before="0" w:after="0" w:line="276" w:lineRule="auto"/>
        <w:rPr>
          <w:sz w:val="28"/>
          <w:szCs w:val="28"/>
        </w:rPr>
      </w:pPr>
      <w:r>
        <w:rPr>
          <w:sz w:val="28"/>
          <w:szCs w:val="28"/>
        </w:rPr>
        <w:tab/>
      </w:r>
      <w:r>
        <w:rPr>
          <w:sz w:val="28"/>
          <w:szCs w:val="28"/>
        </w:rPr>
        <w:tab/>
        <w:t>8. Класним керівникам 1-9</w:t>
      </w:r>
      <w:r w:rsidR="00837774" w:rsidRPr="00837774">
        <w:rPr>
          <w:sz w:val="28"/>
          <w:szCs w:val="28"/>
        </w:rPr>
        <w:t xml:space="preserve"> класів:</w:t>
      </w:r>
      <w:bookmarkEnd w:id="3"/>
    </w:p>
    <w:p w:rsidR="00837774" w:rsidRPr="00837774" w:rsidRDefault="00837774" w:rsidP="005431C3">
      <w:pPr>
        <w:pStyle w:val="Bodytext20"/>
        <w:shd w:val="clear" w:color="auto" w:fill="auto"/>
        <w:tabs>
          <w:tab w:val="left" w:pos="486"/>
        </w:tabs>
        <w:spacing w:before="0" w:after="0" w:line="276" w:lineRule="auto"/>
        <w:rPr>
          <w:sz w:val="28"/>
          <w:szCs w:val="28"/>
        </w:rPr>
      </w:pPr>
      <w:r w:rsidRPr="00837774">
        <w:rPr>
          <w:sz w:val="28"/>
          <w:szCs w:val="28"/>
        </w:rPr>
        <w:tab/>
      </w:r>
      <w:r w:rsidRPr="00837774">
        <w:rPr>
          <w:sz w:val="28"/>
          <w:szCs w:val="28"/>
        </w:rPr>
        <w:tab/>
        <w:t xml:space="preserve">8.1. Завершити оформлення класних журналів, оформлення свідоцтв досягнень, табелів навчальних досягнень, особових справ учнів, додатків до свідоцтв про здобуття базової та повної середньої освіти. </w:t>
      </w:r>
      <w:r w:rsidR="00C91594">
        <w:rPr>
          <w:sz w:val="28"/>
          <w:szCs w:val="28"/>
        </w:rPr>
        <w:t xml:space="preserve">         </w:t>
      </w:r>
      <w:r w:rsidR="00C91594" w:rsidRPr="00837774">
        <w:rPr>
          <w:sz w:val="28"/>
          <w:szCs w:val="28"/>
        </w:rPr>
        <w:t>До 13.06.202</w:t>
      </w:r>
      <w:r w:rsidR="00C91594">
        <w:rPr>
          <w:sz w:val="28"/>
          <w:szCs w:val="28"/>
        </w:rPr>
        <w:t>5</w:t>
      </w:r>
      <w:r w:rsidR="00C91594">
        <w:rPr>
          <w:sz w:val="28"/>
          <w:szCs w:val="28"/>
        </w:rPr>
        <w:tab/>
      </w:r>
      <w:r w:rsidRPr="00837774">
        <w:rPr>
          <w:sz w:val="28"/>
          <w:szCs w:val="28"/>
        </w:rPr>
        <w:tab/>
        <w:t xml:space="preserve">8.2. Підготувати до видачі свідоцтва досягнень, табелі навчальних досягнень, документи про освіту учнів класу. </w:t>
      </w:r>
      <w:r w:rsidR="00C91594">
        <w:rPr>
          <w:sz w:val="28"/>
          <w:szCs w:val="28"/>
        </w:rPr>
        <w:t xml:space="preserve">                             </w:t>
      </w:r>
      <w:r w:rsidR="00C91594" w:rsidRPr="00837774">
        <w:rPr>
          <w:sz w:val="28"/>
          <w:szCs w:val="28"/>
        </w:rPr>
        <w:t>До 13.06.2025</w:t>
      </w:r>
    </w:p>
    <w:p w:rsidR="00837774" w:rsidRPr="00837774" w:rsidRDefault="00C91594" w:rsidP="005431C3">
      <w:pPr>
        <w:pStyle w:val="Bodytext20"/>
        <w:shd w:val="clear" w:color="auto" w:fill="auto"/>
        <w:tabs>
          <w:tab w:val="left" w:pos="486"/>
        </w:tabs>
        <w:spacing w:before="0" w:after="0" w:line="276" w:lineRule="auto"/>
        <w:jc w:val="left"/>
        <w:rPr>
          <w:sz w:val="28"/>
          <w:szCs w:val="28"/>
        </w:rPr>
      </w:pPr>
      <w:r>
        <w:rPr>
          <w:sz w:val="28"/>
          <w:szCs w:val="28"/>
        </w:rPr>
        <w:lastRenderedPageBreak/>
        <w:tab/>
      </w:r>
      <w:r w:rsidR="00837774" w:rsidRPr="00837774">
        <w:rPr>
          <w:sz w:val="28"/>
          <w:szCs w:val="28"/>
        </w:rPr>
        <w:tab/>
        <w:t xml:space="preserve">8.3. Підготувати до вручення </w:t>
      </w:r>
      <w:r w:rsidR="00837774" w:rsidRPr="00837774">
        <w:rPr>
          <w:color w:val="212529"/>
          <w:sz w:val="28"/>
          <w:szCs w:val="28"/>
          <w:shd w:val="clear" w:color="auto" w:fill="FFFFFF"/>
        </w:rPr>
        <w:t>похвальні  листи  "За   високі досягнення   у   навчанні"</w:t>
      </w:r>
      <w:r>
        <w:rPr>
          <w:color w:val="212529"/>
          <w:sz w:val="28"/>
          <w:szCs w:val="28"/>
          <w:shd w:val="clear" w:color="auto" w:fill="FFFFFF"/>
        </w:rPr>
        <w:t>.</w:t>
      </w:r>
      <w:r w:rsidRPr="00C91594">
        <w:rPr>
          <w:sz w:val="28"/>
          <w:szCs w:val="28"/>
        </w:rPr>
        <w:t xml:space="preserve"> </w:t>
      </w:r>
      <w:r>
        <w:rPr>
          <w:sz w:val="28"/>
          <w:szCs w:val="28"/>
        </w:rPr>
        <w:t xml:space="preserve">                                                                                             </w:t>
      </w:r>
      <w:r w:rsidRPr="00837774">
        <w:rPr>
          <w:sz w:val="28"/>
          <w:szCs w:val="28"/>
        </w:rPr>
        <w:t>До 06.06.20</w:t>
      </w:r>
      <w:r>
        <w:rPr>
          <w:sz w:val="28"/>
          <w:szCs w:val="28"/>
        </w:rPr>
        <w:t>25</w:t>
      </w:r>
    </w:p>
    <w:p w:rsidR="00837774" w:rsidRPr="00837774" w:rsidRDefault="00837774" w:rsidP="005431C3">
      <w:pPr>
        <w:pStyle w:val="Bodytext20"/>
        <w:shd w:val="clear" w:color="auto" w:fill="auto"/>
        <w:tabs>
          <w:tab w:val="left" w:pos="486"/>
        </w:tabs>
        <w:spacing w:before="0" w:after="0" w:line="276" w:lineRule="auto"/>
        <w:rPr>
          <w:sz w:val="28"/>
          <w:szCs w:val="28"/>
        </w:rPr>
      </w:pPr>
      <w:r w:rsidRPr="00837774">
        <w:rPr>
          <w:sz w:val="28"/>
          <w:szCs w:val="28"/>
        </w:rPr>
        <w:tab/>
      </w:r>
      <w:r w:rsidRPr="00837774">
        <w:rPr>
          <w:sz w:val="28"/>
          <w:szCs w:val="28"/>
        </w:rPr>
        <w:tab/>
        <w:t xml:space="preserve">8.4. Провести інструктажі з техніки безпеки для учнів під час літніх канікул. </w:t>
      </w:r>
      <w:r w:rsidR="00C91594">
        <w:rPr>
          <w:sz w:val="28"/>
          <w:szCs w:val="28"/>
        </w:rPr>
        <w:t xml:space="preserve">                                                                                        </w:t>
      </w:r>
      <w:r w:rsidR="005431C3">
        <w:rPr>
          <w:sz w:val="28"/>
          <w:szCs w:val="28"/>
        </w:rPr>
        <w:t xml:space="preserve">    </w:t>
      </w:r>
      <w:r w:rsidR="00C91594">
        <w:rPr>
          <w:sz w:val="28"/>
          <w:szCs w:val="28"/>
        </w:rPr>
        <w:t xml:space="preserve">  </w:t>
      </w:r>
      <w:r w:rsidR="00C91594" w:rsidRPr="00837774">
        <w:rPr>
          <w:sz w:val="28"/>
          <w:szCs w:val="28"/>
        </w:rPr>
        <w:t>До 30.05.2025</w:t>
      </w:r>
      <w:r w:rsidR="005431C3">
        <w:rPr>
          <w:sz w:val="28"/>
          <w:szCs w:val="28"/>
        </w:rPr>
        <w:tab/>
      </w:r>
      <w:r w:rsidR="005431C3">
        <w:rPr>
          <w:sz w:val="28"/>
          <w:szCs w:val="28"/>
        </w:rPr>
        <w:tab/>
      </w:r>
      <w:r w:rsidRPr="00837774">
        <w:rPr>
          <w:sz w:val="28"/>
          <w:szCs w:val="28"/>
        </w:rPr>
        <w:t xml:space="preserve">8.5. Надати підсумкові звіти про рух та успішність учнів класу за 2024/2025 </w:t>
      </w:r>
      <w:proofErr w:type="spellStart"/>
      <w:r w:rsidRPr="00837774">
        <w:rPr>
          <w:sz w:val="28"/>
          <w:szCs w:val="28"/>
        </w:rPr>
        <w:t>н.р</w:t>
      </w:r>
      <w:proofErr w:type="spellEnd"/>
      <w:r w:rsidRPr="00837774">
        <w:rPr>
          <w:sz w:val="28"/>
          <w:szCs w:val="28"/>
        </w:rPr>
        <w:t xml:space="preserve">. </w:t>
      </w:r>
      <w:r w:rsidR="005431C3">
        <w:rPr>
          <w:sz w:val="28"/>
          <w:szCs w:val="28"/>
        </w:rPr>
        <w:t xml:space="preserve">                                                                              </w:t>
      </w:r>
      <w:r w:rsidR="005431C3" w:rsidRPr="00837774">
        <w:rPr>
          <w:sz w:val="28"/>
          <w:szCs w:val="28"/>
        </w:rPr>
        <w:t>До 13.06.2025</w:t>
      </w:r>
      <w:r w:rsidR="005431C3">
        <w:rPr>
          <w:sz w:val="28"/>
          <w:szCs w:val="28"/>
        </w:rPr>
        <w:tab/>
      </w:r>
      <w:r w:rsidR="005431C3">
        <w:rPr>
          <w:sz w:val="28"/>
          <w:szCs w:val="28"/>
        </w:rPr>
        <w:tab/>
        <w:t xml:space="preserve">   </w:t>
      </w:r>
      <w:r w:rsidRPr="00837774">
        <w:rPr>
          <w:sz w:val="28"/>
          <w:szCs w:val="28"/>
        </w:rPr>
        <w:t>8.6.</w:t>
      </w:r>
      <w:r w:rsidRPr="00837774">
        <w:rPr>
          <w:sz w:val="28"/>
          <w:szCs w:val="28"/>
        </w:rPr>
        <w:tab/>
        <w:t>Продовжити у канікулярний період роботу, спрямовану на психологічну допомогу та соціально-емоційну підтримку здобувачів освіти.</w:t>
      </w:r>
    </w:p>
    <w:p w:rsidR="00837774" w:rsidRPr="00837774" w:rsidRDefault="005431C3" w:rsidP="005431C3">
      <w:pPr>
        <w:pStyle w:val="Bodytext20"/>
        <w:shd w:val="clear" w:color="auto" w:fill="auto"/>
        <w:tabs>
          <w:tab w:val="left" w:pos="486"/>
        </w:tabs>
        <w:spacing w:before="0" w:after="0" w:line="276" w:lineRule="auto"/>
        <w:rPr>
          <w:sz w:val="28"/>
          <w:szCs w:val="28"/>
        </w:rPr>
      </w:pPr>
      <w:r>
        <w:rPr>
          <w:sz w:val="28"/>
          <w:szCs w:val="28"/>
        </w:rPr>
        <w:tab/>
      </w:r>
      <w:r>
        <w:rPr>
          <w:sz w:val="28"/>
          <w:szCs w:val="28"/>
        </w:rPr>
        <w:tab/>
        <w:t xml:space="preserve">8.7. Ознайомити </w:t>
      </w:r>
      <w:proofErr w:type="spellStart"/>
      <w:r>
        <w:rPr>
          <w:sz w:val="28"/>
          <w:szCs w:val="28"/>
        </w:rPr>
        <w:t>конфіде</w:t>
      </w:r>
      <w:r w:rsidR="00837774" w:rsidRPr="00837774">
        <w:rPr>
          <w:sz w:val="28"/>
          <w:szCs w:val="28"/>
        </w:rPr>
        <w:t>ційно</w:t>
      </w:r>
      <w:proofErr w:type="spellEnd"/>
      <w:r w:rsidR="00837774" w:rsidRPr="00837774">
        <w:rPr>
          <w:sz w:val="28"/>
          <w:szCs w:val="28"/>
        </w:rPr>
        <w:t xml:space="preserve"> учнів з результатами навчальних досягнень, вик</w:t>
      </w:r>
      <w:r>
        <w:rPr>
          <w:sz w:val="28"/>
          <w:szCs w:val="28"/>
        </w:rPr>
        <w:t>ористовуючи різні засоби комунік</w:t>
      </w:r>
      <w:r w:rsidR="00837774" w:rsidRPr="00837774">
        <w:rPr>
          <w:sz w:val="28"/>
          <w:szCs w:val="28"/>
        </w:rPr>
        <w:t>ації</w:t>
      </w:r>
      <w:r w:rsidR="00837774">
        <w:rPr>
          <w:sz w:val="28"/>
          <w:szCs w:val="28"/>
        </w:rPr>
        <w:t>.</w:t>
      </w:r>
      <w:r w:rsidRPr="005431C3">
        <w:rPr>
          <w:sz w:val="28"/>
          <w:szCs w:val="28"/>
        </w:rPr>
        <w:t xml:space="preserve"> </w:t>
      </w:r>
      <w:r>
        <w:rPr>
          <w:sz w:val="28"/>
          <w:szCs w:val="28"/>
        </w:rPr>
        <w:t xml:space="preserve">   </w:t>
      </w:r>
      <w:r w:rsidRPr="00837774">
        <w:rPr>
          <w:sz w:val="28"/>
          <w:szCs w:val="28"/>
        </w:rPr>
        <w:t>Протягом червня 2025</w:t>
      </w:r>
      <w:r w:rsidR="00837774" w:rsidRPr="00837774">
        <w:rPr>
          <w:sz w:val="28"/>
          <w:szCs w:val="28"/>
        </w:rPr>
        <w:tab/>
      </w:r>
      <w:r w:rsidR="00837774" w:rsidRPr="00837774">
        <w:rPr>
          <w:sz w:val="28"/>
          <w:szCs w:val="28"/>
        </w:rPr>
        <w:tab/>
        <w:t xml:space="preserve">9. Контроль за виконанням даного наказу </w:t>
      </w:r>
      <w:r>
        <w:rPr>
          <w:sz w:val="28"/>
          <w:szCs w:val="28"/>
        </w:rPr>
        <w:t>залишаю за собою.</w:t>
      </w:r>
    </w:p>
    <w:p w:rsidR="00837774" w:rsidRPr="00837774" w:rsidRDefault="00837774" w:rsidP="005431C3">
      <w:pPr>
        <w:pStyle w:val="Bodytext20"/>
        <w:shd w:val="clear" w:color="auto" w:fill="auto"/>
        <w:tabs>
          <w:tab w:val="left" w:pos="486"/>
        </w:tabs>
        <w:spacing w:before="0" w:after="0" w:line="276" w:lineRule="auto"/>
        <w:rPr>
          <w:sz w:val="28"/>
          <w:szCs w:val="28"/>
        </w:rPr>
      </w:pPr>
    </w:p>
    <w:p w:rsidR="00837774" w:rsidRDefault="00837774" w:rsidP="005431C3">
      <w:pPr>
        <w:pStyle w:val="Bodytext20"/>
        <w:shd w:val="clear" w:color="auto" w:fill="auto"/>
        <w:tabs>
          <w:tab w:val="left" w:pos="486"/>
        </w:tabs>
        <w:spacing w:before="0" w:after="0" w:line="276" w:lineRule="auto"/>
        <w:rPr>
          <w:sz w:val="28"/>
          <w:szCs w:val="28"/>
        </w:rPr>
      </w:pPr>
    </w:p>
    <w:p w:rsidR="00837774" w:rsidRPr="00837774" w:rsidRDefault="005431C3" w:rsidP="005431C3">
      <w:pPr>
        <w:pStyle w:val="Bodytext20"/>
        <w:shd w:val="clear" w:color="auto" w:fill="auto"/>
        <w:tabs>
          <w:tab w:val="left" w:pos="486"/>
        </w:tabs>
        <w:spacing w:before="0" w:after="0" w:line="276" w:lineRule="auto"/>
        <w:jc w:val="right"/>
        <w:rPr>
          <w:sz w:val="28"/>
          <w:szCs w:val="28"/>
        </w:rPr>
      </w:pPr>
      <w:r>
        <w:rPr>
          <w:sz w:val="28"/>
          <w:szCs w:val="28"/>
        </w:rPr>
        <w:t>В.О. директора гімназії                                           Тетяна ТКАЧУК</w:t>
      </w:r>
    </w:p>
    <w:p w:rsidR="00837774" w:rsidRDefault="00837774" w:rsidP="005431C3">
      <w:pPr>
        <w:pStyle w:val="Bodytext20"/>
        <w:shd w:val="clear" w:color="auto" w:fill="auto"/>
        <w:tabs>
          <w:tab w:val="left" w:pos="486"/>
        </w:tabs>
        <w:spacing w:before="0" w:after="0" w:line="276" w:lineRule="auto"/>
        <w:rPr>
          <w:sz w:val="28"/>
          <w:szCs w:val="28"/>
        </w:rPr>
      </w:pPr>
    </w:p>
    <w:p w:rsidR="00837774" w:rsidRPr="00837774" w:rsidRDefault="00837774" w:rsidP="005431C3">
      <w:pPr>
        <w:spacing w:line="276" w:lineRule="auto"/>
        <w:rPr>
          <w:sz w:val="14"/>
          <w:lang w:val="uk-UA"/>
        </w:rPr>
      </w:pPr>
    </w:p>
    <w:sectPr w:rsidR="00837774" w:rsidRPr="00837774" w:rsidSect="00F618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DC9"/>
    <w:multiLevelType w:val="multilevel"/>
    <w:tmpl w:val="8182F03E"/>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F4753FA"/>
    <w:multiLevelType w:val="multilevel"/>
    <w:tmpl w:val="964E9AD2"/>
    <w:lvl w:ilvl="0">
      <w:start w:val="1"/>
      <w:numFmt w:val="decimal"/>
      <w:lvlText w:val="%1."/>
      <w:lvlJc w:val="left"/>
      <w:pPr>
        <w:tabs>
          <w:tab w:val="num" w:pos="630"/>
        </w:tabs>
        <w:ind w:left="630" w:hanging="63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112C6F82"/>
    <w:multiLevelType w:val="hybridMultilevel"/>
    <w:tmpl w:val="C2E8D664"/>
    <w:lvl w:ilvl="0" w:tplc="8834CE3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4B519DA"/>
    <w:multiLevelType w:val="hybridMultilevel"/>
    <w:tmpl w:val="FCF2804A"/>
    <w:lvl w:ilvl="0" w:tplc="B0705DF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9E3A11"/>
    <w:multiLevelType w:val="hybridMultilevel"/>
    <w:tmpl w:val="D23AAF72"/>
    <w:lvl w:ilvl="0" w:tplc="F3267F44">
      <w:start w:val="3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45633AA"/>
    <w:multiLevelType w:val="hybridMultilevel"/>
    <w:tmpl w:val="EBA00D48"/>
    <w:lvl w:ilvl="0" w:tplc="04220011">
      <w:start w:val="1"/>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27092CB1"/>
    <w:multiLevelType w:val="hybridMultilevel"/>
    <w:tmpl w:val="96F81792"/>
    <w:lvl w:ilvl="0" w:tplc="4670B04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85D2141"/>
    <w:multiLevelType w:val="multilevel"/>
    <w:tmpl w:val="65AE2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35342"/>
    <w:multiLevelType w:val="hybridMultilevel"/>
    <w:tmpl w:val="4BC40FBE"/>
    <w:lvl w:ilvl="0" w:tplc="208031B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nsid w:val="2F49333E"/>
    <w:multiLevelType w:val="multilevel"/>
    <w:tmpl w:val="179C2A9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458643A"/>
    <w:multiLevelType w:val="hybridMultilevel"/>
    <w:tmpl w:val="67A4776E"/>
    <w:lvl w:ilvl="0" w:tplc="D9C272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390C3C53"/>
    <w:multiLevelType w:val="multilevel"/>
    <w:tmpl w:val="0E3ED5EC"/>
    <w:lvl w:ilvl="0">
      <w:start w:val="2"/>
      <w:numFmt w:val="decimal"/>
      <w:lvlText w:val="%1."/>
      <w:lvlJc w:val="left"/>
      <w:pPr>
        <w:ind w:left="450" w:hanging="450"/>
      </w:pPr>
      <w:rPr>
        <w:rFonts w:hint="default"/>
      </w:rPr>
    </w:lvl>
    <w:lvl w:ilvl="1">
      <w:start w:val="5"/>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2">
    <w:nsid w:val="3E9F1DE9"/>
    <w:multiLevelType w:val="multilevel"/>
    <w:tmpl w:val="34BA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F46BEA"/>
    <w:multiLevelType w:val="multilevel"/>
    <w:tmpl w:val="80F8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93442E"/>
    <w:multiLevelType w:val="multilevel"/>
    <w:tmpl w:val="B9C4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DE6357"/>
    <w:multiLevelType w:val="hybridMultilevel"/>
    <w:tmpl w:val="C868D01E"/>
    <w:lvl w:ilvl="0" w:tplc="CCDEDBB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16D56A2"/>
    <w:multiLevelType w:val="multilevel"/>
    <w:tmpl w:val="5516B4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ru-RU"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1D1AA1"/>
    <w:multiLevelType w:val="multilevel"/>
    <w:tmpl w:val="955A2E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19C2EAF"/>
    <w:multiLevelType w:val="multilevel"/>
    <w:tmpl w:val="BE289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057372"/>
    <w:multiLevelType w:val="multilevel"/>
    <w:tmpl w:val="71CC0A46"/>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3)"/>
      <w:lvlJc w:val="left"/>
      <w:pPr>
        <w:ind w:left="1440" w:hanging="720"/>
      </w:pPr>
      <w:rPr>
        <w:rFonts w:ascii="Times New Roman" w:eastAsia="Microsoft Sans Serif" w:hAnsi="Times New Roman" w:cs="Times New Roman" w:hint="default"/>
        <w:sz w:val="28"/>
        <w:szCs w:val="28"/>
      </w:r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0">
    <w:nsid w:val="7C256659"/>
    <w:multiLevelType w:val="multilevel"/>
    <w:tmpl w:val="9280ADF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nsid w:val="7E9C0981"/>
    <w:multiLevelType w:val="hybridMultilevel"/>
    <w:tmpl w:val="18606776"/>
    <w:lvl w:ilvl="0" w:tplc="2C46FCA0">
      <w:start w:val="29"/>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3"/>
  </w:num>
  <w:num w:numId="4">
    <w:abstractNumId w:val="14"/>
    <w:lvlOverride w:ilvl="0">
      <w:startOverride w:val="2"/>
    </w:lvlOverride>
  </w:num>
  <w:num w:numId="5">
    <w:abstractNumId w:val="12"/>
    <w:lvlOverride w:ilvl="0">
      <w:startOverride w:val="3"/>
    </w:lvlOverride>
  </w:num>
  <w:num w:numId="6">
    <w:abstractNumId w:val="12"/>
    <w:lvlOverride w:ilvl="0">
      <w:startOverride w:val="4"/>
    </w:lvlOverride>
  </w:num>
  <w:num w:numId="7">
    <w:abstractNumId w:val="12"/>
    <w:lvlOverride w:ilvl="0">
      <w:startOverride w:val="5"/>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0"/>
  </w:num>
  <w:num w:numId="14">
    <w:abstractNumId w:val="6"/>
  </w:num>
  <w:num w:numId="15">
    <w:abstractNumId w:val="10"/>
  </w:num>
  <w:num w:numId="16">
    <w:abstractNumId w:val="15"/>
  </w:num>
  <w:num w:numId="17">
    <w:abstractNumId w:val="2"/>
  </w:num>
  <w:num w:numId="18">
    <w:abstractNumId w:val="3"/>
  </w:num>
  <w:num w:numId="19">
    <w:abstractNumId w:val="18"/>
  </w:num>
  <w:num w:numId="20">
    <w:abstractNumId w:val="16"/>
  </w:num>
  <w:num w:numId="21">
    <w:abstractNumId w:val="4"/>
  </w:num>
  <w:num w:numId="22">
    <w:abstractNumId w:val="1"/>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1FF6"/>
    <w:rsid w:val="000047D7"/>
    <w:rsid w:val="00020511"/>
    <w:rsid w:val="00025DB5"/>
    <w:rsid w:val="000323B6"/>
    <w:rsid w:val="000568E6"/>
    <w:rsid w:val="000718F2"/>
    <w:rsid w:val="00073AC8"/>
    <w:rsid w:val="000D2204"/>
    <w:rsid w:val="000D7728"/>
    <w:rsid w:val="00152C71"/>
    <w:rsid w:val="00163409"/>
    <w:rsid w:val="001A4631"/>
    <w:rsid w:val="001B5CD5"/>
    <w:rsid w:val="001D0864"/>
    <w:rsid w:val="001F65E3"/>
    <w:rsid w:val="002126C3"/>
    <w:rsid w:val="00237579"/>
    <w:rsid w:val="002B594B"/>
    <w:rsid w:val="002E387E"/>
    <w:rsid w:val="002F3FB3"/>
    <w:rsid w:val="002F4CA6"/>
    <w:rsid w:val="002F709E"/>
    <w:rsid w:val="00333325"/>
    <w:rsid w:val="003618A9"/>
    <w:rsid w:val="00364790"/>
    <w:rsid w:val="003877BB"/>
    <w:rsid w:val="003D0B3D"/>
    <w:rsid w:val="0041197C"/>
    <w:rsid w:val="00441A60"/>
    <w:rsid w:val="00445794"/>
    <w:rsid w:val="00450BD9"/>
    <w:rsid w:val="0046282E"/>
    <w:rsid w:val="00464B1E"/>
    <w:rsid w:val="004A182C"/>
    <w:rsid w:val="004F3D3C"/>
    <w:rsid w:val="005431C3"/>
    <w:rsid w:val="005A7614"/>
    <w:rsid w:val="005A7809"/>
    <w:rsid w:val="005D0F89"/>
    <w:rsid w:val="0061250B"/>
    <w:rsid w:val="006161D2"/>
    <w:rsid w:val="00630307"/>
    <w:rsid w:val="0063502D"/>
    <w:rsid w:val="0064563F"/>
    <w:rsid w:val="006471C3"/>
    <w:rsid w:val="00650609"/>
    <w:rsid w:val="00684767"/>
    <w:rsid w:val="006856B3"/>
    <w:rsid w:val="00696127"/>
    <w:rsid w:val="006E2C2A"/>
    <w:rsid w:val="006F118D"/>
    <w:rsid w:val="00717CB9"/>
    <w:rsid w:val="00740F6B"/>
    <w:rsid w:val="00755073"/>
    <w:rsid w:val="007A3F0F"/>
    <w:rsid w:val="007C2B6E"/>
    <w:rsid w:val="007F2DB6"/>
    <w:rsid w:val="00801510"/>
    <w:rsid w:val="00837774"/>
    <w:rsid w:val="008848E5"/>
    <w:rsid w:val="008E76A2"/>
    <w:rsid w:val="008F5B61"/>
    <w:rsid w:val="00914607"/>
    <w:rsid w:val="00933EB6"/>
    <w:rsid w:val="0099098A"/>
    <w:rsid w:val="00990CBE"/>
    <w:rsid w:val="009945A6"/>
    <w:rsid w:val="009B699B"/>
    <w:rsid w:val="009F40AC"/>
    <w:rsid w:val="00A13D78"/>
    <w:rsid w:val="00A336B7"/>
    <w:rsid w:val="00A552BB"/>
    <w:rsid w:val="00A563B3"/>
    <w:rsid w:val="00A77D83"/>
    <w:rsid w:val="00AC7818"/>
    <w:rsid w:val="00AE41FA"/>
    <w:rsid w:val="00B35E12"/>
    <w:rsid w:val="00B6718A"/>
    <w:rsid w:val="00BE26E6"/>
    <w:rsid w:val="00BE3F87"/>
    <w:rsid w:val="00BE58C9"/>
    <w:rsid w:val="00C1285A"/>
    <w:rsid w:val="00C143F3"/>
    <w:rsid w:val="00C363D5"/>
    <w:rsid w:val="00C62612"/>
    <w:rsid w:val="00C6578D"/>
    <w:rsid w:val="00C91594"/>
    <w:rsid w:val="00D00BD7"/>
    <w:rsid w:val="00D37EC0"/>
    <w:rsid w:val="00D401D0"/>
    <w:rsid w:val="00DA00B6"/>
    <w:rsid w:val="00DF7CE5"/>
    <w:rsid w:val="00E316B2"/>
    <w:rsid w:val="00E321AB"/>
    <w:rsid w:val="00E36D05"/>
    <w:rsid w:val="00E634CC"/>
    <w:rsid w:val="00E75383"/>
    <w:rsid w:val="00EE4F3B"/>
    <w:rsid w:val="00EE6DFE"/>
    <w:rsid w:val="00F21FF6"/>
    <w:rsid w:val="00F47C45"/>
    <w:rsid w:val="00F6188F"/>
    <w:rsid w:val="00F61E8F"/>
    <w:rsid w:val="00F740EA"/>
    <w:rsid w:val="00F83FE3"/>
    <w:rsid w:val="00F9643D"/>
    <w:rsid w:val="00FA5158"/>
    <w:rsid w:val="00FB68DA"/>
    <w:rsid w:val="00FF125A"/>
    <w:rsid w:val="00FF49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8F"/>
    <w:pPr>
      <w:spacing w:after="0" w:line="240" w:lineRule="auto"/>
      <w:jc w:val="both"/>
    </w:pPr>
    <w:rPr>
      <w:rFonts w:ascii="Times New Roman"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88F"/>
    <w:rPr>
      <w:rFonts w:ascii="Tahoma" w:hAnsi="Tahoma" w:cs="Tahoma"/>
      <w:sz w:val="16"/>
      <w:szCs w:val="16"/>
    </w:rPr>
  </w:style>
  <w:style w:type="character" w:customStyle="1" w:styleId="a4">
    <w:name w:val="Текст выноски Знак"/>
    <w:basedOn w:val="a0"/>
    <w:link w:val="a3"/>
    <w:uiPriority w:val="99"/>
    <w:semiHidden/>
    <w:rsid w:val="00F6188F"/>
    <w:rPr>
      <w:rFonts w:ascii="Tahoma" w:hAnsi="Tahoma" w:cs="Tahoma"/>
      <w:sz w:val="16"/>
      <w:szCs w:val="16"/>
      <w:lang w:val="ru-RU"/>
    </w:rPr>
  </w:style>
  <w:style w:type="paragraph" w:styleId="a5">
    <w:name w:val="No Spacing"/>
    <w:uiPriority w:val="1"/>
    <w:qFormat/>
    <w:rsid w:val="006E2C2A"/>
    <w:pPr>
      <w:spacing w:after="0" w:line="240" w:lineRule="auto"/>
    </w:pPr>
    <w:rPr>
      <w:rFonts w:ascii="Times New Roman" w:hAnsi="Times New Roman"/>
      <w:sz w:val="28"/>
      <w:szCs w:val="28"/>
      <w:lang w:val="ru-RU"/>
    </w:rPr>
  </w:style>
  <w:style w:type="paragraph" w:styleId="a6">
    <w:name w:val="List Paragraph"/>
    <w:basedOn w:val="a"/>
    <w:uiPriority w:val="34"/>
    <w:qFormat/>
    <w:rsid w:val="006E2C2A"/>
    <w:pPr>
      <w:spacing w:after="200" w:line="276" w:lineRule="auto"/>
      <w:ind w:left="720"/>
      <w:contextualSpacing/>
      <w:jc w:val="left"/>
    </w:pPr>
    <w:rPr>
      <w:rFonts w:asciiTheme="minorHAnsi" w:eastAsiaTheme="minorEastAsia" w:hAnsiTheme="minorHAnsi" w:cstheme="minorBidi"/>
      <w:sz w:val="22"/>
      <w:szCs w:val="22"/>
      <w:lang w:eastAsia="ru-RU"/>
    </w:rPr>
  </w:style>
  <w:style w:type="paragraph" w:styleId="a7">
    <w:name w:val="Normal (Web)"/>
    <w:basedOn w:val="a"/>
    <w:uiPriority w:val="99"/>
    <w:unhideWhenUsed/>
    <w:rsid w:val="006E2C2A"/>
    <w:pPr>
      <w:spacing w:before="100" w:beforeAutospacing="1" w:after="100" w:afterAutospacing="1"/>
      <w:jc w:val="left"/>
    </w:pPr>
    <w:rPr>
      <w:rFonts w:eastAsia="Times New Roman"/>
      <w:sz w:val="24"/>
      <w:szCs w:val="24"/>
      <w:lang w:eastAsia="ru-RU"/>
    </w:rPr>
  </w:style>
  <w:style w:type="paragraph" w:customStyle="1" w:styleId="docdata">
    <w:name w:val="docdata"/>
    <w:aliases w:val="docy,v5,2243,baiaagaaboqcaaad/ayaaaukbwaaaaaaaaaaaaaaaaaaaaaaaaaaaaaaaaaaaaaaaaaaaaaaaaaaaaaaaaaaaaaaaaaaaaaaaaaaaaaaaaaaaaaaaaaaaaaaaaaaaaaaaaaaaaaaaaaaaaaaaaaaaaaaaaaaaaaaaaaaaaaaaaaaaaaaaaaaaaaaaaaaaaaaaaaaaaaaaaaaaaaaaaaaaaaaaaaaaaaaaaaaaaaa"/>
    <w:basedOn w:val="a"/>
    <w:rsid w:val="006E2C2A"/>
    <w:pPr>
      <w:spacing w:before="100" w:beforeAutospacing="1" w:after="100" w:afterAutospacing="1"/>
      <w:jc w:val="left"/>
    </w:pPr>
    <w:rPr>
      <w:rFonts w:eastAsia="Times New Roman"/>
      <w:sz w:val="24"/>
      <w:szCs w:val="24"/>
      <w:lang w:val="uk-UA" w:eastAsia="uk-UA"/>
    </w:rPr>
  </w:style>
  <w:style w:type="paragraph" w:customStyle="1" w:styleId="a8">
    <w:name w:val="Основной_текст (Важливі справи)"/>
    <w:basedOn w:val="a"/>
    <w:uiPriority w:val="99"/>
    <w:rsid w:val="006E2C2A"/>
    <w:pPr>
      <w:autoSpaceDE w:val="0"/>
      <w:autoSpaceDN w:val="0"/>
      <w:adjustRightInd w:val="0"/>
      <w:spacing w:line="240" w:lineRule="atLeast"/>
      <w:ind w:firstLine="454"/>
      <w:textAlignment w:val="center"/>
    </w:pPr>
    <w:rPr>
      <w:rFonts w:ascii="Cambria" w:hAnsi="Cambria" w:cs="Cambria"/>
      <w:color w:val="000000"/>
      <w:sz w:val="21"/>
      <w:szCs w:val="21"/>
      <w:lang w:val="uk-UA"/>
    </w:rPr>
  </w:style>
  <w:style w:type="table" w:styleId="a9">
    <w:name w:val="Table Grid"/>
    <w:basedOn w:val="a1"/>
    <w:uiPriority w:val="59"/>
    <w:rsid w:val="002E387E"/>
    <w:pPr>
      <w:spacing w:after="0" w:line="240" w:lineRule="auto"/>
      <w:jc w:val="both"/>
    </w:pPr>
    <w:rPr>
      <w:rFonts w:ascii="Times New Roman" w:eastAsia="Times New Roman" w:hAnsi="Times New Roman" w:cs="Times New Roman"/>
      <w:sz w:val="28"/>
      <w:szCs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_"/>
    <w:basedOn w:val="a0"/>
    <w:link w:val="1"/>
    <w:rsid w:val="002E387E"/>
    <w:rPr>
      <w:rFonts w:ascii="Times New Roman" w:eastAsia="Times New Roman" w:hAnsi="Times New Roman" w:cs="Times New Roman"/>
      <w:sz w:val="26"/>
      <w:szCs w:val="26"/>
    </w:rPr>
  </w:style>
  <w:style w:type="paragraph" w:customStyle="1" w:styleId="1">
    <w:name w:val="Основной текст1"/>
    <w:basedOn w:val="a"/>
    <w:link w:val="aa"/>
    <w:rsid w:val="002E387E"/>
    <w:pPr>
      <w:widowControl w:val="0"/>
      <w:ind w:firstLine="330"/>
      <w:jc w:val="left"/>
    </w:pPr>
    <w:rPr>
      <w:rFonts w:eastAsia="Times New Roman"/>
      <w:sz w:val="26"/>
      <w:szCs w:val="26"/>
      <w:lang w:val="uk-UA"/>
    </w:rPr>
  </w:style>
  <w:style w:type="character" w:styleId="ab">
    <w:name w:val="Hyperlink"/>
    <w:basedOn w:val="a0"/>
    <w:uiPriority w:val="99"/>
    <w:unhideWhenUsed/>
    <w:rsid w:val="00801510"/>
    <w:rPr>
      <w:color w:val="0000FF" w:themeColor="hyperlink"/>
      <w:u w:val="single"/>
    </w:rPr>
  </w:style>
  <w:style w:type="paragraph" w:customStyle="1" w:styleId="rvps2">
    <w:name w:val="rvps2"/>
    <w:basedOn w:val="a"/>
    <w:rsid w:val="00801510"/>
    <w:pPr>
      <w:spacing w:before="100" w:beforeAutospacing="1" w:after="100" w:afterAutospacing="1"/>
      <w:jc w:val="left"/>
    </w:pPr>
    <w:rPr>
      <w:rFonts w:eastAsia="Times New Roman"/>
      <w:sz w:val="24"/>
      <w:szCs w:val="24"/>
      <w:lang w:val="uk-UA" w:eastAsia="uk-UA"/>
    </w:rPr>
  </w:style>
  <w:style w:type="character" w:customStyle="1" w:styleId="rvts9">
    <w:name w:val="rvts9"/>
    <w:basedOn w:val="a0"/>
    <w:rsid w:val="00801510"/>
  </w:style>
  <w:style w:type="paragraph" w:styleId="HTML">
    <w:name w:val="HTML Preformatted"/>
    <w:basedOn w:val="a"/>
    <w:link w:val="HTML0"/>
    <w:uiPriority w:val="99"/>
    <w:unhideWhenUsed/>
    <w:rsid w:val="0071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17CB9"/>
    <w:rPr>
      <w:rFonts w:ascii="Courier New" w:eastAsia="Times New Roman" w:hAnsi="Courier New" w:cs="Courier New"/>
      <w:sz w:val="20"/>
      <w:szCs w:val="20"/>
      <w:lang w:val="ru-RU" w:eastAsia="ru-RU"/>
    </w:rPr>
  </w:style>
  <w:style w:type="character" w:styleId="ac">
    <w:name w:val="Placeholder Text"/>
    <w:basedOn w:val="a0"/>
    <w:uiPriority w:val="99"/>
    <w:semiHidden/>
    <w:rsid w:val="006856B3"/>
    <w:rPr>
      <w:color w:val="808080"/>
    </w:rPr>
  </w:style>
  <w:style w:type="paragraph" w:customStyle="1" w:styleId="10">
    <w:name w:val="Звичайний1"/>
    <w:rsid w:val="002126C3"/>
    <w:rPr>
      <w:rFonts w:ascii="Calibri" w:eastAsia="Calibri" w:hAnsi="Calibri" w:cs="Calibri"/>
      <w:lang w:eastAsia="ru-RU"/>
    </w:rPr>
  </w:style>
  <w:style w:type="character" w:customStyle="1" w:styleId="Heading1">
    <w:name w:val="Heading #1_"/>
    <w:basedOn w:val="a0"/>
    <w:link w:val="Heading10"/>
    <w:rsid w:val="00837774"/>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837774"/>
    <w:rPr>
      <w:rFonts w:ascii="Times New Roman" w:eastAsia="Times New Roman" w:hAnsi="Times New Roman" w:cs="Times New Roman"/>
      <w:shd w:val="clear" w:color="auto" w:fill="FFFFFF"/>
    </w:rPr>
  </w:style>
  <w:style w:type="paragraph" w:customStyle="1" w:styleId="Bodytext20">
    <w:name w:val="Body text (2)"/>
    <w:basedOn w:val="a"/>
    <w:link w:val="Bodytext2"/>
    <w:rsid w:val="00837774"/>
    <w:pPr>
      <w:widowControl w:val="0"/>
      <w:shd w:val="clear" w:color="auto" w:fill="FFFFFF"/>
      <w:spacing w:before="360" w:after="360" w:line="0" w:lineRule="atLeast"/>
    </w:pPr>
    <w:rPr>
      <w:rFonts w:eastAsia="Times New Roman"/>
      <w:sz w:val="22"/>
      <w:szCs w:val="22"/>
      <w:lang w:val="uk-UA"/>
    </w:rPr>
  </w:style>
  <w:style w:type="paragraph" w:customStyle="1" w:styleId="Heading10">
    <w:name w:val="Heading #1"/>
    <w:basedOn w:val="a"/>
    <w:link w:val="Heading1"/>
    <w:rsid w:val="00837774"/>
    <w:pPr>
      <w:widowControl w:val="0"/>
      <w:shd w:val="clear" w:color="auto" w:fill="FFFFFF"/>
      <w:spacing w:before="900" w:after="360" w:line="0" w:lineRule="atLeast"/>
      <w:jc w:val="center"/>
      <w:outlineLvl w:val="0"/>
    </w:pPr>
    <w:rPr>
      <w:rFonts w:eastAsia="Times New Roman"/>
      <w:b/>
      <w:bCs/>
      <w:sz w:val="22"/>
      <w:szCs w:val="22"/>
      <w:lang w:val="uk-UA"/>
    </w:rPr>
  </w:style>
  <w:style w:type="character" w:styleId="ad">
    <w:name w:val="Strong"/>
    <w:basedOn w:val="a0"/>
    <w:uiPriority w:val="22"/>
    <w:qFormat/>
    <w:rsid w:val="00837774"/>
    <w:rPr>
      <w:b/>
      <w:bCs/>
    </w:rPr>
  </w:style>
</w:styles>
</file>

<file path=word/webSettings.xml><?xml version="1.0" encoding="utf-8"?>
<w:webSettings xmlns:r="http://schemas.openxmlformats.org/officeDocument/2006/relationships" xmlns:w="http://schemas.openxmlformats.org/wordprocessingml/2006/main">
  <w:divs>
    <w:div w:id="196358497">
      <w:bodyDiv w:val="1"/>
      <w:marLeft w:val="0"/>
      <w:marRight w:val="0"/>
      <w:marTop w:val="0"/>
      <w:marBottom w:val="0"/>
      <w:divBdr>
        <w:top w:val="none" w:sz="0" w:space="0" w:color="auto"/>
        <w:left w:val="none" w:sz="0" w:space="0" w:color="auto"/>
        <w:bottom w:val="none" w:sz="0" w:space="0" w:color="auto"/>
        <w:right w:val="none" w:sz="0" w:space="0" w:color="auto"/>
      </w:divBdr>
      <w:divsChild>
        <w:div w:id="138157852">
          <w:marLeft w:val="-149"/>
          <w:marRight w:val="0"/>
          <w:marTop w:val="0"/>
          <w:marBottom w:val="0"/>
          <w:divBdr>
            <w:top w:val="none" w:sz="0" w:space="0" w:color="auto"/>
            <w:left w:val="none" w:sz="0" w:space="0" w:color="auto"/>
            <w:bottom w:val="none" w:sz="0" w:space="0" w:color="auto"/>
            <w:right w:val="none" w:sz="0" w:space="0" w:color="auto"/>
          </w:divBdr>
        </w:div>
      </w:divsChild>
    </w:div>
    <w:div w:id="814227639">
      <w:bodyDiv w:val="1"/>
      <w:marLeft w:val="0"/>
      <w:marRight w:val="0"/>
      <w:marTop w:val="0"/>
      <w:marBottom w:val="0"/>
      <w:divBdr>
        <w:top w:val="none" w:sz="0" w:space="0" w:color="auto"/>
        <w:left w:val="none" w:sz="0" w:space="0" w:color="auto"/>
        <w:bottom w:val="none" w:sz="0" w:space="0" w:color="auto"/>
        <w:right w:val="none" w:sz="0" w:space="0" w:color="auto"/>
      </w:divBdr>
    </w:div>
    <w:div w:id="1074398674">
      <w:bodyDiv w:val="1"/>
      <w:marLeft w:val="0"/>
      <w:marRight w:val="0"/>
      <w:marTop w:val="0"/>
      <w:marBottom w:val="0"/>
      <w:divBdr>
        <w:top w:val="none" w:sz="0" w:space="0" w:color="auto"/>
        <w:left w:val="none" w:sz="0" w:space="0" w:color="auto"/>
        <w:bottom w:val="none" w:sz="0" w:space="0" w:color="auto"/>
        <w:right w:val="none" w:sz="0" w:space="0" w:color="auto"/>
      </w:divBdr>
      <w:divsChild>
        <w:div w:id="288628079">
          <w:marLeft w:val="-108"/>
          <w:marRight w:val="0"/>
          <w:marTop w:val="0"/>
          <w:marBottom w:val="0"/>
          <w:divBdr>
            <w:top w:val="none" w:sz="0" w:space="0" w:color="auto"/>
            <w:left w:val="none" w:sz="0" w:space="0" w:color="auto"/>
            <w:bottom w:val="none" w:sz="0" w:space="0" w:color="auto"/>
            <w:right w:val="none" w:sz="0" w:space="0" w:color="auto"/>
          </w:divBdr>
        </w:div>
      </w:divsChild>
    </w:div>
    <w:div w:id="1258751915">
      <w:bodyDiv w:val="1"/>
      <w:marLeft w:val="0"/>
      <w:marRight w:val="0"/>
      <w:marTop w:val="0"/>
      <w:marBottom w:val="0"/>
      <w:divBdr>
        <w:top w:val="none" w:sz="0" w:space="0" w:color="auto"/>
        <w:left w:val="none" w:sz="0" w:space="0" w:color="auto"/>
        <w:bottom w:val="none" w:sz="0" w:space="0" w:color="auto"/>
        <w:right w:val="none" w:sz="0" w:space="0" w:color="auto"/>
      </w:divBdr>
      <w:divsChild>
        <w:div w:id="1747338646">
          <w:marLeft w:val="0"/>
          <w:marRight w:val="0"/>
          <w:marTop w:val="0"/>
          <w:marBottom w:val="0"/>
          <w:divBdr>
            <w:top w:val="none" w:sz="0" w:space="0" w:color="auto"/>
            <w:left w:val="none" w:sz="0" w:space="0" w:color="auto"/>
            <w:bottom w:val="none" w:sz="0" w:space="0" w:color="auto"/>
            <w:right w:val="none" w:sz="0" w:space="0" w:color="auto"/>
          </w:divBdr>
        </w:div>
        <w:div w:id="996495006">
          <w:marLeft w:val="0"/>
          <w:marRight w:val="0"/>
          <w:marTop w:val="0"/>
          <w:marBottom w:val="0"/>
          <w:divBdr>
            <w:top w:val="none" w:sz="0" w:space="0" w:color="auto"/>
            <w:left w:val="none" w:sz="0" w:space="0" w:color="auto"/>
            <w:bottom w:val="none" w:sz="0" w:space="0" w:color="auto"/>
            <w:right w:val="none" w:sz="0" w:space="0" w:color="auto"/>
          </w:divBdr>
        </w:div>
        <w:div w:id="736590719">
          <w:marLeft w:val="0"/>
          <w:marRight w:val="0"/>
          <w:marTop w:val="0"/>
          <w:marBottom w:val="0"/>
          <w:divBdr>
            <w:top w:val="none" w:sz="0" w:space="0" w:color="auto"/>
            <w:left w:val="none" w:sz="0" w:space="0" w:color="auto"/>
            <w:bottom w:val="none" w:sz="0" w:space="0" w:color="auto"/>
            <w:right w:val="none" w:sz="0" w:space="0" w:color="auto"/>
          </w:divBdr>
        </w:div>
        <w:div w:id="1418478415">
          <w:marLeft w:val="0"/>
          <w:marRight w:val="0"/>
          <w:marTop w:val="0"/>
          <w:marBottom w:val="0"/>
          <w:divBdr>
            <w:top w:val="none" w:sz="0" w:space="0" w:color="auto"/>
            <w:left w:val="none" w:sz="0" w:space="0" w:color="auto"/>
            <w:bottom w:val="none" w:sz="0" w:space="0" w:color="auto"/>
            <w:right w:val="none" w:sz="0" w:space="0" w:color="auto"/>
          </w:divBdr>
        </w:div>
        <w:div w:id="1461264398">
          <w:marLeft w:val="0"/>
          <w:marRight w:val="0"/>
          <w:marTop w:val="0"/>
          <w:marBottom w:val="0"/>
          <w:divBdr>
            <w:top w:val="none" w:sz="0" w:space="0" w:color="auto"/>
            <w:left w:val="none" w:sz="0" w:space="0" w:color="auto"/>
            <w:bottom w:val="none" w:sz="0" w:space="0" w:color="auto"/>
            <w:right w:val="none" w:sz="0" w:space="0" w:color="auto"/>
          </w:divBdr>
        </w:div>
        <w:div w:id="1396051983">
          <w:marLeft w:val="0"/>
          <w:marRight w:val="0"/>
          <w:marTop w:val="0"/>
          <w:marBottom w:val="0"/>
          <w:divBdr>
            <w:top w:val="none" w:sz="0" w:space="0" w:color="auto"/>
            <w:left w:val="none" w:sz="0" w:space="0" w:color="auto"/>
            <w:bottom w:val="none" w:sz="0" w:space="0" w:color="auto"/>
            <w:right w:val="none" w:sz="0" w:space="0" w:color="auto"/>
          </w:divBdr>
        </w:div>
        <w:div w:id="617567550">
          <w:marLeft w:val="0"/>
          <w:marRight w:val="0"/>
          <w:marTop w:val="0"/>
          <w:marBottom w:val="0"/>
          <w:divBdr>
            <w:top w:val="none" w:sz="0" w:space="0" w:color="auto"/>
            <w:left w:val="none" w:sz="0" w:space="0" w:color="auto"/>
            <w:bottom w:val="none" w:sz="0" w:space="0" w:color="auto"/>
            <w:right w:val="none" w:sz="0" w:space="0" w:color="auto"/>
          </w:divBdr>
        </w:div>
        <w:div w:id="1363358714">
          <w:marLeft w:val="0"/>
          <w:marRight w:val="0"/>
          <w:marTop w:val="0"/>
          <w:marBottom w:val="0"/>
          <w:divBdr>
            <w:top w:val="none" w:sz="0" w:space="0" w:color="auto"/>
            <w:left w:val="none" w:sz="0" w:space="0" w:color="auto"/>
            <w:bottom w:val="none" w:sz="0" w:space="0" w:color="auto"/>
            <w:right w:val="none" w:sz="0" w:space="0" w:color="auto"/>
          </w:divBdr>
        </w:div>
        <w:div w:id="355235682">
          <w:marLeft w:val="0"/>
          <w:marRight w:val="0"/>
          <w:marTop w:val="0"/>
          <w:marBottom w:val="0"/>
          <w:divBdr>
            <w:top w:val="none" w:sz="0" w:space="0" w:color="auto"/>
            <w:left w:val="none" w:sz="0" w:space="0" w:color="auto"/>
            <w:bottom w:val="none" w:sz="0" w:space="0" w:color="auto"/>
            <w:right w:val="none" w:sz="0" w:space="0" w:color="auto"/>
          </w:divBdr>
        </w:div>
        <w:div w:id="361976179">
          <w:marLeft w:val="0"/>
          <w:marRight w:val="0"/>
          <w:marTop w:val="0"/>
          <w:marBottom w:val="0"/>
          <w:divBdr>
            <w:top w:val="none" w:sz="0" w:space="0" w:color="auto"/>
            <w:left w:val="none" w:sz="0" w:space="0" w:color="auto"/>
            <w:bottom w:val="none" w:sz="0" w:space="0" w:color="auto"/>
            <w:right w:val="none" w:sz="0" w:space="0" w:color="auto"/>
          </w:divBdr>
        </w:div>
        <w:div w:id="1428309995">
          <w:marLeft w:val="0"/>
          <w:marRight w:val="0"/>
          <w:marTop w:val="0"/>
          <w:marBottom w:val="0"/>
          <w:divBdr>
            <w:top w:val="none" w:sz="0" w:space="0" w:color="auto"/>
            <w:left w:val="none" w:sz="0" w:space="0" w:color="auto"/>
            <w:bottom w:val="none" w:sz="0" w:space="0" w:color="auto"/>
            <w:right w:val="none" w:sz="0" w:space="0" w:color="auto"/>
          </w:divBdr>
        </w:div>
        <w:div w:id="822354019">
          <w:marLeft w:val="0"/>
          <w:marRight w:val="0"/>
          <w:marTop w:val="0"/>
          <w:marBottom w:val="0"/>
          <w:divBdr>
            <w:top w:val="none" w:sz="0" w:space="0" w:color="auto"/>
            <w:left w:val="none" w:sz="0" w:space="0" w:color="auto"/>
            <w:bottom w:val="none" w:sz="0" w:space="0" w:color="auto"/>
            <w:right w:val="none" w:sz="0" w:space="0" w:color="auto"/>
          </w:divBdr>
        </w:div>
        <w:div w:id="128402022">
          <w:marLeft w:val="0"/>
          <w:marRight w:val="0"/>
          <w:marTop w:val="0"/>
          <w:marBottom w:val="0"/>
          <w:divBdr>
            <w:top w:val="none" w:sz="0" w:space="0" w:color="auto"/>
            <w:left w:val="none" w:sz="0" w:space="0" w:color="auto"/>
            <w:bottom w:val="none" w:sz="0" w:space="0" w:color="auto"/>
            <w:right w:val="none" w:sz="0" w:space="0" w:color="auto"/>
          </w:divBdr>
        </w:div>
        <w:div w:id="1400708296">
          <w:marLeft w:val="0"/>
          <w:marRight w:val="0"/>
          <w:marTop w:val="0"/>
          <w:marBottom w:val="0"/>
          <w:divBdr>
            <w:top w:val="none" w:sz="0" w:space="0" w:color="auto"/>
            <w:left w:val="none" w:sz="0" w:space="0" w:color="auto"/>
            <w:bottom w:val="none" w:sz="0" w:space="0" w:color="auto"/>
            <w:right w:val="none" w:sz="0" w:space="0" w:color="auto"/>
          </w:divBdr>
        </w:div>
        <w:div w:id="1122846388">
          <w:marLeft w:val="0"/>
          <w:marRight w:val="0"/>
          <w:marTop w:val="0"/>
          <w:marBottom w:val="0"/>
          <w:divBdr>
            <w:top w:val="none" w:sz="0" w:space="0" w:color="auto"/>
            <w:left w:val="none" w:sz="0" w:space="0" w:color="auto"/>
            <w:bottom w:val="none" w:sz="0" w:space="0" w:color="auto"/>
            <w:right w:val="none" w:sz="0" w:space="0" w:color="auto"/>
          </w:divBdr>
        </w:div>
        <w:div w:id="2007047810">
          <w:marLeft w:val="0"/>
          <w:marRight w:val="0"/>
          <w:marTop w:val="0"/>
          <w:marBottom w:val="0"/>
          <w:divBdr>
            <w:top w:val="none" w:sz="0" w:space="0" w:color="auto"/>
            <w:left w:val="none" w:sz="0" w:space="0" w:color="auto"/>
            <w:bottom w:val="none" w:sz="0" w:space="0" w:color="auto"/>
            <w:right w:val="none" w:sz="0" w:space="0" w:color="auto"/>
          </w:divBdr>
        </w:div>
        <w:div w:id="1759789494">
          <w:marLeft w:val="0"/>
          <w:marRight w:val="0"/>
          <w:marTop w:val="0"/>
          <w:marBottom w:val="0"/>
          <w:divBdr>
            <w:top w:val="none" w:sz="0" w:space="0" w:color="auto"/>
            <w:left w:val="none" w:sz="0" w:space="0" w:color="auto"/>
            <w:bottom w:val="none" w:sz="0" w:space="0" w:color="auto"/>
            <w:right w:val="none" w:sz="0" w:space="0" w:color="auto"/>
          </w:divBdr>
        </w:div>
        <w:div w:id="62992774">
          <w:marLeft w:val="0"/>
          <w:marRight w:val="0"/>
          <w:marTop w:val="0"/>
          <w:marBottom w:val="0"/>
          <w:divBdr>
            <w:top w:val="none" w:sz="0" w:space="0" w:color="auto"/>
            <w:left w:val="none" w:sz="0" w:space="0" w:color="auto"/>
            <w:bottom w:val="none" w:sz="0" w:space="0" w:color="auto"/>
            <w:right w:val="none" w:sz="0" w:space="0" w:color="auto"/>
          </w:divBdr>
        </w:div>
        <w:div w:id="2136677884">
          <w:marLeft w:val="0"/>
          <w:marRight w:val="0"/>
          <w:marTop w:val="0"/>
          <w:marBottom w:val="0"/>
          <w:divBdr>
            <w:top w:val="none" w:sz="0" w:space="0" w:color="auto"/>
            <w:left w:val="none" w:sz="0" w:space="0" w:color="auto"/>
            <w:bottom w:val="none" w:sz="0" w:space="0" w:color="auto"/>
            <w:right w:val="none" w:sz="0" w:space="0" w:color="auto"/>
          </w:divBdr>
        </w:div>
      </w:divsChild>
    </w:div>
    <w:div w:id="1314529822">
      <w:bodyDiv w:val="1"/>
      <w:marLeft w:val="0"/>
      <w:marRight w:val="0"/>
      <w:marTop w:val="0"/>
      <w:marBottom w:val="0"/>
      <w:divBdr>
        <w:top w:val="none" w:sz="0" w:space="0" w:color="auto"/>
        <w:left w:val="none" w:sz="0" w:space="0" w:color="auto"/>
        <w:bottom w:val="none" w:sz="0" w:space="0" w:color="auto"/>
        <w:right w:val="none" w:sz="0" w:space="0" w:color="auto"/>
      </w:divBdr>
      <w:divsChild>
        <w:div w:id="1768312009">
          <w:marLeft w:val="-149"/>
          <w:marRight w:val="0"/>
          <w:marTop w:val="0"/>
          <w:marBottom w:val="0"/>
          <w:divBdr>
            <w:top w:val="none" w:sz="0" w:space="0" w:color="auto"/>
            <w:left w:val="none" w:sz="0" w:space="0" w:color="auto"/>
            <w:bottom w:val="none" w:sz="0" w:space="0" w:color="auto"/>
            <w:right w:val="none" w:sz="0" w:space="0" w:color="auto"/>
          </w:divBdr>
        </w:div>
      </w:divsChild>
    </w:div>
    <w:div w:id="1371539510">
      <w:bodyDiv w:val="1"/>
      <w:marLeft w:val="0"/>
      <w:marRight w:val="0"/>
      <w:marTop w:val="0"/>
      <w:marBottom w:val="0"/>
      <w:divBdr>
        <w:top w:val="none" w:sz="0" w:space="0" w:color="auto"/>
        <w:left w:val="none" w:sz="0" w:space="0" w:color="auto"/>
        <w:bottom w:val="none" w:sz="0" w:space="0" w:color="auto"/>
        <w:right w:val="none" w:sz="0" w:space="0" w:color="auto"/>
      </w:divBdr>
      <w:divsChild>
        <w:div w:id="839200695">
          <w:marLeft w:val="0"/>
          <w:marRight w:val="0"/>
          <w:marTop w:val="0"/>
          <w:marBottom w:val="0"/>
          <w:divBdr>
            <w:top w:val="none" w:sz="0" w:space="0" w:color="auto"/>
            <w:left w:val="none" w:sz="0" w:space="0" w:color="auto"/>
            <w:bottom w:val="none" w:sz="0" w:space="0" w:color="auto"/>
            <w:right w:val="none" w:sz="0" w:space="0" w:color="auto"/>
          </w:divBdr>
        </w:div>
        <w:div w:id="534466180">
          <w:marLeft w:val="0"/>
          <w:marRight w:val="0"/>
          <w:marTop w:val="0"/>
          <w:marBottom w:val="0"/>
          <w:divBdr>
            <w:top w:val="none" w:sz="0" w:space="0" w:color="auto"/>
            <w:left w:val="none" w:sz="0" w:space="0" w:color="auto"/>
            <w:bottom w:val="none" w:sz="0" w:space="0" w:color="auto"/>
            <w:right w:val="none" w:sz="0" w:space="0" w:color="auto"/>
          </w:divBdr>
        </w:div>
        <w:div w:id="757363674">
          <w:marLeft w:val="0"/>
          <w:marRight w:val="0"/>
          <w:marTop w:val="0"/>
          <w:marBottom w:val="0"/>
          <w:divBdr>
            <w:top w:val="none" w:sz="0" w:space="0" w:color="auto"/>
            <w:left w:val="none" w:sz="0" w:space="0" w:color="auto"/>
            <w:bottom w:val="none" w:sz="0" w:space="0" w:color="auto"/>
            <w:right w:val="none" w:sz="0" w:space="0" w:color="auto"/>
          </w:divBdr>
        </w:div>
        <w:div w:id="227614614">
          <w:marLeft w:val="0"/>
          <w:marRight w:val="0"/>
          <w:marTop w:val="0"/>
          <w:marBottom w:val="0"/>
          <w:divBdr>
            <w:top w:val="none" w:sz="0" w:space="0" w:color="auto"/>
            <w:left w:val="none" w:sz="0" w:space="0" w:color="auto"/>
            <w:bottom w:val="none" w:sz="0" w:space="0" w:color="auto"/>
            <w:right w:val="none" w:sz="0" w:space="0" w:color="auto"/>
          </w:divBdr>
        </w:div>
      </w:divsChild>
    </w:div>
    <w:div w:id="1482386996">
      <w:bodyDiv w:val="1"/>
      <w:marLeft w:val="0"/>
      <w:marRight w:val="0"/>
      <w:marTop w:val="0"/>
      <w:marBottom w:val="0"/>
      <w:divBdr>
        <w:top w:val="none" w:sz="0" w:space="0" w:color="auto"/>
        <w:left w:val="none" w:sz="0" w:space="0" w:color="auto"/>
        <w:bottom w:val="none" w:sz="0" w:space="0" w:color="auto"/>
        <w:right w:val="none" w:sz="0" w:space="0" w:color="auto"/>
      </w:divBdr>
      <w:divsChild>
        <w:div w:id="2119828409">
          <w:marLeft w:val="-149"/>
          <w:marRight w:val="0"/>
          <w:marTop w:val="0"/>
          <w:marBottom w:val="0"/>
          <w:divBdr>
            <w:top w:val="none" w:sz="0" w:space="0" w:color="auto"/>
            <w:left w:val="none" w:sz="0" w:space="0" w:color="auto"/>
            <w:bottom w:val="none" w:sz="0" w:space="0" w:color="auto"/>
            <w:right w:val="none" w:sz="0" w:space="0" w:color="auto"/>
          </w:divBdr>
        </w:div>
      </w:divsChild>
    </w:div>
    <w:div w:id="1614941065">
      <w:bodyDiv w:val="1"/>
      <w:marLeft w:val="0"/>
      <w:marRight w:val="0"/>
      <w:marTop w:val="0"/>
      <w:marBottom w:val="0"/>
      <w:divBdr>
        <w:top w:val="none" w:sz="0" w:space="0" w:color="auto"/>
        <w:left w:val="none" w:sz="0" w:space="0" w:color="auto"/>
        <w:bottom w:val="none" w:sz="0" w:space="0" w:color="auto"/>
        <w:right w:val="none" w:sz="0" w:space="0" w:color="auto"/>
      </w:divBdr>
      <w:divsChild>
        <w:div w:id="659038523">
          <w:marLeft w:val="-149"/>
          <w:marRight w:val="0"/>
          <w:marTop w:val="0"/>
          <w:marBottom w:val="0"/>
          <w:divBdr>
            <w:top w:val="none" w:sz="0" w:space="0" w:color="auto"/>
            <w:left w:val="none" w:sz="0" w:space="0" w:color="auto"/>
            <w:bottom w:val="none" w:sz="0" w:space="0" w:color="auto"/>
            <w:right w:val="none" w:sz="0" w:space="0" w:color="auto"/>
          </w:divBdr>
        </w:div>
      </w:divsChild>
    </w:div>
    <w:div w:id="2031485939">
      <w:bodyDiv w:val="1"/>
      <w:marLeft w:val="0"/>
      <w:marRight w:val="0"/>
      <w:marTop w:val="0"/>
      <w:marBottom w:val="0"/>
      <w:divBdr>
        <w:top w:val="none" w:sz="0" w:space="0" w:color="auto"/>
        <w:left w:val="none" w:sz="0" w:space="0" w:color="auto"/>
        <w:bottom w:val="none" w:sz="0" w:space="0" w:color="auto"/>
        <w:right w:val="none" w:sz="0" w:space="0" w:color="auto"/>
      </w:divBdr>
      <w:divsChild>
        <w:div w:id="1854226680">
          <w:marLeft w:val="-14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55-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svita.ua/legislation/Ser_osv/770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number6@gmail.com" TargetMode="External"/><Relationship Id="rId11" Type="http://schemas.openxmlformats.org/officeDocument/2006/relationships/hyperlink" Target="https://zakon.rada.gov.ua/laws/show/z0601-25" TargetMode="External"/><Relationship Id="rId5" Type="http://schemas.openxmlformats.org/officeDocument/2006/relationships/webSettings" Target="webSettings.xml"/><Relationship Id="rId10" Type="http://schemas.openxmlformats.org/officeDocument/2006/relationships/hyperlink" Target="https://zakon.rada.gov.ua/laws/show/z0465-25" TargetMode="External"/><Relationship Id="rId4" Type="http://schemas.openxmlformats.org/officeDocument/2006/relationships/settings" Target="settings.xml"/><Relationship Id="rId9" Type="http://schemas.openxmlformats.org/officeDocument/2006/relationships/hyperlink" Target="https://zakon.rada.gov.ua/laws/show/z049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5879-7ADC-40FD-96B2-AD492F9F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8991</Words>
  <Characters>5125</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Tka4uk</cp:lastModifiedBy>
  <cp:revision>44</cp:revision>
  <cp:lastPrinted>2025-06-30T11:46:00Z</cp:lastPrinted>
  <dcterms:created xsi:type="dcterms:W3CDTF">2023-01-20T12:28:00Z</dcterms:created>
  <dcterms:modified xsi:type="dcterms:W3CDTF">2025-06-30T11:46:00Z</dcterms:modified>
</cp:coreProperties>
</file>