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E" w:rsidRPr="00874BDC" w:rsidRDefault="00564DCE" w:rsidP="0056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B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ЗАГАЛЬНООСВІТНЯ ШКОЛА І-ІІІ СТУПЕНІВ № 6 ім. ЖИТНИЧЕНКА І.В.</w:t>
      </w:r>
    </w:p>
    <w:p w:rsidR="00564DCE" w:rsidRPr="00874BDC" w:rsidRDefault="00564DCE" w:rsidP="0056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B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БЕРДИЧЕВА ЖИТОМИРСЬКОЇ ОБЛАСТІ</w:t>
      </w:r>
    </w:p>
    <w:p w:rsidR="00564DCE" w:rsidRPr="00874BDC" w:rsidRDefault="00564DCE" w:rsidP="00564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74BDC">
        <w:rPr>
          <w:rFonts w:ascii="Times New Roman" w:eastAsia="Times New Roman" w:hAnsi="Times New Roman" w:cs="Times New Roman"/>
          <w:lang w:val="uk-UA" w:eastAsia="ru-RU"/>
        </w:rPr>
        <w:t>Інд. к. 22057161</w:t>
      </w:r>
    </w:p>
    <w:p w:rsidR="00564DCE" w:rsidRPr="00874BDC" w:rsidRDefault="00564DCE" w:rsidP="00564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74BDC">
        <w:rPr>
          <w:rFonts w:ascii="Times New Roman" w:eastAsia="Times New Roman" w:hAnsi="Times New Roman" w:cs="Times New Roman"/>
          <w:lang w:val="uk-UA" w:eastAsia="ru-RU"/>
        </w:rPr>
        <w:t>вул. Житомирська, 104/2,  м. Бердичів, Житомирська область, 13300,</w:t>
      </w:r>
    </w:p>
    <w:p w:rsidR="00564DCE" w:rsidRPr="00874BDC" w:rsidRDefault="00564DCE" w:rsidP="00564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74BDC">
        <w:rPr>
          <w:rFonts w:ascii="Times New Roman" w:eastAsia="Times New Roman" w:hAnsi="Times New Roman" w:cs="Times New Roman"/>
          <w:lang w:val="uk-UA" w:eastAsia="ru-RU"/>
        </w:rPr>
        <w:t xml:space="preserve">тел.:  6-34-15, 6-35-58  </w:t>
      </w:r>
      <w:r w:rsidRPr="00874BDC">
        <w:rPr>
          <w:rFonts w:ascii="Times New Roman" w:eastAsia="Times New Roman" w:hAnsi="Times New Roman" w:cs="Times New Roman"/>
          <w:lang w:eastAsia="ru-RU"/>
        </w:rPr>
        <w:t>E</w:t>
      </w:r>
      <w:r w:rsidRPr="00874BDC">
        <w:rPr>
          <w:rFonts w:ascii="Times New Roman" w:eastAsia="Times New Roman" w:hAnsi="Times New Roman" w:cs="Times New Roman"/>
          <w:lang w:val="uk-UA" w:eastAsia="ru-RU"/>
        </w:rPr>
        <w:t>-</w:t>
      </w:r>
      <w:r w:rsidRPr="00874BDC">
        <w:rPr>
          <w:rFonts w:ascii="Times New Roman" w:eastAsia="Times New Roman" w:hAnsi="Times New Roman" w:cs="Times New Roman"/>
          <w:lang w:eastAsia="ru-RU"/>
        </w:rPr>
        <w:t>mail</w:t>
      </w:r>
      <w:r w:rsidRPr="00874BD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874BDC">
        <w:rPr>
          <w:rFonts w:ascii="Times New Roman" w:eastAsia="Times New Roman" w:hAnsi="Times New Roman" w:cs="Times New Roman"/>
          <w:lang w:eastAsia="ru-RU"/>
        </w:rPr>
        <w:t>school</w:t>
      </w:r>
      <w:r w:rsidRPr="00874BDC">
        <w:rPr>
          <w:rFonts w:ascii="Times New Roman" w:eastAsia="Times New Roman" w:hAnsi="Times New Roman" w:cs="Times New Roman"/>
          <w:lang w:val="uk-UA" w:eastAsia="ru-RU"/>
        </w:rPr>
        <w:t>.</w:t>
      </w:r>
      <w:r w:rsidRPr="00874BDC">
        <w:rPr>
          <w:rFonts w:ascii="Times New Roman" w:eastAsia="Times New Roman" w:hAnsi="Times New Roman" w:cs="Times New Roman"/>
          <w:lang w:eastAsia="ru-RU"/>
        </w:rPr>
        <w:t>number</w:t>
      </w:r>
      <w:r w:rsidRPr="00874BDC">
        <w:rPr>
          <w:rFonts w:ascii="Times New Roman" w:eastAsia="Times New Roman" w:hAnsi="Times New Roman" w:cs="Times New Roman"/>
          <w:lang w:val="uk-UA" w:eastAsia="ru-RU"/>
        </w:rPr>
        <w:t>6@</w:t>
      </w:r>
      <w:r w:rsidRPr="00874BDC">
        <w:rPr>
          <w:rFonts w:ascii="Times New Roman" w:eastAsia="Times New Roman" w:hAnsi="Times New Roman" w:cs="Times New Roman"/>
          <w:lang w:eastAsia="ru-RU"/>
        </w:rPr>
        <w:t>Gmail</w:t>
      </w:r>
      <w:r w:rsidRPr="00874BDC">
        <w:rPr>
          <w:rFonts w:ascii="Times New Roman" w:eastAsia="Times New Roman" w:hAnsi="Times New Roman" w:cs="Times New Roman"/>
          <w:lang w:val="uk-UA" w:eastAsia="ru-RU"/>
        </w:rPr>
        <w:t>.</w:t>
      </w:r>
      <w:r w:rsidRPr="00874BDC">
        <w:rPr>
          <w:rFonts w:ascii="Times New Roman" w:eastAsia="Times New Roman" w:hAnsi="Times New Roman" w:cs="Times New Roman"/>
          <w:lang w:eastAsia="ru-RU"/>
        </w:rPr>
        <w:t>com</w:t>
      </w:r>
    </w:p>
    <w:p w:rsidR="00564DCE" w:rsidRDefault="00564DCE" w:rsidP="0056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DCE" w:rsidRPr="00564DCE" w:rsidRDefault="00564DCE" w:rsidP="0056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DCE" w:rsidRDefault="00C50205" w:rsidP="0056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Положення </w:t>
      </w:r>
    </w:p>
    <w:p w:rsidR="00564DCE" w:rsidRDefault="00C50205" w:rsidP="0056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академічну доброчесність </w:t>
      </w:r>
    </w:p>
    <w:p w:rsidR="00C50205" w:rsidRPr="00B922F9" w:rsidRDefault="00C50205" w:rsidP="00564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b/>
          <w:sz w:val="28"/>
          <w:szCs w:val="28"/>
          <w:lang w:val="ru-RU"/>
        </w:rPr>
        <w:t>педагогічних працівникі</w:t>
      </w:r>
      <w:proofErr w:type="gramStart"/>
      <w:r w:rsidRPr="00B922F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здобувачів освіти</w:t>
      </w:r>
    </w:p>
    <w:p w:rsidR="00B922F9" w:rsidRPr="00B922F9" w:rsidRDefault="00B922F9" w:rsidP="00B922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1.      Загальні положення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1.1. Положення про академічну доброчесність в 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загальноосв</w:t>
      </w:r>
      <w:r w:rsidR="00B922F9" w:rsidRPr="00B922F9">
        <w:rPr>
          <w:rFonts w:ascii="Times New Roman" w:hAnsi="Times New Roman" w:cs="Times New Roman"/>
          <w:sz w:val="28"/>
          <w:szCs w:val="28"/>
          <w:lang w:val="uk-UA"/>
        </w:rPr>
        <w:t xml:space="preserve">ітній школі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2F9" w:rsidRPr="00B922F9">
        <w:rPr>
          <w:rFonts w:ascii="Times New Roman" w:hAnsi="Times New Roman" w:cs="Times New Roman"/>
          <w:sz w:val="28"/>
          <w:szCs w:val="28"/>
        </w:rPr>
        <w:t>I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22F9" w:rsidRPr="00B922F9">
        <w:rPr>
          <w:rFonts w:ascii="Times New Roman" w:hAnsi="Times New Roman" w:cs="Times New Roman"/>
          <w:sz w:val="28"/>
          <w:szCs w:val="28"/>
        </w:rPr>
        <w:t>III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2F9" w:rsidRPr="00B922F9">
        <w:rPr>
          <w:rFonts w:ascii="Times New Roman" w:hAnsi="Times New Roman" w:cs="Times New Roman"/>
          <w:sz w:val="28"/>
          <w:szCs w:val="28"/>
          <w:lang w:val="uk-UA"/>
        </w:rPr>
        <w:t>ст. №6 ім.</w:t>
      </w:r>
      <w:r w:rsidR="00B92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2F9" w:rsidRPr="00B922F9">
        <w:rPr>
          <w:rFonts w:ascii="Times New Roman" w:hAnsi="Times New Roman" w:cs="Times New Roman"/>
          <w:sz w:val="28"/>
          <w:szCs w:val="28"/>
          <w:lang w:val="uk-UA"/>
        </w:rPr>
        <w:t xml:space="preserve">Житниченка І.В. м. Бердичева </w:t>
      </w:r>
      <w:r w:rsidRPr="00B922F9">
        <w:rPr>
          <w:rFonts w:ascii="Times New Roman" w:hAnsi="Times New Roman" w:cs="Times New Roman"/>
          <w:sz w:val="28"/>
          <w:szCs w:val="28"/>
          <w:lang w:val="uk-UA"/>
        </w:rPr>
        <w:t xml:space="preserve">закріплює норми та правила етичної поведінки, професійного спілкування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uk-UA"/>
        </w:rPr>
        <w:t xml:space="preserve">  педагогічними працівниками та  здобувачами  освіти.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1.2. Це Положення розроблено  на основі Конституції  України,  Законів 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Укра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їни  «Про освіту», «Про  авторське  право  і  суміжні  права»,  «Про  видавничу  справу»,  «Про запобігання  корупції»,  Цивільного  Кодексу  України, Статуту  освітнього закладу, Правил  внутрішнього  розпорядку, Колективного договору та інших нормативно-правових актів чинного законодавства України та нормативних (локальних) актів школи.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1.3. Мета Положення полягає у дотриманні  високих професійних  стандартів 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усіх 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1.4. Педагогічні працівники та здобувачі 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потенціалу,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ідвищення престижу закладу, зобов’язуються виконувати норми даного Положення.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1.5. Норми цього Положення закріплюють правила поведінки безпосередньо у трьох основних 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– освітній (навчальній), науковій та виховній (морально-психологічний клімат у колективі).</w:t>
      </w:r>
    </w:p>
    <w:p w:rsidR="00C50205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1.6.  Дія Положення поширюється на всіх учасників освітнього процесу закладу.</w:t>
      </w:r>
    </w:p>
    <w:p w:rsidR="00564DCE" w:rsidRPr="00B922F9" w:rsidRDefault="00564DCE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2. Поняття та принципи академічної доброчесності</w:t>
      </w:r>
      <w:r w:rsidR="00215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3A4" w:rsidRPr="002153A4" w:rsidRDefault="0036174C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11D5F">
        <w:rPr>
          <w:rFonts w:ascii="Times New Roman" w:hAnsi="Times New Roman" w:cs="Times New Roman"/>
          <w:sz w:val="28"/>
          <w:szCs w:val="28"/>
          <w:lang w:val="ru-RU"/>
        </w:rPr>
        <w:t xml:space="preserve">2.1. Закон України «Про освіту» </w:t>
      </w:r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Стат</w:t>
      </w:r>
      <w:r w:rsidR="002153A4">
        <w:rPr>
          <w:rFonts w:ascii="Times New Roman" w:hAnsi="Times New Roman" w:cs="Times New Roman"/>
          <w:sz w:val="28"/>
          <w:szCs w:val="28"/>
          <w:lang w:val="ru-RU"/>
        </w:rPr>
        <w:t>тя 42. Академічна доброчесність</w:t>
      </w: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t xml:space="preserve">Академічна доброчесність -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3617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6174C">
        <w:rPr>
          <w:rFonts w:ascii="Times New Roman" w:hAnsi="Times New Roman" w:cs="Times New Roman"/>
          <w:sz w:val="28"/>
          <w:szCs w:val="28"/>
          <w:lang w:val="ru-RU"/>
        </w:rPr>
        <w:t>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t>Дотримання академічної доброчесності педагогічними, науково-педагогічними та науковими працівниками передбача</w:t>
      </w:r>
      <w:proofErr w:type="gramStart"/>
      <w:r w:rsidRPr="0036174C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</w:p>
    <w:p w:rsidR="002153A4" w:rsidRPr="002153A4" w:rsidRDefault="002153A4" w:rsidP="00215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посилання на джерела інформації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разі використання ідей, розробок, тверджень, відомостей;</w:t>
      </w:r>
    </w:p>
    <w:p w:rsidR="002153A4" w:rsidRPr="002153A4" w:rsidRDefault="002153A4" w:rsidP="00215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дотримання норм законодавства про авторське право і суміжні права;</w:t>
      </w:r>
    </w:p>
    <w:p w:rsidR="002153A4" w:rsidRPr="002153A4" w:rsidRDefault="002153A4" w:rsidP="00215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надання достовірної інформації про методики і результати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іджень, джерела використаної інформації та власну педагогічну (науково-педагогічну, творчу) діяльність;</w:t>
      </w:r>
    </w:p>
    <w:p w:rsidR="002153A4" w:rsidRPr="002153A4" w:rsidRDefault="002153A4" w:rsidP="00215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контроль за дотриманням академічної доброчесності здобувачами освіти;</w:t>
      </w:r>
    </w:p>
    <w:p w:rsidR="002153A4" w:rsidRDefault="002153A4" w:rsidP="00215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об’єктивне оцінювання результатів навчання.</w:t>
      </w:r>
    </w:p>
    <w:p w:rsidR="0036174C" w:rsidRPr="0036174C" w:rsidRDefault="0036174C" w:rsidP="0036174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t>Дотримання академічної доброчесності здобувачами освіти передбача</w:t>
      </w:r>
      <w:proofErr w:type="gramStart"/>
      <w:r w:rsidRPr="0036174C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</w:p>
    <w:p w:rsidR="002153A4" w:rsidRPr="002153A4" w:rsidRDefault="002153A4" w:rsidP="00215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самостійне виконання навчальних завдань, завдань поточного та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ідсумкового контролю результатів навчання (для осіб з особливими </w:t>
      </w:r>
      <w:r w:rsidRPr="002153A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освітніми потребами ця вимога застосовується з урахуванням їхніх індивідуальних потреб і можливостей);</w:t>
      </w:r>
    </w:p>
    <w:p w:rsidR="002153A4" w:rsidRPr="002153A4" w:rsidRDefault="002153A4" w:rsidP="00215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посилання на джерела інформації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разі використання ідей, розробок, тверджень, відомостей;</w:t>
      </w:r>
    </w:p>
    <w:p w:rsidR="002153A4" w:rsidRPr="002153A4" w:rsidRDefault="002153A4" w:rsidP="00215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дотримання норм законодавства про авторське право і суміжні права;</w:t>
      </w:r>
    </w:p>
    <w:p w:rsidR="002153A4" w:rsidRPr="002153A4" w:rsidRDefault="002153A4" w:rsidP="002153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надання достовірної інформації про результати власної навчальної (наукової, творчої) діяльності, використані методики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іджень і джерела інформації.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t>Порушенням академічної доброчесності вважається: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самоплагіат - 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фабрикація - вигадування даних чи фактів, що використовуються в освітньому процесі або наукових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ідженнях;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фальсифікація -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ідома зміна чи модифікація вже наявних даних, що стосуються освітнього процесу чи наукових досліджень;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списування - виконання письмових робіт із залученням зовнішніх джерел інформації,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ім дозволених для використання, зокрема під час оцінювання результатів навчання;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є,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зокрема, академічний плагіат, самоплагіат, фабрикація, фальсифікація та списування;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необ’єктивне оцінювання -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ідоме завищення або заниження оцінки результатів навчання здобувачів освіти;</w:t>
      </w:r>
    </w:p>
    <w:p w:rsidR="002153A4" w:rsidRPr="002153A4" w:rsidRDefault="002153A4" w:rsidP="002153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надання здобувачам освіти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 час проходження ними оцінювання результатів навчання допомоги чи створення перешкод, не передбачених умовами та/або процедурами проходження такого оцінювання;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{Частину четверту статті 42 доповнено абзацом десятим згідно із З</w:t>
      </w:r>
      <w:r>
        <w:rPr>
          <w:rFonts w:ascii="Times New Roman" w:hAnsi="Times New Roman" w:cs="Times New Roman"/>
          <w:sz w:val="28"/>
          <w:szCs w:val="28"/>
          <w:lang w:val="ru-RU"/>
        </w:rPr>
        <w:t>аконом № 463-IX від 16.01.2020}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вплив у будь-якій формі (прохання, умовляння, вказівка, погроза, примушування тощо)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ічного (науково-педагогічного) працівника з метою здійснення ним необ’єктивного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цінювання результатів навчання.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{Частину четверту статті 42 доповнено абзацом одинадцятим згідно із Законом № 463-IX від 16.01.2020}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t>За порушення академічної доброчесності педагогічні, науково-педагогічні та наукові працівники закладів освіти можуть бути притягнені до такої академічної відповідальності:</w:t>
      </w:r>
    </w:p>
    <w:p w:rsidR="002153A4" w:rsidRPr="002153A4" w:rsidRDefault="002153A4" w:rsidP="002153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відмова у присудженні наукового ступеня чи присвоєнні вченого звання;</w:t>
      </w:r>
    </w:p>
    <w:p w:rsidR="002153A4" w:rsidRPr="002153A4" w:rsidRDefault="002153A4" w:rsidP="002153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позбавлення присудженого наукового (освітньо-творчого) ступеня чи присвоєного вченого звання;</w:t>
      </w:r>
    </w:p>
    <w:p w:rsidR="002153A4" w:rsidRPr="002153A4" w:rsidRDefault="002153A4" w:rsidP="002153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відмова в присвоєнні або позбавлення присвоєного педагогічного звання, кваліфікаційної категорії;</w:t>
      </w:r>
    </w:p>
    <w:p w:rsidR="002153A4" w:rsidRPr="002153A4" w:rsidRDefault="002153A4" w:rsidP="002153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позбавлення права брати участь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роботі визначених законом органів чи займати визначені законом посади.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36174C" w:rsidRDefault="002153A4" w:rsidP="0036174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74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порушення академічної доброчесності здобувачі освіти можуть бути притягнені до такої академічної відповідальності:</w:t>
      </w:r>
    </w:p>
    <w:p w:rsidR="002153A4" w:rsidRPr="002153A4" w:rsidRDefault="002153A4" w:rsidP="002153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повторне проходження оцінювання (контрольна робота, іспит, залік тощо);</w:t>
      </w:r>
    </w:p>
    <w:p w:rsidR="002153A4" w:rsidRPr="002153A4" w:rsidRDefault="002153A4" w:rsidP="002153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повторне проходження відповідного освітнього компонента освітньої програми;</w:t>
      </w:r>
    </w:p>
    <w:p w:rsidR="002153A4" w:rsidRPr="002153A4" w:rsidRDefault="002153A4" w:rsidP="002153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відрахування із закладу освіти (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ім осіб, які здобувають загальну середню освіту);</w:t>
      </w:r>
    </w:p>
    <w:p w:rsidR="002153A4" w:rsidRPr="002153A4" w:rsidRDefault="002153A4" w:rsidP="002153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позбавлення академічної стипендії;</w:t>
      </w:r>
    </w:p>
    <w:p w:rsidR="002153A4" w:rsidRPr="002153A4" w:rsidRDefault="002153A4" w:rsidP="002153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позбавлення наданих закладом освіти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ільг з оплати навчання.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2153A4" w:rsidRDefault="0036174C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 визначаються спеціальними законами та/або 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</w:t>
      </w:r>
      <w:proofErr w:type="gramEnd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 здобувачів освіти в ч</w:t>
      </w:r>
      <w:r w:rsidR="002153A4">
        <w:rPr>
          <w:rFonts w:ascii="Times New Roman" w:hAnsi="Times New Roman" w:cs="Times New Roman"/>
          <w:sz w:val="28"/>
          <w:szCs w:val="28"/>
          <w:lang w:val="ru-RU"/>
        </w:rPr>
        <w:t>астині їхньої відповідальності.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8.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та спеціальних законі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3A4" w:rsidRPr="002153A4" w:rsidRDefault="002153A4" w:rsidP="002153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>Кожна особа, стосовно якої порушено питання про порушення нею академічної доброчесності, має такі права:</w:t>
      </w:r>
    </w:p>
    <w:p w:rsidR="002153A4" w:rsidRPr="002153A4" w:rsidRDefault="002153A4" w:rsidP="002153A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ознайомлюватися з усіма матеріалами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ірки щодо встановлення факту порушення академічної доброчесності, подавати до них зауваження;</w:t>
      </w:r>
    </w:p>
    <w:p w:rsidR="002153A4" w:rsidRPr="002153A4" w:rsidRDefault="002153A4" w:rsidP="002153A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ідженні доказів порушення академічної доброчесності;</w:t>
      </w:r>
    </w:p>
    <w:p w:rsidR="002153A4" w:rsidRPr="002153A4" w:rsidRDefault="002153A4" w:rsidP="002153A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знати про дату, час і місце та бути присутньою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2153A4" w:rsidRPr="002153A4" w:rsidRDefault="002153A4" w:rsidP="002153A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оскаржити </w:t>
      </w:r>
      <w:proofErr w:type="gramStart"/>
      <w:r w:rsidRPr="002153A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153A4">
        <w:rPr>
          <w:rFonts w:ascii="Times New Roman" w:hAnsi="Times New Roman" w:cs="Times New Roman"/>
          <w:sz w:val="28"/>
          <w:szCs w:val="28"/>
          <w:lang w:val="ru-RU"/>
        </w:rPr>
        <w:t>ішення про притягнення до академічної відповідальності до органу, уповноваженого розглядати апеляції, або до суду.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3A4" w:rsidRPr="002153A4" w:rsidRDefault="009A1383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Форми та види академічної відповідальності закладів освіти визначаються </w:t>
      </w:r>
      <w:proofErr w:type="gramStart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іальними законами.</w:t>
      </w:r>
    </w:p>
    <w:p w:rsidR="002153A4" w:rsidRPr="002153A4" w:rsidRDefault="002153A4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74C" w:rsidRDefault="0036174C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 xml:space="preserve">За дії (бездіяльність), що цим Законом визнані порушенням академічної доброчесності, особа може бути притягнута до інших видів </w:t>
      </w:r>
      <w:proofErr w:type="gramStart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2153A4" w:rsidRPr="002153A4">
        <w:rPr>
          <w:rFonts w:ascii="Times New Roman" w:hAnsi="Times New Roman" w:cs="Times New Roman"/>
          <w:sz w:val="28"/>
          <w:szCs w:val="28"/>
          <w:lang w:val="ru-RU"/>
        </w:rPr>
        <w:t>ідповідальності з підстав та в порядку, визначених законом.</w:t>
      </w:r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A1383" w:rsidRDefault="009A1383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215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демократизм;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законність;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іальна справедливість;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іоритет прав і свобод людини і громадянина;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івноправність;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гарантування прав і свобод;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прозорість;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професіоналізм та компетентність;</w:t>
      </w:r>
    </w:p>
    <w:p w:rsidR="00B922F9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партнерство і взаємодопомога;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- повага та взаємна довіра;</w:t>
      </w:r>
    </w:p>
    <w:p w:rsidR="00B922F9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відкритість і прозорість;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- відповідальність за порушення академічної доброчесності.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2.3. Кожен учасник 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освітнього процесу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наділений правом  вільно обирати свою громадську позицію, яка проголошується відкрито при обговоренні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ішень та внутрішніх документів.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2.4. Офіційне висвітлення діяльності закладу та напрямів його розвитку може здійснювати директор або особа за його дорученням.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2.5. У разі, якщо відбулося розповсюдження інформації, яка є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неправдивою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2.6. Гідним для 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учасників освітнього процесу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</w:p>
    <w:p w:rsidR="00C50205" w:rsidRPr="00B922F9" w:rsidRDefault="00B922F9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- дотримання Правил внутрішнього </w:t>
      </w:r>
      <w:proofErr w:type="gramStart"/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>трудового</w:t>
      </w:r>
      <w:proofErr w:type="gramEnd"/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розпорядку;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культура зовнішнього вигляду співробітникі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та учасників освітнього процесу;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дотримання правил високих стандартів ділової етики у веденні переговорі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, у тому числі телефонних.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2.7. Неприйнятним для 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учасників освітнього процесу</w:t>
      </w:r>
      <w:proofErr w:type="gramStart"/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навмисне перешкоджання навчальній та трудовій діяльності членів спільноти;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участь у будь-якій діяльності, що пов’язана з обманом, нечесністю;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ідробка та використання офіційних документів;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перевищення повноважень, що передбачені посадовими інструкціями;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ведення в закладі політичної,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ігійної та іншої пропаганди;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використання мобільних телефонів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 час навчальних занять, нарад або офіційних заходів;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вживання алкогольних напоїв, наркотичних речовин, паління у закладі, поява у стані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алкогольного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, наркотичного та токсичного сп’яніння;</w:t>
      </w:r>
    </w:p>
    <w:p w:rsidR="00C50205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- пронесення до закладу зброї, використання газових балончиків та інших речей, що можуть зашкодити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’ю так життю людини.</w:t>
      </w:r>
    </w:p>
    <w:p w:rsidR="003E77E5" w:rsidRPr="00B922F9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3. Забезпечення академічної доброчесності учасниками освітнього процесу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3.1. Дотримання академічної доброчесності  педагогічними працівниками передбача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дотримання Конвенції ООН «Про права дитини», Конституції, законів України;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утвердження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позитивного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іміджу освітнього закладу, примноження його традицій;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дотримання етичних норм спілкування на засадах партнерства, взаємоповаги, толерантності стосункі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запобігання корупції, хабарництву;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збереження, поліпшення та раціональне використання навчально-матеріальної бази закладу;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- посилання на джерела інформації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разі використання ідей, розробок, тверджень, відомостей;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дотримання норм про авторські права;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надання правдивої інформації про методики і результати власної навчальної (творчої, наукової) діяльності;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контроль за дотриманням академічної доброчесності здобувачами освіти;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об’єктивне й неупереджене оцінювання результатів навчання;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надання якісних освітніх послуг з використанням у практичній професійній діяльності інноваційних здобуткі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у галузі освіти;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дотримання правил внутрішнього розпорядку, трудової дисципліни, корпоративної етики.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3.2. Дотримання академічної доброчесності  здобувачами освіти передбача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самостійне виконання навчальних завдань, завдань поточного та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ідсумкового контролю результатів навчання без використання зовнішніх джерел інформації, крім дозволених (для осіб з особливими освітніми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потребами ця вимога застосовується з урахуванням їхніх потреб і можливостей);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посилання на джерела інформації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разі використання ідей, розробок, тверджень, відомостей;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дотримання норм законодавства про авторське право;</w:t>
      </w:r>
    </w:p>
    <w:p w:rsidR="00C50205" w:rsidRPr="00B922F9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- особисту присутність на всіх уроках, </w:t>
      </w:r>
      <w:proofErr w:type="gramStart"/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="00C50205" w:rsidRPr="00B922F9">
        <w:rPr>
          <w:rFonts w:ascii="Times New Roman" w:hAnsi="Times New Roman" w:cs="Times New Roman"/>
          <w:sz w:val="28"/>
          <w:szCs w:val="28"/>
          <w:lang w:val="ru-RU"/>
        </w:rPr>
        <w:t>ім випадків, викликаних поважними причинами;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користування інфраструктурою освітнього закладу відповідально, економно та за призначенням;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сприяння збереженню та примноженню традицій закладу,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ідвищення його  престижу  власними досягненнями у навчанні, спорті, творчості.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3.3. Порушенням академічної доброчесності вважається: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академічний плагіат – оприлюднення (частково або повністю) результатів,  отриманих іншими особами, як результатів власних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іджень (творчості) та/або відтворення  опублікованих текстів (оприлюднених творів мистецтва) інших авторів без зазначення авторства;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- фабрикація – вигадування даних чи фактів, що використовуються в освітньому процесі;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- фальсифікація –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ідома зміна чи модифікація вже наявних даних, що стосуються освітнього процесу;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- списування – виконання письмових робіт із залученням зовнішніх джерел інформації,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ім дозволених для використання, зокрема під час оцінювання результатів навчання;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-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є,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зокрема академічний плагіат, самоплагіат, фабрикація, фальсифікація та списування;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- хабарництво – надання (отримання) учасником освітнього процесу чи пропозиція щодо надання (отримання) коштів, майна, послуг чи будь – яких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інших благ матеріального або нематеріального  характеру з метою отримання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неправом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ірної переваги в освітньому процесі;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- необ’єктивне оцінювання –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ідоме завищення або заниження оцінки результатів навчання здобувачів освіти.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4. Види відповідальності за порушення академічної доброчесності</w:t>
      </w:r>
      <w:r w:rsidR="003E77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4.1. Види академічної відповідальності за конкретне порушення академічної доброчесності визначають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іальні закони та дане Положення.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4.2. За порушення академічної доброчесності педагогічні працівники освітнього закладу  можуть бути притягнуті до такої академічної відповідальності: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-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-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- надання освітніх послуг за певну незаконну винагороду матеріального чи нематеріального характеру залежно від розміру, об’єму є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ідставою для притягнення педагогічного працівника до відповідальності судом першої інстанції.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4.3. За порушення академічної доброчесності здобувачі освіти можуть бути притягнуті до такої академічної відповідальності: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- повторне проходження оцінюванн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контрольна робота, іспит, залік тощо);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- при моніторингу якості знань не зараховуються результати, при участі у І етапі (шкільному) Всеукраїнських учнівських олімпіадах, конкурсах – робота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учасника анулюється, не оцінюється. У разі повторних випадків списування учень не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до участі  в інших олімпіадах, конкурсах.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5. Заходи з попередження, виявлення та встановлення фактів порушення академічної доброчесності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5.1. При прийомі на роботу працівник знайомиться із даним Положенням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 розписку після ознайомлення із правилами внутрішнього трудового розпорядку освітнього закладу.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5.2. Положення доводиться до батьківської громадськості на конференції, а також оприлюднюється на сайті закладу.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5.3.  Заступник директора школи, що відповідає за організацію методичної роботи в закладі: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- забезпечує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ізного рівня з метою попередження порушень академічної доброчесності;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- забезпечує рецензування робіт на конкурси, на присвоєння педагогічного звання та рекомендує вчителям сервіси безкоштовної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ірки робіт на антиплагіат.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5.4.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6. Комі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ія з питань академічної доброчесності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6.1. Комі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з питань академічної доброчесності (далі – Комісія)  - це незалежний орган, що діє в закладі з метою забезпечення  дотримання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учасниками освітнього процесу морально-етичних та правових норм  цього Положення.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6.2. 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складу Комісії входять представники ради школи, учнівського самоврядування  та педагогічного колективу.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Склад комісії затверджується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ішенням педагогічної ради.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Термін повноважень Комісії – 1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ік.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6.3. Комі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розглядає питання порушення морально-етичних норм поведінки та правових норм цього Положення за потребою або ж  заявою учасників освітнього процесу.</w:t>
      </w:r>
    </w:p>
    <w:p w:rsidR="00C50205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6.4. Комісія звітує про свою роботу раз на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ік.</w:t>
      </w:r>
    </w:p>
    <w:p w:rsidR="003E77E5" w:rsidRPr="00B922F9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 7. Заключні положення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7.1. Учасники освітнього процесу мають знати Положення про академічну доброчесність.  Незнання або нерозуміння норм цього Положення не є виправданням неетичної поведінки.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       Заклад забезпечує публічний доступ 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тексту Положення через власний офіційний сайт.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7.2. Прийняття принципів і норм Положення  засвідчується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ідписами членів педагогічного колективу. Здобувачі освіти ознайомлюються в обов’язковому порядку.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7.3.  Положення про академічну доброчесність </w:t>
      </w:r>
      <w:r w:rsidR="003E77E5">
        <w:rPr>
          <w:rFonts w:ascii="Times New Roman" w:hAnsi="Times New Roman" w:cs="Times New Roman"/>
          <w:sz w:val="28"/>
          <w:szCs w:val="28"/>
          <w:lang w:val="ru-RU"/>
        </w:rPr>
        <w:t xml:space="preserve">загальноосвітньої школи </w:t>
      </w:r>
      <w:r w:rsidR="003E77E5">
        <w:rPr>
          <w:rFonts w:ascii="Times New Roman" w:hAnsi="Times New Roman" w:cs="Times New Roman"/>
          <w:sz w:val="28"/>
          <w:szCs w:val="28"/>
        </w:rPr>
        <w:t>I</w:t>
      </w:r>
      <w:r w:rsidR="003E77E5" w:rsidRPr="003E77E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77E5">
        <w:rPr>
          <w:rFonts w:ascii="Times New Roman" w:hAnsi="Times New Roman" w:cs="Times New Roman"/>
          <w:sz w:val="28"/>
          <w:szCs w:val="28"/>
        </w:rPr>
        <w:t>III</w:t>
      </w:r>
      <w:r w:rsidR="003E77E5" w:rsidRPr="003E77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7E5">
        <w:rPr>
          <w:rFonts w:ascii="Times New Roman" w:hAnsi="Times New Roman" w:cs="Times New Roman"/>
          <w:sz w:val="28"/>
          <w:szCs w:val="28"/>
          <w:lang w:val="uk-UA"/>
        </w:rPr>
        <w:t xml:space="preserve"> ст. №6 ім. Житниченка</w:t>
      </w:r>
      <w:proofErr w:type="gramStart"/>
      <w:r w:rsidR="003E77E5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="003E77E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>затверджується педагогічною радою закладу та вводиться в дію наказом директора.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    7.4. Зміни та доповнення до Положення можуть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бути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внесені будь-яким учасником освітнього процесу за поданням до педагогічної ради школи.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7E5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7E5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7E5" w:rsidRDefault="003E77E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Використані джерела: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1. Хартія основних прав Європейського Союз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у[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Електронний ресурс]: Міжнародний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>документ від 07.12.2000. – Електронні текстові дані. – Режим доступу: http://zakon2.rada.gov.ua/laws/show/994_524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2. Цивільний кодекс України [Електронний ресурс]: Кодекс від 16.01.2003 № 435-IV з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>наступними змінами та доповненнями. – Режим доступу: http://zakon0.rada.gov.ua/laws/show/435-15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3. Закон України «Про авторське право та суміжні права» [Електронний ресурс]: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Закон України від 23.12.1993 № 3</w:t>
      </w:r>
      <w:r w:rsidR="00B922F9"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792-XII з наступними змінами та доповненнями. </w:t>
      </w:r>
      <w:r w:rsidRPr="00B922F9">
        <w:rPr>
          <w:rFonts w:ascii="Times New Roman" w:hAnsi="Times New Roman" w:cs="Times New Roman"/>
          <w:sz w:val="28"/>
          <w:szCs w:val="28"/>
          <w:lang w:val="ru-RU"/>
        </w:rPr>
        <w:t>Режим доступу: http://zakon3.rada.gov.ua/laws/show/3792-12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4. Кодекс честі Національного 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ічного університету України «Київський</w:t>
      </w:r>
    </w:p>
    <w:p w:rsidR="00B922F9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ічний інститут» [Електронний ресурс]. – Режим доступу: 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http://kpi.ua/code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5. Закон України «Про освіту» від 05.09.2017 № 2145-VIII. (Набрання чинності 28.09.2017)Режим доступу: https://www.pedrada.com.ua/.../1484-znayomtesya-zakon-u...</w:t>
      </w:r>
    </w:p>
    <w:p w:rsidR="00C50205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6. Положення про академічну доброчесність комунального закладу «Загальноосвітня школа І-ІІІ ст. № 11</w:t>
      </w:r>
      <w:proofErr w:type="gramStart"/>
      <w:r w:rsidRPr="00B922F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B922F9">
        <w:rPr>
          <w:rFonts w:ascii="Times New Roman" w:hAnsi="Times New Roman" w:cs="Times New Roman"/>
          <w:sz w:val="28"/>
          <w:szCs w:val="28"/>
          <w:lang w:val="ru-RU"/>
        </w:rPr>
        <w:t>інницької міської ради» [Електронний ресурс]: Режим доступу: https://sch11.edu.vn.ua/zy/html.</w:t>
      </w:r>
    </w:p>
    <w:p w:rsidR="0096796C" w:rsidRPr="00B922F9" w:rsidRDefault="00C50205" w:rsidP="00B9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F9">
        <w:rPr>
          <w:rFonts w:ascii="Times New Roman" w:hAnsi="Times New Roman" w:cs="Times New Roman"/>
          <w:sz w:val="28"/>
          <w:szCs w:val="28"/>
          <w:lang w:val="ru-RU"/>
        </w:rPr>
        <w:t>7. Положення про академічну доброчесність комунального закладу «Ладижинська ЗОШ №3. Вінницької міської ради» [Електронний ресурс]: Режим доступу: http://sch3.mledu.vn.ua/</w:t>
      </w:r>
    </w:p>
    <w:sectPr w:rsidR="0096796C" w:rsidRPr="00B922F9" w:rsidSect="00564DCE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AB3"/>
    <w:multiLevelType w:val="hybridMultilevel"/>
    <w:tmpl w:val="1B8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96F"/>
    <w:multiLevelType w:val="hybridMultilevel"/>
    <w:tmpl w:val="71A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2843"/>
    <w:multiLevelType w:val="hybridMultilevel"/>
    <w:tmpl w:val="9E92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5355"/>
    <w:multiLevelType w:val="hybridMultilevel"/>
    <w:tmpl w:val="582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3484"/>
    <w:multiLevelType w:val="hybridMultilevel"/>
    <w:tmpl w:val="D44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6C68"/>
    <w:multiLevelType w:val="hybridMultilevel"/>
    <w:tmpl w:val="63B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4241A"/>
    <w:multiLevelType w:val="hybridMultilevel"/>
    <w:tmpl w:val="DB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05"/>
    <w:rsid w:val="00004FA6"/>
    <w:rsid w:val="000135CC"/>
    <w:rsid w:val="00015E4D"/>
    <w:rsid w:val="00024B6B"/>
    <w:rsid w:val="00024DCE"/>
    <w:rsid w:val="000251EE"/>
    <w:rsid w:val="00026209"/>
    <w:rsid w:val="00031796"/>
    <w:rsid w:val="00034FFD"/>
    <w:rsid w:val="000449D7"/>
    <w:rsid w:val="000457AC"/>
    <w:rsid w:val="00050E15"/>
    <w:rsid w:val="00055EFF"/>
    <w:rsid w:val="000567A0"/>
    <w:rsid w:val="00056C8D"/>
    <w:rsid w:val="00063E32"/>
    <w:rsid w:val="00076AFE"/>
    <w:rsid w:val="00077FF8"/>
    <w:rsid w:val="0008177A"/>
    <w:rsid w:val="0009065C"/>
    <w:rsid w:val="0009074A"/>
    <w:rsid w:val="000923E1"/>
    <w:rsid w:val="0009301E"/>
    <w:rsid w:val="00097E16"/>
    <w:rsid w:val="000A6100"/>
    <w:rsid w:val="000A7271"/>
    <w:rsid w:val="000A7F46"/>
    <w:rsid w:val="000C01C4"/>
    <w:rsid w:val="000C0239"/>
    <w:rsid w:val="000C3727"/>
    <w:rsid w:val="000D43AF"/>
    <w:rsid w:val="000D52BB"/>
    <w:rsid w:val="000D59E1"/>
    <w:rsid w:val="000E646A"/>
    <w:rsid w:val="000E7FB8"/>
    <w:rsid w:val="000F0056"/>
    <w:rsid w:val="000F1977"/>
    <w:rsid w:val="000F3725"/>
    <w:rsid w:val="00101B1A"/>
    <w:rsid w:val="001068DD"/>
    <w:rsid w:val="00114734"/>
    <w:rsid w:val="001170A9"/>
    <w:rsid w:val="0013770C"/>
    <w:rsid w:val="00140907"/>
    <w:rsid w:val="001413EE"/>
    <w:rsid w:val="001669EE"/>
    <w:rsid w:val="00172A90"/>
    <w:rsid w:val="00175737"/>
    <w:rsid w:val="00176976"/>
    <w:rsid w:val="00181E9B"/>
    <w:rsid w:val="00186E99"/>
    <w:rsid w:val="00194428"/>
    <w:rsid w:val="00196ED3"/>
    <w:rsid w:val="001A4C5F"/>
    <w:rsid w:val="001B1ADB"/>
    <w:rsid w:val="001C2636"/>
    <w:rsid w:val="001C5C0B"/>
    <w:rsid w:val="001C5E82"/>
    <w:rsid w:val="001C7DA9"/>
    <w:rsid w:val="001D07C2"/>
    <w:rsid w:val="001D1703"/>
    <w:rsid w:val="001D3439"/>
    <w:rsid w:val="001D40E2"/>
    <w:rsid w:val="001D66EC"/>
    <w:rsid w:val="001D6D20"/>
    <w:rsid w:val="001D792F"/>
    <w:rsid w:val="001E2204"/>
    <w:rsid w:val="001F0648"/>
    <w:rsid w:val="001F3A00"/>
    <w:rsid w:val="001F415F"/>
    <w:rsid w:val="001F6F47"/>
    <w:rsid w:val="001F76E7"/>
    <w:rsid w:val="002018AE"/>
    <w:rsid w:val="00205CC4"/>
    <w:rsid w:val="002153A4"/>
    <w:rsid w:val="0022249A"/>
    <w:rsid w:val="00227059"/>
    <w:rsid w:val="00231923"/>
    <w:rsid w:val="00235FFB"/>
    <w:rsid w:val="00237FF7"/>
    <w:rsid w:val="00255520"/>
    <w:rsid w:val="00256064"/>
    <w:rsid w:val="00265908"/>
    <w:rsid w:val="00276EF5"/>
    <w:rsid w:val="0027766A"/>
    <w:rsid w:val="002803AB"/>
    <w:rsid w:val="002815EB"/>
    <w:rsid w:val="00281E91"/>
    <w:rsid w:val="002829FB"/>
    <w:rsid w:val="0028449E"/>
    <w:rsid w:val="00286158"/>
    <w:rsid w:val="00287C33"/>
    <w:rsid w:val="002A21D3"/>
    <w:rsid w:val="002A6B75"/>
    <w:rsid w:val="002B2714"/>
    <w:rsid w:val="002B2ABE"/>
    <w:rsid w:val="002B3E30"/>
    <w:rsid w:val="002B7A3C"/>
    <w:rsid w:val="002C24D5"/>
    <w:rsid w:val="002C5082"/>
    <w:rsid w:val="002C593E"/>
    <w:rsid w:val="002C6450"/>
    <w:rsid w:val="002C7977"/>
    <w:rsid w:val="002D0982"/>
    <w:rsid w:val="002D4A68"/>
    <w:rsid w:val="002E2E70"/>
    <w:rsid w:val="002E5DF4"/>
    <w:rsid w:val="002E75A8"/>
    <w:rsid w:val="002F01F3"/>
    <w:rsid w:val="002F07B7"/>
    <w:rsid w:val="002F0C62"/>
    <w:rsid w:val="002F209C"/>
    <w:rsid w:val="002F2100"/>
    <w:rsid w:val="002F6709"/>
    <w:rsid w:val="002F7A0A"/>
    <w:rsid w:val="003050D9"/>
    <w:rsid w:val="003057DB"/>
    <w:rsid w:val="00320356"/>
    <w:rsid w:val="00325954"/>
    <w:rsid w:val="003262BA"/>
    <w:rsid w:val="00326CC7"/>
    <w:rsid w:val="00327672"/>
    <w:rsid w:val="00327D5F"/>
    <w:rsid w:val="00327FFE"/>
    <w:rsid w:val="003327A6"/>
    <w:rsid w:val="00333641"/>
    <w:rsid w:val="0033474E"/>
    <w:rsid w:val="00336520"/>
    <w:rsid w:val="00341A02"/>
    <w:rsid w:val="00355FF7"/>
    <w:rsid w:val="0036174C"/>
    <w:rsid w:val="00372C4D"/>
    <w:rsid w:val="00374B05"/>
    <w:rsid w:val="00376E44"/>
    <w:rsid w:val="00380C90"/>
    <w:rsid w:val="00391C32"/>
    <w:rsid w:val="00391CC8"/>
    <w:rsid w:val="00393B39"/>
    <w:rsid w:val="00397DEB"/>
    <w:rsid w:val="003A23FB"/>
    <w:rsid w:val="003B71EC"/>
    <w:rsid w:val="003C127D"/>
    <w:rsid w:val="003C3EBD"/>
    <w:rsid w:val="003D4671"/>
    <w:rsid w:val="003D4C87"/>
    <w:rsid w:val="003D6C58"/>
    <w:rsid w:val="003E2063"/>
    <w:rsid w:val="003E21DE"/>
    <w:rsid w:val="003E26AF"/>
    <w:rsid w:val="003E5EC3"/>
    <w:rsid w:val="003E6DF0"/>
    <w:rsid w:val="003E77E5"/>
    <w:rsid w:val="003F1CE1"/>
    <w:rsid w:val="00405184"/>
    <w:rsid w:val="00410FF3"/>
    <w:rsid w:val="00415304"/>
    <w:rsid w:val="0041572B"/>
    <w:rsid w:val="0042388C"/>
    <w:rsid w:val="004325E6"/>
    <w:rsid w:val="004352CB"/>
    <w:rsid w:val="00435383"/>
    <w:rsid w:val="004443DE"/>
    <w:rsid w:val="00456564"/>
    <w:rsid w:val="00456E1A"/>
    <w:rsid w:val="004775E6"/>
    <w:rsid w:val="00477BDD"/>
    <w:rsid w:val="004836F3"/>
    <w:rsid w:val="0048515D"/>
    <w:rsid w:val="004860D6"/>
    <w:rsid w:val="004922B0"/>
    <w:rsid w:val="00493B92"/>
    <w:rsid w:val="004A4C25"/>
    <w:rsid w:val="004C26DC"/>
    <w:rsid w:val="004C3F6B"/>
    <w:rsid w:val="004F08DC"/>
    <w:rsid w:val="004F57D6"/>
    <w:rsid w:val="00507FAB"/>
    <w:rsid w:val="00514A11"/>
    <w:rsid w:val="005208C4"/>
    <w:rsid w:val="00524D51"/>
    <w:rsid w:val="005269C4"/>
    <w:rsid w:val="00532BCB"/>
    <w:rsid w:val="00535BF6"/>
    <w:rsid w:val="00541767"/>
    <w:rsid w:val="00541C7B"/>
    <w:rsid w:val="005557D2"/>
    <w:rsid w:val="00560711"/>
    <w:rsid w:val="00560838"/>
    <w:rsid w:val="00561F43"/>
    <w:rsid w:val="00563F59"/>
    <w:rsid w:val="00564DCE"/>
    <w:rsid w:val="00567CA2"/>
    <w:rsid w:val="00574804"/>
    <w:rsid w:val="005821A9"/>
    <w:rsid w:val="00590120"/>
    <w:rsid w:val="005929E5"/>
    <w:rsid w:val="00592C0A"/>
    <w:rsid w:val="005A2F93"/>
    <w:rsid w:val="005A4093"/>
    <w:rsid w:val="005A6136"/>
    <w:rsid w:val="005A69CB"/>
    <w:rsid w:val="005D562A"/>
    <w:rsid w:val="005E1E30"/>
    <w:rsid w:val="005E5C36"/>
    <w:rsid w:val="005E6050"/>
    <w:rsid w:val="005E7338"/>
    <w:rsid w:val="005F5D41"/>
    <w:rsid w:val="005F7F7A"/>
    <w:rsid w:val="006004FA"/>
    <w:rsid w:val="00602DBE"/>
    <w:rsid w:val="006077F9"/>
    <w:rsid w:val="00614212"/>
    <w:rsid w:val="00617DD8"/>
    <w:rsid w:val="006219C4"/>
    <w:rsid w:val="00621E42"/>
    <w:rsid w:val="0062635C"/>
    <w:rsid w:val="00627F96"/>
    <w:rsid w:val="006411B1"/>
    <w:rsid w:val="00643DCF"/>
    <w:rsid w:val="0065108D"/>
    <w:rsid w:val="00654274"/>
    <w:rsid w:val="0065460C"/>
    <w:rsid w:val="00662702"/>
    <w:rsid w:val="00674324"/>
    <w:rsid w:val="00674670"/>
    <w:rsid w:val="00682E78"/>
    <w:rsid w:val="00685104"/>
    <w:rsid w:val="00685990"/>
    <w:rsid w:val="00694931"/>
    <w:rsid w:val="006A0FD9"/>
    <w:rsid w:val="006A1347"/>
    <w:rsid w:val="006A1F75"/>
    <w:rsid w:val="006A202F"/>
    <w:rsid w:val="006A5094"/>
    <w:rsid w:val="006A5B30"/>
    <w:rsid w:val="006B0EAF"/>
    <w:rsid w:val="006B1351"/>
    <w:rsid w:val="006C068B"/>
    <w:rsid w:val="006C1BCA"/>
    <w:rsid w:val="006C28AC"/>
    <w:rsid w:val="006D0144"/>
    <w:rsid w:val="006D53A1"/>
    <w:rsid w:val="006D568A"/>
    <w:rsid w:val="006E0760"/>
    <w:rsid w:val="006E1E9F"/>
    <w:rsid w:val="006E60A6"/>
    <w:rsid w:val="006E6560"/>
    <w:rsid w:val="006F6827"/>
    <w:rsid w:val="006F6B53"/>
    <w:rsid w:val="007024DA"/>
    <w:rsid w:val="00703D8F"/>
    <w:rsid w:val="00703EAB"/>
    <w:rsid w:val="007100C4"/>
    <w:rsid w:val="00711131"/>
    <w:rsid w:val="00715D0F"/>
    <w:rsid w:val="007176A6"/>
    <w:rsid w:val="00720A50"/>
    <w:rsid w:val="00725E1F"/>
    <w:rsid w:val="00737E51"/>
    <w:rsid w:val="007464A5"/>
    <w:rsid w:val="00764419"/>
    <w:rsid w:val="0077232B"/>
    <w:rsid w:val="0077260A"/>
    <w:rsid w:val="00772D6E"/>
    <w:rsid w:val="00774A89"/>
    <w:rsid w:val="00774B34"/>
    <w:rsid w:val="00781066"/>
    <w:rsid w:val="00782E89"/>
    <w:rsid w:val="0078684A"/>
    <w:rsid w:val="00790F44"/>
    <w:rsid w:val="00792A01"/>
    <w:rsid w:val="00793EFE"/>
    <w:rsid w:val="007945C9"/>
    <w:rsid w:val="00795F6A"/>
    <w:rsid w:val="007973D4"/>
    <w:rsid w:val="007A075E"/>
    <w:rsid w:val="007A4FCF"/>
    <w:rsid w:val="007A657B"/>
    <w:rsid w:val="007B5E40"/>
    <w:rsid w:val="007C1FE9"/>
    <w:rsid w:val="007C21B0"/>
    <w:rsid w:val="007C2BA1"/>
    <w:rsid w:val="007D417F"/>
    <w:rsid w:val="007D486A"/>
    <w:rsid w:val="007D5146"/>
    <w:rsid w:val="007E0B5F"/>
    <w:rsid w:val="007E10D1"/>
    <w:rsid w:val="007E1900"/>
    <w:rsid w:val="007E6A9C"/>
    <w:rsid w:val="007F0901"/>
    <w:rsid w:val="007F346B"/>
    <w:rsid w:val="007F398F"/>
    <w:rsid w:val="007F3CD2"/>
    <w:rsid w:val="007F51B6"/>
    <w:rsid w:val="007F5DEC"/>
    <w:rsid w:val="007F7408"/>
    <w:rsid w:val="008001E1"/>
    <w:rsid w:val="00800C94"/>
    <w:rsid w:val="008026C3"/>
    <w:rsid w:val="00803147"/>
    <w:rsid w:val="00811D5F"/>
    <w:rsid w:val="00817FA3"/>
    <w:rsid w:val="008222F2"/>
    <w:rsid w:val="008241C0"/>
    <w:rsid w:val="00825E8B"/>
    <w:rsid w:val="00834CC4"/>
    <w:rsid w:val="00837690"/>
    <w:rsid w:val="00837DF2"/>
    <w:rsid w:val="00845465"/>
    <w:rsid w:val="00846E4A"/>
    <w:rsid w:val="00857F4A"/>
    <w:rsid w:val="0086465C"/>
    <w:rsid w:val="008739AD"/>
    <w:rsid w:val="00880D94"/>
    <w:rsid w:val="00891DC8"/>
    <w:rsid w:val="00892B69"/>
    <w:rsid w:val="00893A18"/>
    <w:rsid w:val="008A131C"/>
    <w:rsid w:val="008B02E6"/>
    <w:rsid w:val="008B046D"/>
    <w:rsid w:val="008B30A8"/>
    <w:rsid w:val="008B55A4"/>
    <w:rsid w:val="008C2E17"/>
    <w:rsid w:val="008C7E73"/>
    <w:rsid w:val="008D384D"/>
    <w:rsid w:val="008F3776"/>
    <w:rsid w:val="009027FD"/>
    <w:rsid w:val="00905B63"/>
    <w:rsid w:val="0091243B"/>
    <w:rsid w:val="00912F5E"/>
    <w:rsid w:val="009220AD"/>
    <w:rsid w:val="00923D75"/>
    <w:rsid w:val="00927DBA"/>
    <w:rsid w:val="00937C97"/>
    <w:rsid w:val="009407FD"/>
    <w:rsid w:val="00951F0F"/>
    <w:rsid w:val="00955935"/>
    <w:rsid w:val="009655FA"/>
    <w:rsid w:val="0096796C"/>
    <w:rsid w:val="00971108"/>
    <w:rsid w:val="00974DD0"/>
    <w:rsid w:val="00976D89"/>
    <w:rsid w:val="00981083"/>
    <w:rsid w:val="0099124B"/>
    <w:rsid w:val="00992FCB"/>
    <w:rsid w:val="00994E75"/>
    <w:rsid w:val="00997E83"/>
    <w:rsid w:val="009A1383"/>
    <w:rsid w:val="009B457D"/>
    <w:rsid w:val="009B55D3"/>
    <w:rsid w:val="009B573B"/>
    <w:rsid w:val="009B597E"/>
    <w:rsid w:val="009C10E8"/>
    <w:rsid w:val="009C3391"/>
    <w:rsid w:val="009D1D15"/>
    <w:rsid w:val="009D426D"/>
    <w:rsid w:val="009D4A80"/>
    <w:rsid w:val="009F13FD"/>
    <w:rsid w:val="009F3D4F"/>
    <w:rsid w:val="009F573A"/>
    <w:rsid w:val="00A10C5B"/>
    <w:rsid w:val="00A1529F"/>
    <w:rsid w:val="00A17EAE"/>
    <w:rsid w:val="00A238C1"/>
    <w:rsid w:val="00A24A08"/>
    <w:rsid w:val="00A2715A"/>
    <w:rsid w:val="00A37D45"/>
    <w:rsid w:val="00A40228"/>
    <w:rsid w:val="00A45530"/>
    <w:rsid w:val="00A471DE"/>
    <w:rsid w:val="00A50511"/>
    <w:rsid w:val="00A51505"/>
    <w:rsid w:val="00A56376"/>
    <w:rsid w:val="00A629D4"/>
    <w:rsid w:val="00A63673"/>
    <w:rsid w:val="00A63C11"/>
    <w:rsid w:val="00A66FF1"/>
    <w:rsid w:val="00A73531"/>
    <w:rsid w:val="00A740F4"/>
    <w:rsid w:val="00A757D0"/>
    <w:rsid w:val="00A76C09"/>
    <w:rsid w:val="00A84649"/>
    <w:rsid w:val="00A91532"/>
    <w:rsid w:val="00A91710"/>
    <w:rsid w:val="00A9608E"/>
    <w:rsid w:val="00AA6B47"/>
    <w:rsid w:val="00AA7B6B"/>
    <w:rsid w:val="00AB0DB7"/>
    <w:rsid w:val="00AB403B"/>
    <w:rsid w:val="00AB58C5"/>
    <w:rsid w:val="00AC0CA8"/>
    <w:rsid w:val="00AC182D"/>
    <w:rsid w:val="00AD330B"/>
    <w:rsid w:val="00AD514B"/>
    <w:rsid w:val="00AE0167"/>
    <w:rsid w:val="00AE7490"/>
    <w:rsid w:val="00B04E4E"/>
    <w:rsid w:val="00B078D0"/>
    <w:rsid w:val="00B102BF"/>
    <w:rsid w:val="00B14D87"/>
    <w:rsid w:val="00B15A64"/>
    <w:rsid w:val="00B20444"/>
    <w:rsid w:val="00B20530"/>
    <w:rsid w:val="00B232B6"/>
    <w:rsid w:val="00B30807"/>
    <w:rsid w:val="00B337CB"/>
    <w:rsid w:val="00B348E6"/>
    <w:rsid w:val="00B35906"/>
    <w:rsid w:val="00B44C34"/>
    <w:rsid w:val="00B5199E"/>
    <w:rsid w:val="00B54A03"/>
    <w:rsid w:val="00B5648D"/>
    <w:rsid w:val="00B6662E"/>
    <w:rsid w:val="00B70D38"/>
    <w:rsid w:val="00B71976"/>
    <w:rsid w:val="00B7231D"/>
    <w:rsid w:val="00B74B9E"/>
    <w:rsid w:val="00B76FD1"/>
    <w:rsid w:val="00B81A79"/>
    <w:rsid w:val="00B82001"/>
    <w:rsid w:val="00B83B2C"/>
    <w:rsid w:val="00B852CB"/>
    <w:rsid w:val="00B90778"/>
    <w:rsid w:val="00B922F9"/>
    <w:rsid w:val="00B92CF7"/>
    <w:rsid w:val="00B9469E"/>
    <w:rsid w:val="00B95D54"/>
    <w:rsid w:val="00B960EA"/>
    <w:rsid w:val="00BA5EC1"/>
    <w:rsid w:val="00BA6A06"/>
    <w:rsid w:val="00BB1250"/>
    <w:rsid w:val="00BB6834"/>
    <w:rsid w:val="00BC277B"/>
    <w:rsid w:val="00BC545C"/>
    <w:rsid w:val="00BE2AFA"/>
    <w:rsid w:val="00BF0A3A"/>
    <w:rsid w:val="00BF2817"/>
    <w:rsid w:val="00BF3440"/>
    <w:rsid w:val="00BF5CFD"/>
    <w:rsid w:val="00BF7898"/>
    <w:rsid w:val="00C006D9"/>
    <w:rsid w:val="00C02694"/>
    <w:rsid w:val="00C02920"/>
    <w:rsid w:val="00C03166"/>
    <w:rsid w:val="00C04B50"/>
    <w:rsid w:val="00C05285"/>
    <w:rsid w:val="00C07E3A"/>
    <w:rsid w:val="00C12A03"/>
    <w:rsid w:val="00C16653"/>
    <w:rsid w:val="00C21E04"/>
    <w:rsid w:val="00C2287A"/>
    <w:rsid w:val="00C23F89"/>
    <w:rsid w:val="00C24816"/>
    <w:rsid w:val="00C2522F"/>
    <w:rsid w:val="00C414D5"/>
    <w:rsid w:val="00C442FF"/>
    <w:rsid w:val="00C50205"/>
    <w:rsid w:val="00C508DA"/>
    <w:rsid w:val="00C54CCC"/>
    <w:rsid w:val="00C54F44"/>
    <w:rsid w:val="00C5559B"/>
    <w:rsid w:val="00C569AC"/>
    <w:rsid w:val="00C64682"/>
    <w:rsid w:val="00C66B5B"/>
    <w:rsid w:val="00C66CE9"/>
    <w:rsid w:val="00C84D40"/>
    <w:rsid w:val="00C876D1"/>
    <w:rsid w:val="00C87C86"/>
    <w:rsid w:val="00C950EF"/>
    <w:rsid w:val="00C978D5"/>
    <w:rsid w:val="00CA3936"/>
    <w:rsid w:val="00CA43CF"/>
    <w:rsid w:val="00CB041A"/>
    <w:rsid w:val="00CB1BCC"/>
    <w:rsid w:val="00CB1DBE"/>
    <w:rsid w:val="00CB62A2"/>
    <w:rsid w:val="00CC29F8"/>
    <w:rsid w:val="00CD06D4"/>
    <w:rsid w:val="00CD50EE"/>
    <w:rsid w:val="00CD703E"/>
    <w:rsid w:val="00CE0056"/>
    <w:rsid w:val="00CE4C5E"/>
    <w:rsid w:val="00CF039F"/>
    <w:rsid w:val="00CF262D"/>
    <w:rsid w:val="00CF4C77"/>
    <w:rsid w:val="00D028A4"/>
    <w:rsid w:val="00D1074D"/>
    <w:rsid w:val="00D11DAF"/>
    <w:rsid w:val="00D11FA6"/>
    <w:rsid w:val="00D25893"/>
    <w:rsid w:val="00D27577"/>
    <w:rsid w:val="00D31111"/>
    <w:rsid w:val="00D521BE"/>
    <w:rsid w:val="00D53243"/>
    <w:rsid w:val="00D53DFD"/>
    <w:rsid w:val="00D55AFC"/>
    <w:rsid w:val="00D565E9"/>
    <w:rsid w:val="00D66CB3"/>
    <w:rsid w:val="00D71C37"/>
    <w:rsid w:val="00D72606"/>
    <w:rsid w:val="00D73F7D"/>
    <w:rsid w:val="00D74581"/>
    <w:rsid w:val="00D7753F"/>
    <w:rsid w:val="00D77875"/>
    <w:rsid w:val="00D83125"/>
    <w:rsid w:val="00D86AF9"/>
    <w:rsid w:val="00D90F08"/>
    <w:rsid w:val="00D956E9"/>
    <w:rsid w:val="00D9676C"/>
    <w:rsid w:val="00DA5173"/>
    <w:rsid w:val="00DA563D"/>
    <w:rsid w:val="00DB068C"/>
    <w:rsid w:val="00DD33CE"/>
    <w:rsid w:val="00DD5D6C"/>
    <w:rsid w:val="00DD5E06"/>
    <w:rsid w:val="00DE3102"/>
    <w:rsid w:val="00DF26E6"/>
    <w:rsid w:val="00DF60C2"/>
    <w:rsid w:val="00E00C40"/>
    <w:rsid w:val="00E02116"/>
    <w:rsid w:val="00E04B37"/>
    <w:rsid w:val="00E05AE6"/>
    <w:rsid w:val="00E06FDB"/>
    <w:rsid w:val="00E114F3"/>
    <w:rsid w:val="00E12ECC"/>
    <w:rsid w:val="00E241D6"/>
    <w:rsid w:val="00E254E5"/>
    <w:rsid w:val="00E26D91"/>
    <w:rsid w:val="00E3655C"/>
    <w:rsid w:val="00E41012"/>
    <w:rsid w:val="00E422C4"/>
    <w:rsid w:val="00E433B5"/>
    <w:rsid w:val="00E43845"/>
    <w:rsid w:val="00E47333"/>
    <w:rsid w:val="00E50AA0"/>
    <w:rsid w:val="00E51472"/>
    <w:rsid w:val="00E56EF9"/>
    <w:rsid w:val="00E6614E"/>
    <w:rsid w:val="00E670A3"/>
    <w:rsid w:val="00E716E6"/>
    <w:rsid w:val="00E83171"/>
    <w:rsid w:val="00E8511A"/>
    <w:rsid w:val="00E86105"/>
    <w:rsid w:val="00E94E60"/>
    <w:rsid w:val="00E95E2B"/>
    <w:rsid w:val="00EA4DCE"/>
    <w:rsid w:val="00EA5A0F"/>
    <w:rsid w:val="00EA5AE8"/>
    <w:rsid w:val="00EA7388"/>
    <w:rsid w:val="00EB345D"/>
    <w:rsid w:val="00EC0A26"/>
    <w:rsid w:val="00EC2B4B"/>
    <w:rsid w:val="00EC2FB6"/>
    <w:rsid w:val="00EC5E5D"/>
    <w:rsid w:val="00ED1992"/>
    <w:rsid w:val="00EE76EB"/>
    <w:rsid w:val="00EF4246"/>
    <w:rsid w:val="00EF5038"/>
    <w:rsid w:val="00EF6CB1"/>
    <w:rsid w:val="00F00824"/>
    <w:rsid w:val="00F10029"/>
    <w:rsid w:val="00F12787"/>
    <w:rsid w:val="00F14754"/>
    <w:rsid w:val="00F2026A"/>
    <w:rsid w:val="00F208BC"/>
    <w:rsid w:val="00F22CE6"/>
    <w:rsid w:val="00F24064"/>
    <w:rsid w:val="00F241E0"/>
    <w:rsid w:val="00F2618B"/>
    <w:rsid w:val="00F26983"/>
    <w:rsid w:val="00F2766B"/>
    <w:rsid w:val="00F4195F"/>
    <w:rsid w:val="00F536FA"/>
    <w:rsid w:val="00F62732"/>
    <w:rsid w:val="00F644DD"/>
    <w:rsid w:val="00F66FEB"/>
    <w:rsid w:val="00F71902"/>
    <w:rsid w:val="00F76CF3"/>
    <w:rsid w:val="00F816C5"/>
    <w:rsid w:val="00F848F7"/>
    <w:rsid w:val="00F916C4"/>
    <w:rsid w:val="00F94E54"/>
    <w:rsid w:val="00F95B99"/>
    <w:rsid w:val="00FA08C4"/>
    <w:rsid w:val="00FB157A"/>
    <w:rsid w:val="00FB2689"/>
    <w:rsid w:val="00FB3B41"/>
    <w:rsid w:val="00FC0168"/>
    <w:rsid w:val="00FC0292"/>
    <w:rsid w:val="00FC284D"/>
    <w:rsid w:val="00FC4D53"/>
    <w:rsid w:val="00FE173A"/>
    <w:rsid w:val="00FE29BD"/>
    <w:rsid w:val="00FE3F67"/>
    <w:rsid w:val="00FF0F61"/>
    <w:rsid w:val="00FF35D9"/>
    <w:rsid w:val="00FF61DD"/>
    <w:rsid w:val="00FF6CC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2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0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2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0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6</cp:revision>
  <dcterms:created xsi:type="dcterms:W3CDTF">2021-01-25T11:52:00Z</dcterms:created>
  <dcterms:modified xsi:type="dcterms:W3CDTF">2021-04-14T11:23:00Z</dcterms:modified>
</cp:coreProperties>
</file>