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4804C" w14:textId="4FC3BFD8" w:rsidR="001A4C01" w:rsidRDefault="00391591">
      <w:hyperlink r:id="rId4" w:history="1">
        <w:r w:rsidRPr="00391591">
          <w:rPr>
            <w:rStyle w:val="a3"/>
          </w:rPr>
          <w:t>https://cutt.ly/tRDTnhE</w:t>
        </w:r>
      </w:hyperlink>
    </w:p>
    <w:sectPr w:rsidR="001A4C0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591"/>
    <w:rsid w:val="001A4C01"/>
    <w:rsid w:val="0039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6CB91"/>
  <w15:chartTrackingRefBased/>
  <w15:docId w15:val="{980A8AF2-AA30-434E-91C9-D14D38C3D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159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915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utt.ly/tRDTnhE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Учень</dc:creator>
  <cp:keywords/>
  <dc:description/>
  <cp:lastModifiedBy>Учень</cp:lastModifiedBy>
  <cp:revision>1</cp:revision>
  <dcterms:created xsi:type="dcterms:W3CDTF">2021-10-27T11:21:00Z</dcterms:created>
  <dcterms:modified xsi:type="dcterms:W3CDTF">2021-10-27T11:22:00Z</dcterms:modified>
</cp:coreProperties>
</file>