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DBA" w:rsidRDefault="002C7DBA" w:rsidP="00194B8E">
      <w:pPr>
        <w:spacing w:after="0" w:line="240" w:lineRule="auto"/>
        <w:ind w:firstLine="54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 xml:space="preserve">Самоаналіз освітньої діяльності </w:t>
      </w:r>
    </w:p>
    <w:p w:rsidR="00194B8E" w:rsidRPr="009E0D0F" w:rsidRDefault="002C7DBA" w:rsidP="00194B8E">
      <w:pPr>
        <w:spacing w:after="0" w:line="240" w:lineRule="auto"/>
        <w:ind w:firstLine="54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середньої загальноосвітньої школи І-ІІІ ступенів села Бабин</w:t>
      </w:r>
    </w:p>
    <w:p w:rsidR="00194B8E" w:rsidRPr="009E0D0F" w:rsidRDefault="002C7DBA" w:rsidP="00194B8E">
      <w:pPr>
        <w:spacing w:after="0" w:line="240" w:lineRule="auto"/>
        <w:ind w:firstLine="540"/>
        <w:jc w:val="center"/>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за 2020/2021 навчальний рік</w:t>
      </w:r>
    </w:p>
    <w:p w:rsidR="00194B8E" w:rsidRPr="002C7DBA" w:rsidRDefault="002C7DBA" w:rsidP="002C7DBA">
      <w:pPr>
        <w:spacing w:after="0" w:line="240" w:lineRule="auto"/>
        <w:ind w:firstLine="540"/>
        <w:jc w:val="both"/>
        <w:rPr>
          <w:rFonts w:ascii="Times New Roman" w:eastAsia="Times New Roman" w:hAnsi="Times New Roman"/>
          <w:sz w:val="24"/>
          <w:szCs w:val="24"/>
          <w:lang w:val="uk-UA" w:eastAsia="ru-RU"/>
        </w:rPr>
      </w:pPr>
      <w:r w:rsidRPr="00BF3D4E">
        <w:rPr>
          <w:rFonts w:ascii="Times New Roman" w:eastAsia="Times New Roman" w:hAnsi="Times New Roman"/>
          <w:sz w:val="24"/>
          <w:szCs w:val="24"/>
          <w:lang w:val="uk-UA" w:eastAsia="ru-RU"/>
        </w:rPr>
        <w:t xml:space="preserve">Робота </w:t>
      </w:r>
      <w:r>
        <w:rPr>
          <w:rFonts w:ascii="Times New Roman" w:eastAsia="Times New Roman" w:hAnsi="Times New Roman"/>
          <w:sz w:val="24"/>
          <w:szCs w:val="24"/>
          <w:lang w:val="uk-UA" w:eastAsia="ru-RU"/>
        </w:rPr>
        <w:t>середньої загальноосвітньої школи І-ІІІ ступенів села Бабин Кельменецької селищної ради Дністровського району Чернівецької області</w:t>
      </w:r>
      <w:r w:rsidRPr="00BF3D4E">
        <w:rPr>
          <w:rFonts w:ascii="Times New Roman" w:eastAsia="Times New Roman" w:hAnsi="Times New Roman"/>
          <w:sz w:val="24"/>
          <w:szCs w:val="24"/>
          <w:lang w:val="uk-UA" w:eastAsia="ru-RU"/>
        </w:rPr>
        <w:t xml:space="preserve"> у 20</w:t>
      </w:r>
      <w:r>
        <w:rPr>
          <w:rFonts w:ascii="Times New Roman" w:eastAsia="Times New Roman" w:hAnsi="Times New Roman"/>
          <w:sz w:val="24"/>
          <w:szCs w:val="24"/>
          <w:lang w:val="uk-UA" w:eastAsia="ru-RU"/>
        </w:rPr>
        <w:t>20</w:t>
      </w:r>
      <w:r w:rsidRPr="00BF3D4E">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1</w:t>
      </w:r>
      <w:r w:rsidRPr="00BF3D4E">
        <w:rPr>
          <w:rFonts w:ascii="Times New Roman" w:eastAsia="Times New Roman" w:hAnsi="Times New Roman"/>
          <w:sz w:val="24"/>
          <w:szCs w:val="24"/>
          <w:lang w:val="uk-UA" w:eastAsia="ru-RU"/>
        </w:rPr>
        <w:t xml:space="preserve"> навчальному році була спрямована на реалізацію положень Конституції України, на виконання Закону України «Про освіту», Закону України «Про загальну середню освіту», Закону України «Про внесення змін до законодавчих актів з питань загальної середньої освіти», Указу Президента України від 09 липня 2013 року № 344/2013 «Про Національну стратегію розвитку освіти в Україні на період до 2021 року», постанови Кабінету Міністрів від 27 серпня  2010 року № 776 «Про внесення змін до Державного стандарту базової і повної загальної середньої освіти, затвердженого постановою Кабінету Міністрів України від 14 січня 2004 року №24», постанови Кабінету Міністрів України від 20 квітня 2011 року №462 «Про затвердження Державного стандарту початкової загальної освіти», постанови Кабінету Міністрів України від 23 листопада 2011 року № 1392 «Про затвердження Державного стандарту базової і повної загальної середньої освіти»,</w:t>
      </w:r>
      <w:r w:rsidRPr="00BF3D4E">
        <w:rPr>
          <w:rFonts w:ascii="Times New Roman" w:eastAsia="Times New Roman" w:hAnsi="Times New Roman"/>
          <w:sz w:val="20"/>
          <w:szCs w:val="20"/>
          <w:lang w:val="uk-UA" w:eastAsia="ru-RU"/>
        </w:rPr>
        <w:t xml:space="preserve"> </w:t>
      </w:r>
      <w:r w:rsidRPr="00BF3D4E">
        <w:rPr>
          <w:rFonts w:ascii="Times New Roman" w:eastAsia="Times New Roman" w:hAnsi="Times New Roman"/>
          <w:lang w:val="uk-UA" w:eastAsia="ru-RU"/>
        </w:rPr>
        <w:t xml:space="preserve">постанови Кабінету Міністрів України </w:t>
      </w:r>
      <w:r w:rsidRPr="00BF3D4E">
        <w:rPr>
          <w:rFonts w:ascii="SourceSansPro" w:eastAsia="Times New Roman" w:hAnsi="SourceSansPro"/>
          <w:spacing w:val="15"/>
          <w:lang w:val="uk-UA" w:eastAsia="ru-RU"/>
        </w:rPr>
        <w:t>від 21 лютого 2018 року №</w:t>
      </w:r>
      <w:r w:rsidRPr="00BF3D4E">
        <w:rPr>
          <w:rFonts w:ascii="SourceSansPro" w:eastAsia="Times New Roman" w:hAnsi="SourceSansPro"/>
          <w:spacing w:val="15"/>
          <w:lang w:eastAsia="ru-RU"/>
        </w:rPr>
        <w:t> </w:t>
      </w:r>
      <w:r w:rsidRPr="00BF3D4E">
        <w:rPr>
          <w:rFonts w:ascii="SourceSansPro" w:eastAsia="Times New Roman" w:hAnsi="SourceSansPro"/>
          <w:spacing w:val="15"/>
          <w:lang w:val="uk-UA" w:eastAsia="ru-RU"/>
        </w:rPr>
        <w:t>87</w:t>
      </w:r>
      <w:r w:rsidRPr="00BF3D4E">
        <w:rPr>
          <w:rFonts w:ascii="Times New Roman" w:eastAsia="Times New Roman" w:hAnsi="Times New Roman"/>
          <w:lang w:val="uk-UA" w:eastAsia="ru-RU"/>
        </w:rPr>
        <w:t xml:space="preserve"> «Про затвердження Державного стандарту  початкової   освіти»,</w:t>
      </w:r>
      <w:r w:rsidRPr="00BF3D4E">
        <w:rPr>
          <w:rFonts w:ascii="Times New Roman" w:eastAsia="Times New Roman" w:hAnsi="Times New Roman"/>
          <w:sz w:val="24"/>
          <w:szCs w:val="24"/>
          <w:lang w:val="uk-UA" w:eastAsia="ru-RU"/>
        </w:rPr>
        <w:t xml:space="preserve"> постанови Кабінету Міністрів України </w:t>
      </w:r>
      <w:r w:rsidRPr="00BF3D4E">
        <w:rPr>
          <w:rFonts w:ascii="Times New Roman" w:eastAsia="Times New Roman" w:hAnsi="Times New Roman"/>
          <w:bCs/>
          <w:sz w:val="24"/>
          <w:szCs w:val="24"/>
          <w:bdr w:val="none" w:sz="0" w:space="0" w:color="auto" w:frame="1"/>
          <w:lang w:val="uk-UA" w:eastAsia="ru-RU"/>
        </w:rPr>
        <w:t>від 9 серпня 2017 р. № 588</w:t>
      </w:r>
      <w:r w:rsidRPr="00BF3D4E">
        <w:rPr>
          <w:rFonts w:ascii="Times New Roman" w:eastAsia="Times New Roman" w:hAnsi="Times New Roman"/>
          <w:bCs/>
          <w:sz w:val="24"/>
          <w:szCs w:val="24"/>
          <w:bdr w:val="none" w:sz="0" w:space="0" w:color="auto" w:frame="1"/>
          <w:lang w:eastAsia="ru-RU"/>
        </w:rPr>
        <w:t> </w:t>
      </w:r>
      <w:r w:rsidRPr="00BF3D4E">
        <w:rPr>
          <w:rFonts w:ascii="Times New Roman" w:eastAsia="Times New Roman" w:hAnsi="Times New Roman"/>
          <w:bCs/>
          <w:sz w:val="24"/>
          <w:szCs w:val="24"/>
          <w:bdr w:val="none" w:sz="0" w:space="0" w:color="auto" w:frame="1"/>
          <w:lang w:val="uk-UA" w:eastAsia="ru-RU"/>
        </w:rPr>
        <w:t>«Про внесення змін до Порядку організації інклюзивного навчання у загальноосвітніх навчальних закладах»,</w:t>
      </w:r>
      <w:r w:rsidRPr="00BF3D4E">
        <w:rPr>
          <w:rFonts w:ascii="Times New Roman" w:eastAsia="Times New Roman" w:hAnsi="Times New Roman"/>
          <w:sz w:val="24"/>
          <w:szCs w:val="24"/>
          <w:lang w:val="uk-UA" w:eastAsia="ru-RU"/>
        </w:rPr>
        <w:t xml:space="preserve"> наказу Міністерства освіти і науки України від 14.07.2015 № 762, зареєстрованого в Міністерстві юстиції України 30.07.2015 за №</w:t>
      </w:r>
      <w:r w:rsidRPr="00BF3D4E">
        <w:rPr>
          <w:rFonts w:ascii="Times New Roman" w:eastAsia="Times New Roman" w:hAnsi="Times New Roman"/>
          <w:sz w:val="24"/>
          <w:szCs w:val="24"/>
          <w:lang w:eastAsia="ru-RU"/>
        </w:rPr>
        <w:t> </w:t>
      </w:r>
      <w:r w:rsidRPr="00BF3D4E">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до наступного класу», листа Міністерства освіти і науки України </w:t>
      </w:r>
      <w:r w:rsidRPr="00BF3D4E">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Pr="00BF3D4E">
        <w:rPr>
          <w:sz w:val="24"/>
          <w:szCs w:val="24"/>
          <w:lang w:val="uk-UA"/>
        </w:rPr>
        <w:t xml:space="preserve"> </w:t>
      </w:r>
      <w:r w:rsidRPr="00BF3D4E">
        <w:rPr>
          <w:rFonts w:ascii="Times New Roman" w:eastAsia="Times New Roman" w:hAnsi="Times New Roman"/>
          <w:sz w:val="24"/>
          <w:szCs w:val="24"/>
          <w:lang w:val="uk-UA" w:eastAsia="ru-RU"/>
        </w:rPr>
        <w:t xml:space="preserve">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суспільстві, в галузі освіти </w:t>
      </w:r>
      <w:r>
        <w:rPr>
          <w:rFonts w:ascii="Times New Roman" w:eastAsia="Times New Roman" w:hAnsi="Times New Roman"/>
          <w:sz w:val="24"/>
          <w:szCs w:val="24"/>
          <w:lang w:val="uk-UA" w:eastAsia="ru-RU"/>
        </w:rPr>
        <w:t>села Бабин</w:t>
      </w:r>
      <w:r w:rsidRPr="00BF3D4E">
        <w:rPr>
          <w:rFonts w:ascii="Times New Roman" w:eastAsia="Times New Roman" w:hAnsi="Times New Roman"/>
          <w:sz w:val="24"/>
          <w:szCs w:val="24"/>
          <w:lang w:val="uk-UA" w:eastAsia="ru-RU"/>
        </w:rPr>
        <w:t xml:space="preserve">. </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t>У 2020/2021 навчальному році педагогічний колектив школи працював над реалізацією педагогічної проблеми:</w:t>
      </w:r>
      <w:r w:rsidRPr="009E0D0F">
        <w:rPr>
          <w:rFonts w:ascii="Times New Roman" w:eastAsia="Times New Roman" w:hAnsi="Times New Roman"/>
          <w:b/>
          <w:sz w:val="24"/>
          <w:szCs w:val="24"/>
          <w:lang w:val="uk-UA" w:eastAsia="ru-RU"/>
        </w:rPr>
        <w:t xml:space="preserve"> “</w:t>
      </w:r>
      <w:r w:rsidRPr="009E0D0F">
        <w:rPr>
          <w:rFonts w:ascii="Times New Roman" w:eastAsia="Times New Roman" w:hAnsi="Times New Roman"/>
          <w:bCs/>
          <w:sz w:val="24"/>
          <w:szCs w:val="24"/>
          <w:lang w:val="uk-UA" w:eastAsia="ru-RU"/>
        </w:rPr>
        <w:t xml:space="preserve">Реалізація особистісно орієнтованої системи навчання через формування ключових компетентностей учнів на основі використання методів активного навчання та виховання», методичної проблеми: «Формування компетентної, творчої особистості як необхідна умова підвищення якості освітнього процесу та розвитку особистості учня» та виховної проблеми: </w:t>
      </w:r>
      <w:r w:rsidRPr="009E0D0F">
        <w:rPr>
          <w:rFonts w:ascii="Times New Roman" w:eastAsia="Times New Roman" w:hAnsi="Times New Roman"/>
          <w:spacing w:val="7"/>
          <w:sz w:val="24"/>
          <w:szCs w:val="24"/>
          <w:lang w:val="uk-UA" w:eastAsia="ru-RU"/>
        </w:rPr>
        <w:t>«Формування всебічно розвиненої, гармонійної, творчої, духовно-моральної особистості, свідомого громадянина, патріота України в умовах реалізації Концепції Нової української школи».</w:t>
      </w:r>
    </w:p>
    <w:p w:rsidR="00194B8E" w:rsidRPr="009E0D0F" w:rsidRDefault="00194B8E" w:rsidP="00194B8E">
      <w:pPr>
        <w:spacing w:after="0" w:line="240" w:lineRule="auto"/>
        <w:ind w:firstLine="40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Мережа класів та контингент учнів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Педагогічним колективом закладу освіти проведено певну роботу щодо збереження і розвитку шкільної мережі.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На початку 2020/2021 навчального року у школі було відкрито 11  класів, із них 1-4-х – 4 класи, 5-9-х – 5 класів, 10-11-х – 2 класи. Мова навчання – українська. Профіль навчання в старшій школі: 10- 11-й класи – українська філологія.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Станом на 05.09.2020 кількість учнів становила 198 осіб. Середня наповнюваність учнів у класах складала – 18 осіб.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Упродовж року із школи вибуло 2 учні у зв’язку зі зміною місця проживання, прибув 1 учень. Кількість учнів на кінець навчального року становила - 197.</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Випускників 9-го класу- 23.</w:t>
      </w:r>
    </w:p>
    <w:p w:rsidR="00194B8E" w:rsidRPr="009E0D0F" w:rsidRDefault="00194B8E" w:rsidP="00194B8E">
      <w:pPr>
        <w:ind w:firstLine="567"/>
        <w:contextualSpacing/>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 них охоплені навчанням – 23 чол.:</w:t>
      </w:r>
    </w:p>
    <w:p w:rsidR="00194B8E" w:rsidRPr="009E0D0F" w:rsidRDefault="00194B8E" w:rsidP="00194B8E">
      <w:pPr>
        <w:ind w:firstLine="567"/>
        <w:contextualSpacing/>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ВНЗ – 6 чол.; ЗОШ – 16; за кордоном – 1.</w:t>
      </w:r>
    </w:p>
    <w:p w:rsidR="00194B8E" w:rsidRPr="009E0D0F" w:rsidRDefault="00194B8E" w:rsidP="00194B8E">
      <w:pPr>
        <w:ind w:firstLine="567"/>
        <w:contextualSpacing/>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 xml:space="preserve">Перспективою на 2021/2022 навчальний рік контингент майбутніх першокласників складатиме 14 дітей. </w:t>
      </w:r>
    </w:p>
    <w:p w:rsidR="00194B8E" w:rsidRPr="009E0D0F" w:rsidRDefault="00194B8E" w:rsidP="00194B8E">
      <w:pPr>
        <w:ind w:firstLine="567"/>
        <w:contextualSpacing/>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 майбутніх першокласників охоплені організованим вихованням (ДНЗ - 14 ).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Для забезпечення своєчасного й у повному обсязі обліку дітей шкільного віку та учнів, на виконання ст. 53 Конституції України,  ст.ст.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 ст.32 Закону України «Про місцеве самоврядування в Україні», </w:t>
      </w:r>
      <w:r w:rsidRPr="009E0D0F">
        <w:rPr>
          <w:rFonts w:ascii="Times New Roman" w:hAnsi="Times New Roman"/>
          <w:bCs/>
          <w:sz w:val="24"/>
          <w:szCs w:val="24"/>
          <w:lang w:val="uk-UA"/>
        </w:rPr>
        <w:t>наказу управління освіти від 31.05.2018 № 131</w:t>
      </w:r>
      <w:r w:rsidRPr="009E0D0F">
        <w:rPr>
          <w:rFonts w:ascii="Times New Roman" w:eastAsia="Times New Roman" w:hAnsi="Times New Roman"/>
          <w:sz w:val="24"/>
          <w:szCs w:val="24"/>
          <w:lang w:val="uk-UA" w:eastAsia="ru-RU"/>
        </w:rPr>
        <w:t xml:space="preserve"> «Про ведення обліку дітей дошкільного, шкільного віку та учнів», наказу по школі від 03.06.2019 №57  «Про проведення обліку учнів», з метою контролю за здобуттям учнями повної загальної середньої освіти в селі класними керівниками школи було проведено облік дітей та підлітків шкільного віку і організовано роботу щодо охоплення їх навчанням.</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Адміністрацією та педагогічним колективом закладу:</w:t>
      </w:r>
    </w:p>
    <w:p w:rsidR="00194B8E" w:rsidRPr="009E0D0F" w:rsidRDefault="00194B8E" w:rsidP="001974EB">
      <w:pPr>
        <w:numPr>
          <w:ilvl w:val="0"/>
          <w:numId w:val="38"/>
        </w:numPr>
        <w:tabs>
          <w:tab w:val="clear" w:pos="13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складено список дітей  майбутніх першокласників на  2021/2022 навчальний рік;</w:t>
      </w:r>
    </w:p>
    <w:p w:rsidR="00194B8E" w:rsidRPr="009E0D0F" w:rsidRDefault="00194B8E" w:rsidP="001974EB">
      <w:pPr>
        <w:numPr>
          <w:ilvl w:val="0"/>
          <w:numId w:val="38"/>
        </w:numPr>
        <w:tabs>
          <w:tab w:val="clear" w:pos="13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складено та подано до відділу освіти статистичні звіти за затвердженими формами про кількість дітей і підлітків шкільного віку території обслуговування школи;</w:t>
      </w:r>
    </w:p>
    <w:p w:rsidR="00194B8E" w:rsidRPr="009E0D0F" w:rsidRDefault="00194B8E" w:rsidP="001974EB">
      <w:pPr>
        <w:numPr>
          <w:ilvl w:val="0"/>
          <w:numId w:val="38"/>
        </w:numPr>
        <w:tabs>
          <w:tab w:val="clear" w:pos="13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складено та подано до відділу освіти статистичний звіт Форма № 77-РВК;</w:t>
      </w:r>
    </w:p>
    <w:p w:rsidR="00194B8E" w:rsidRPr="009E0D0F" w:rsidRDefault="00194B8E" w:rsidP="001974EB">
      <w:pPr>
        <w:numPr>
          <w:ilvl w:val="0"/>
          <w:numId w:val="38"/>
        </w:numPr>
        <w:tabs>
          <w:tab w:val="clear" w:pos="1320"/>
          <w:tab w:val="num" w:pos="0"/>
          <w:tab w:val="left" w:pos="709"/>
          <w:tab w:val="num" w:pos="2008"/>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перевірено списки дітей і підлітків шкільного віку з особливими освітніми потребами.</w:t>
      </w:r>
    </w:p>
    <w:p w:rsidR="00194B8E" w:rsidRPr="009E0D0F" w:rsidRDefault="00194B8E" w:rsidP="009E10BE">
      <w:pPr>
        <w:spacing w:after="0" w:line="240" w:lineRule="auto"/>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 xml:space="preserve">Стан працевлаштування випускників </w:t>
      </w:r>
    </w:p>
    <w:p w:rsidR="00194B8E" w:rsidRPr="009E0D0F" w:rsidRDefault="00194B8E" w:rsidP="00194B8E">
      <w:pPr>
        <w:tabs>
          <w:tab w:val="left" w:pos="567"/>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9-го та 11-го класів, з метою контролю за охопленням повною загальною середньою освітою дітей і підлітків шкільного віку в закладі була запланована спільна робота з відділом освіти Кельменецької селищної ради Дністровського району, центром зайнятості населення, вищими навчальними закладами міста Чернівці І-ІІ рівнів акредитації. Така робота проводилася як з учнями так і з батьками:</w:t>
      </w:r>
    </w:p>
    <w:p w:rsidR="00194B8E" w:rsidRPr="009E0D0F" w:rsidRDefault="00194B8E" w:rsidP="001974EB">
      <w:pPr>
        <w:numPr>
          <w:ilvl w:val="0"/>
          <w:numId w:val="39"/>
        </w:numPr>
        <w:tabs>
          <w:tab w:val="num" w:pos="284"/>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школа забезпечена законодавчими та нормативними документами, які передбачають обов’язкову повну загальну середню освіту;</w:t>
      </w:r>
    </w:p>
    <w:p w:rsidR="00194B8E" w:rsidRPr="009E0D0F" w:rsidRDefault="00194B8E" w:rsidP="001974EB">
      <w:pPr>
        <w:numPr>
          <w:ilvl w:val="0"/>
          <w:numId w:val="39"/>
        </w:numPr>
        <w:tabs>
          <w:tab w:val="num" w:pos="284"/>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під час освітнього процесу та в позаурочний час проводилася профорієнтаційна робота з учнями;</w:t>
      </w:r>
    </w:p>
    <w:p w:rsidR="00194B8E" w:rsidRPr="009E0D0F" w:rsidRDefault="00194B8E" w:rsidP="001974EB">
      <w:pPr>
        <w:numPr>
          <w:ilvl w:val="0"/>
          <w:numId w:val="39"/>
        </w:numPr>
        <w:tabs>
          <w:tab w:val="num" w:pos="284"/>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удосконалено співпрацю з центром зайнятості населення (створено банк даних випускників 9,11  класів за минулий навчальний рік); </w:t>
      </w:r>
    </w:p>
    <w:p w:rsidR="00194B8E" w:rsidRPr="009E0D0F" w:rsidRDefault="00194B8E" w:rsidP="001974EB">
      <w:pPr>
        <w:numPr>
          <w:ilvl w:val="0"/>
          <w:numId w:val="39"/>
        </w:numPr>
        <w:tabs>
          <w:tab w:val="num" w:pos="284"/>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працювали з випускниками з метою залучення до навчання у вищих навчальних закладах І-ІV рівнів акредитації; </w:t>
      </w:r>
    </w:p>
    <w:p w:rsidR="00194B8E" w:rsidRPr="009E0D0F" w:rsidRDefault="00194B8E" w:rsidP="001974EB">
      <w:pPr>
        <w:numPr>
          <w:ilvl w:val="0"/>
          <w:numId w:val="39"/>
        </w:numPr>
        <w:tabs>
          <w:tab w:val="clear" w:pos="786"/>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на класних годинах учителі вчили дітей вірно обирати та здобувати професію, вміло знаходити роботу за професією, розкривали певні правила та прийоми пошуку роботи, допомагали уникати помилок, оволодівати навичками правильно: </w:t>
      </w:r>
    </w:p>
    <w:p w:rsidR="00194B8E" w:rsidRPr="009E0D0F" w:rsidRDefault="00194B8E" w:rsidP="001974EB">
      <w:pPr>
        <w:numPr>
          <w:ilvl w:val="1"/>
          <w:numId w:val="39"/>
        </w:numPr>
        <w:tabs>
          <w:tab w:val="clear" w:pos="1080"/>
          <w:tab w:val="left" w:pos="851"/>
          <w:tab w:val="num" w:pos="1276"/>
        </w:tabs>
        <w:spacing w:after="0" w:line="240" w:lineRule="auto"/>
        <w:ind w:left="0" w:firstLine="709"/>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використовувати джерела, що містять інформацію про навчальні заклади та наявність вакансій; </w:t>
      </w:r>
    </w:p>
    <w:p w:rsidR="00194B8E" w:rsidRPr="009E0D0F" w:rsidRDefault="00194B8E" w:rsidP="001974EB">
      <w:pPr>
        <w:numPr>
          <w:ilvl w:val="1"/>
          <w:numId w:val="39"/>
        </w:numPr>
        <w:tabs>
          <w:tab w:val="clear" w:pos="1080"/>
          <w:tab w:val="left" w:pos="851"/>
          <w:tab w:val="num" w:pos="1276"/>
        </w:tabs>
        <w:spacing w:after="0" w:line="240" w:lineRule="auto"/>
        <w:ind w:left="0" w:firstLine="709"/>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оформляти анкети, мотиваційні листи та інші документи для вступу до вищих навчальних закладів;</w:t>
      </w:r>
    </w:p>
    <w:p w:rsidR="00194B8E" w:rsidRPr="009E0D0F" w:rsidRDefault="00194B8E" w:rsidP="001974EB">
      <w:pPr>
        <w:numPr>
          <w:ilvl w:val="0"/>
          <w:numId w:val="39"/>
        </w:numPr>
        <w:tabs>
          <w:tab w:val="clear" w:pos="786"/>
          <w:tab w:val="num" w:pos="993"/>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здійснено психодіагностичне обстеження дітей щодо вибору професій за необхідністю;</w:t>
      </w:r>
    </w:p>
    <w:p w:rsidR="00194B8E" w:rsidRPr="009E0D0F" w:rsidRDefault="00194B8E" w:rsidP="001974EB">
      <w:pPr>
        <w:numPr>
          <w:ilvl w:val="0"/>
          <w:numId w:val="39"/>
        </w:numPr>
        <w:tabs>
          <w:tab w:val="clear" w:pos="786"/>
          <w:tab w:val="num" w:pos="993"/>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психолог та класні керівники обговорювали з батьками на класних зборах нюанси роботи з дітьми щодо вибору професій, навчального закладу.</w:t>
      </w:r>
    </w:p>
    <w:p w:rsidR="00194B8E" w:rsidRPr="009E0D0F" w:rsidRDefault="00194B8E" w:rsidP="00194B8E">
      <w:pPr>
        <w:tabs>
          <w:tab w:val="left" w:pos="567"/>
        </w:tabs>
        <w:spacing w:after="0" w:line="240" w:lineRule="auto"/>
        <w:ind w:firstLine="555"/>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школі робота була спрямована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p>
    <w:p w:rsidR="00194B8E" w:rsidRPr="009E0D0F" w:rsidRDefault="00194B8E" w:rsidP="00194B8E">
      <w:pPr>
        <w:spacing w:after="0" w:line="240" w:lineRule="auto"/>
        <w:jc w:val="center"/>
        <w:rPr>
          <w:rFonts w:ascii="Times New Roman" w:eastAsia="Times New Roman" w:hAnsi="Times New Roman"/>
          <w:b/>
          <w:iCs/>
          <w:sz w:val="24"/>
          <w:szCs w:val="24"/>
          <w:lang w:val="uk-UA" w:eastAsia="ru-RU"/>
        </w:rPr>
      </w:pPr>
      <w:r w:rsidRPr="009E0D0F">
        <w:rPr>
          <w:rFonts w:ascii="Times New Roman" w:eastAsia="Times New Roman" w:hAnsi="Times New Roman"/>
          <w:b/>
          <w:iCs/>
          <w:sz w:val="24"/>
          <w:szCs w:val="24"/>
          <w:lang w:val="uk-UA" w:eastAsia="ru-RU"/>
        </w:rPr>
        <w:lastRenderedPageBreak/>
        <w:t>Працевлаштування випускників 9 класу</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167"/>
        <w:gridCol w:w="1243"/>
        <w:gridCol w:w="1267"/>
        <w:gridCol w:w="1030"/>
        <w:gridCol w:w="712"/>
        <w:gridCol w:w="533"/>
        <w:gridCol w:w="1006"/>
        <w:gridCol w:w="1292"/>
        <w:gridCol w:w="1248"/>
      </w:tblGrid>
      <w:tr w:rsidR="00194B8E" w:rsidRPr="009E0D0F" w:rsidTr="00823B6D">
        <w:trPr>
          <w:trHeight w:val="1966"/>
        </w:trPr>
        <w:tc>
          <w:tcPr>
            <w:tcW w:w="992" w:type="dxa"/>
          </w:tcPr>
          <w:p w:rsidR="00194B8E" w:rsidRPr="009E0D0F" w:rsidRDefault="00194B8E" w:rsidP="00823B6D">
            <w:pPr>
              <w:spacing w:after="0" w:line="240" w:lineRule="auto"/>
              <w:rPr>
                <w:rFonts w:ascii="Times New Roman" w:hAnsi="Times New Roman"/>
                <w:i/>
                <w:sz w:val="16"/>
                <w:szCs w:val="16"/>
                <w:lang w:val="uk-UA"/>
              </w:rPr>
            </w:pPr>
            <w:r w:rsidRPr="009E0D0F">
              <w:rPr>
                <w:rFonts w:ascii="Times New Roman" w:hAnsi="Times New Roman"/>
                <w:sz w:val="16"/>
                <w:szCs w:val="16"/>
                <w:lang w:val="uk-UA"/>
              </w:rPr>
              <w:t xml:space="preserve">Роки </w:t>
            </w:r>
          </w:p>
        </w:tc>
        <w:tc>
          <w:tcPr>
            <w:tcW w:w="1167"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Кількість випускників</w:t>
            </w:r>
          </w:p>
          <w:p w:rsidR="00194B8E" w:rsidRPr="009E0D0F" w:rsidRDefault="00194B8E" w:rsidP="00823B6D">
            <w:pPr>
              <w:spacing w:after="0" w:line="240" w:lineRule="auto"/>
              <w:rPr>
                <w:rFonts w:ascii="Times New Roman" w:hAnsi="Times New Roman"/>
                <w:i/>
                <w:sz w:val="16"/>
                <w:szCs w:val="16"/>
                <w:lang w:val="uk-UA"/>
              </w:rPr>
            </w:pPr>
            <w:r w:rsidRPr="009E0D0F">
              <w:rPr>
                <w:rFonts w:ascii="Times New Roman" w:hAnsi="Times New Roman"/>
                <w:sz w:val="16"/>
                <w:szCs w:val="16"/>
                <w:lang w:val="uk-UA"/>
              </w:rPr>
              <w:t>9-го (х) класу (ів)</w:t>
            </w:r>
          </w:p>
        </w:tc>
        <w:tc>
          <w:tcPr>
            <w:tcW w:w="1243" w:type="dxa"/>
          </w:tcPr>
          <w:p w:rsidR="00194B8E" w:rsidRPr="009E0D0F" w:rsidRDefault="00194B8E" w:rsidP="00823B6D">
            <w:pPr>
              <w:spacing w:after="0" w:line="240" w:lineRule="auto"/>
              <w:rPr>
                <w:rFonts w:ascii="Times New Roman" w:hAnsi="Times New Roman"/>
                <w:i/>
                <w:sz w:val="16"/>
                <w:szCs w:val="16"/>
                <w:lang w:val="uk-UA"/>
              </w:rPr>
            </w:pPr>
            <w:r w:rsidRPr="009E0D0F">
              <w:rPr>
                <w:rFonts w:ascii="Times New Roman" w:hAnsi="Times New Roman"/>
                <w:sz w:val="16"/>
                <w:szCs w:val="16"/>
                <w:lang w:val="uk-UA"/>
              </w:rPr>
              <w:t xml:space="preserve">Планувалося охопити різними формами здобуття повної ЗСО </w:t>
            </w:r>
          </w:p>
        </w:tc>
        <w:tc>
          <w:tcPr>
            <w:tcW w:w="1267"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bCs/>
                <w:sz w:val="16"/>
                <w:szCs w:val="16"/>
                <w:lang w:val="uk-UA"/>
              </w:rPr>
              <w:t>Виїхали  або не підлягають навчанню</w:t>
            </w:r>
          </w:p>
        </w:tc>
        <w:tc>
          <w:tcPr>
            <w:tcW w:w="1030" w:type="dxa"/>
          </w:tcPr>
          <w:p w:rsidR="00194B8E" w:rsidRPr="009E0D0F" w:rsidRDefault="00194B8E" w:rsidP="00823B6D">
            <w:pPr>
              <w:spacing w:after="0" w:line="240" w:lineRule="auto"/>
              <w:rPr>
                <w:rFonts w:ascii="Times New Roman" w:hAnsi="Times New Roman"/>
                <w:bCs/>
                <w:sz w:val="16"/>
                <w:szCs w:val="16"/>
                <w:lang w:val="uk-UA"/>
              </w:rPr>
            </w:pPr>
            <w:r w:rsidRPr="009E0D0F">
              <w:rPr>
                <w:rFonts w:ascii="Times New Roman" w:hAnsi="Times New Roman"/>
                <w:bCs/>
                <w:sz w:val="16"/>
                <w:szCs w:val="16"/>
                <w:lang w:val="uk-UA"/>
              </w:rPr>
              <w:t>Фактично охоплено</w:t>
            </w:r>
          </w:p>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bCs/>
                <w:sz w:val="16"/>
                <w:szCs w:val="16"/>
                <w:lang w:val="uk-UA"/>
              </w:rPr>
              <w:t>навчанням</w:t>
            </w:r>
          </w:p>
        </w:tc>
        <w:tc>
          <w:tcPr>
            <w:tcW w:w="712"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У 10 класах денних ЗО</w:t>
            </w:r>
          </w:p>
        </w:tc>
        <w:tc>
          <w:tcPr>
            <w:tcW w:w="533"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У вечірніх ЗО</w:t>
            </w:r>
          </w:p>
        </w:tc>
        <w:tc>
          <w:tcPr>
            <w:tcW w:w="1006"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У професійно-технічних</w:t>
            </w:r>
          </w:p>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НЗ, ПТЛ</w:t>
            </w:r>
          </w:p>
        </w:tc>
        <w:tc>
          <w:tcPr>
            <w:tcW w:w="1292"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У ВНЗ</w:t>
            </w:r>
          </w:p>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 xml:space="preserve"> І-ІІ рівнів акредитації</w:t>
            </w:r>
          </w:p>
        </w:tc>
        <w:tc>
          <w:tcPr>
            <w:tcW w:w="1248" w:type="dxa"/>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bCs/>
                <w:sz w:val="16"/>
                <w:szCs w:val="16"/>
                <w:lang w:val="uk-UA"/>
              </w:rPr>
              <w:t>Не охоплено</w:t>
            </w:r>
          </w:p>
        </w:tc>
      </w:tr>
      <w:tr w:rsidR="00194B8E" w:rsidRPr="009E0D0F" w:rsidTr="00823B6D">
        <w:trPr>
          <w:trHeight w:val="399"/>
        </w:trPr>
        <w:tc>
          <w:tcPr>
            <w:tcW w:w="992" w:type="dxa"/>
          </w:tcPr>
          <w:p w:rsidR="00194B8E" w:rsidRPr="009E0D0F" w:rsidRDefault="00194B8E" w:rsidP="00823B6D">
            <w:pPr>
              <w:spacing w:after="0" w:line="240" w:lineRule="auto"/>
              <w:rPr>
                <w:rFonts w:ascii="Times New Roman" w:hAnsi="Times New Roman"/>
                <w:i/>
                <w:sz w:val="16"/>
                <w:szCs w:val="16"/>
                <w:lang w:val="uk-UA"/>
              </w:rPr>
            </w:pPr>
            <w:r w:rsidRPr="009E0D0F">
              <w:rPr>
                <w:rFonts w:ascii="Times New Roman" w:hAnsi="Times New Roman"/>
                <w:i/>
                <w:sz w:val="16"/>
                <w:szCs w:val="16"/>
                <w:lang w:val="uk-UA"/>
              </w:rPr>
              <w:t>2020/2021</w:t>
            </w:r>
          </w:p>
        </w:tc>
        <w:tc>
          <w:tcPr>
            <w:tcW w:w="1167"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23</w:t>
            </w:r>
          </w:p>
        </w:tc>
        <w:tc>
          <w:tcPr>
            <w:tcW w:w="1243"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23</w:t>
            </w:r>
          </w:p>
        </w:tc>
        <w:tc>
          <w:tcPr>
            <w:tcW w:w="1267"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1</w:t>
            </w:r>
          </w:p>
        </w:tc>
        <w:tc>
          <w:tcPr>
            <w:tcW w:w="1030"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23</w:t>
            </w:r>
          </w:p>
        </w:tc>
        <w:tc>
          <w:tcPr>
            <w:tcW w:w="712"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16</w:t>
            </w:r>
          </w:p>
        </w:tc>
        <w:tc>
          <w:tcPr>
            <w:tcW w:w="533"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0</w:t>
            </w:r>
          </w:p>
        </w:tc>
        <w:tc>
          <w:tcPr>
            <w:tcW w:w="1006"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0</w:t>
            </w:r>
          </w:p>
        </w:tc>
        <w:tc>
          <w:tcPr>
            <w:tcW w:w="1292"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6</w:t>
            </w:r>
          </w:p>
        </w:tc>
        <w:tc>
          <w:tcPr>
            <w:tcW w:w="1248" w:type="dxa"/>
          </w:tcPr>
          <w:p w:rsidR="00194B8E" w:rsidRPr="009E0D0F" w:rsidRDefault="00194B8E" w:rsidP="00823B6D">
            <w:pPr>
              <w:spacing w:after="0" w:line="240" w:lineRule="auto"/>
              <w:rPr>
                <w:rFonts w:ascii="Times New Roman" w:hAnsi="Times New Roman"/>
                <w:b/>
                <w:i/>
                <w:sz w:val="16"/>
                <w:szCs w:val="16"/>
                <w:lang w:val="uk-UA"/>
              </w:rPr>
            </w:pPr>
            <w:r w:rsidRPr="009E0D0F">
              <w:rPr>
                <w:rFonts w:ascii="Times New Roman" w:hAnsi="Times New Roman"/>
                <w:b/>
                <w:i/>
                <w:sz w:val="16"/>
                <w:szCs w:val="16"/>
                <w:lang w:val="uk-UA"/>
              </w:rPr>
              <w:t>0</w:t>
            </w:r>
          </w:p>
        </w:tc>
      </w:tr>
    </w:tbl>
    <w:p w:rsidR="00194B8E" w:rsidRPr="009E0D0F" w:rsidRDefault="00194B8E" w:rsidP="00194B8E">
      <w:pPr>
        <w:spacing w:after="0" w:line="240" w:lineRule="auto"/>
        <w:rPr>
          <w:rFonts w:ascii="Times New Roman" w:eastAsia="Times New Roman" w:hAnsi="Times New Roman"/>
          <w:b/>
          <w:iCs/>
          <w:color w:val="548DD4" w:themeColor="text2" w:themeTint="99"/>
          <w:sz w:val="24"/>
          <w:szCs w:val="24"/>
          <w:lang w:val="uk-UA" w:eastAsia="ru-RU"/>
        </w:rPr>
      </w:pPr>
    </w:p>
    <w:p w:rsidR="00194B8E" w:rsidRPr="009E0D0F" w:rsidRDefault="00194B8E" w:rsidP="00194B8E">
      <w:pPr>
        <w:spacing w:after="0" w:line="240" w:lineRule="auto"/>
        <w:jc w:val="center"/>
        <w:rPr>
          <w:rFonts w:ascii="Times New Roman" w:eastAsia="Times New Roman" w:hAnsi="Times New Roman"/>
          <w:b/>
          <w:iCs/>
          <w:sz w:val="24"/>
          <w:szCs w:val="24"/>
          <w:lang w:val="uk-UA" w:eastAsia="ru-RU"/>
        </w:rPr>
      </w:pPr>
      <w:r w:rsidRPr="009E0D0F">
        <w:rPr>
          <w:rFonts w:ascii="Times New Roman" w:eastAsia="Times New Roman" w:hAnsi="Times New Roman"/>
          <w:b/>
          <w:iCs/>
          <w:sz w:val="24"/>
          <w:szCs w:val="24"/>
          <w:lang w:val="uk-UA" w:eastAsia="ru-RU"/>
        </w:rPr>
        <w:t>Працевлаштування випускників 11 класу</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02"/>
        <w:gridCol w:w="1641"/>
        <w:gridCol w:w="850"/>
        <w:gridCol w:w="656"/>
        <w:gridCol w:w="605"/>
        <w:gridCol w:w="911"/>
        <w:gridCol w:w="798"/>
        <w:gridCol w:w="1559"/>
        <w:gridCol w:w="1276"/>
      </w:tblGrid>
      <w:tr w:rsidR="00194B8E" w:rsidRPr="009E0D0F" w:rsidTr="00823B6D">
        <w:trPr>
          <w:trHeight w:val="236"/>
        </w:trPr>
        <w:tc>
          <w:tcPr>
            <w:tcW w:w="992" w:type="dxa"/>
            <w:vMerge w:val="restart"/>
          </w:tcPr>
          <w:p w:rsidR="00194B8E" w:rsidRPr="009E0D0F" w:rsidRDefault="00194B8E" w:rsidP="00823B6D">
            <w:pPr>
              <w:spacing w:after="0" w:line="240" w:lineRule="auto"/>
              <w:rPr>
                <w:rFonts w:ascii="Times New Roman" w:hAnsi="Times New Roman"/>
                <w:sz w:val="16"/>
                <w:szCs w:val="16"/>
                <w:lang w:val="uk-UA"/>
              </w:rPr>
            </w:pPr>
            <w:r w:rsidRPr="009E0D0F">
              <w:rPr>
                <w:rFonts w:ascii="Times New Roman" w:hAnsi="Times New Roman"/>
                <w:sz w:val="16"/>
                <w:szCs w:val="16"/>
                <w:lang w:val="uk-UA"/>
              </w:rPr>
              <w:t xml:space="preserve">Роки </w:t>
            </w:r>
          </w:p>
        </w:tc>
        <w:tc>
          <w:tcPr>
            <w:tcW w:w="1202" w:type="dxa"/>
            <w:vMerge w:val="restart"/>
          </w:tcPr>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Кількість</w:t>
            </w:r>
          </w:p>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випускників</w:t>
            </w:r>
          </w:p>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11-го класу</w:t>
            </w:r>
          </w:p>
        </w:tc>
        <w:tc>
          <w:tcPr>
            <w:tcW w:w="1641" w:type="dxa"/>
            <w:vMerge w:val="restart"/>
          </w:tcPr>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 xml:space="preserve">Всього продовжили </w:t>
            </w:r>
          </w:p>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навчання</w:t>
            </w:r>
          </w:p>
        </w:tc>
        <w:tc>
          <w:tcPr>
            <w:tcW w:w="3022" w:type="dxa"/>
            <w:gridSpan w:val="4"/>
          </w:tcPr>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В тому числі</w:t>
            </w:r>
          </w:p>
        </w:tc>
        <w:tc>
          <w:tcPr>
            <w:tcW w:w="798" w:type="dxa"/>
            <w:vMerge w:val="restart"/>
          </w:tcPr>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Вибули</w:t>
            </w:r>
          </w:p>
        </w:tc>
        <w:tc>
          <w:tcPr>
            <w:tcW w:w="1559" w:type="dxa"/>
            <w:vMerge w:val="restart"/>
          </w:tcPr>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Працевлаштовані</w:t>
            </w:r>
          </w:p>
        </w:tc>
        <w:tc>
          <w:tcPr>
            <w:tcW w:w="1276" w:type="dxa"/>
            <w:vMerge w:val="restart"/>
          </w:tcPr>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Не працюють</w:t>
            </w:r>
          </w:p>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і не</w:t>
            </w:r>
          </w:p>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навчаються</w:t>
            </w:r>
          </w:p>
        </w:tc>
      </w:tr>
      <w:tr w:rsidR="00194B8E" w:rsidRPr="009E0D0F" w:rsidTr="00823B6D">
        <w:trPr>
          <w:trHeight w:val="882"/>
        </w:trPr>
        <w:tc>
          <w:tcPr>
            <w:tcW w:w="992" w:type="dxa"/>
            <w:vMerge/>
          </w:tcPr>
          <w:p w:rsidR="00194B8E" w:rsidRPr="009E0D0F" w:rsidRDefault="00194B8E" w:rsidP="00823B6D">
            <w:pPr>
              <w:spacing w:after="0" w:line="240" w:lineRule="auto"/>
              <w:rPr>
                <w:sz w:val="16"/>
                <w:szCs w:val="16"/>
                <w:lang w:val="uk-UA"/>
              </w:rPr>
            </w:pPr>
          </w:p>
        </w:tc>
        <w:tc>
          <w:tcPr>
            <w:tcW w:w="1202" w:type="dxa"/>
            <w:vMerge/>
          </w:tcPr>
          <w:p w:rsidR="00194B8E" w:rsidRPr="009E0D0F" w:rsidRDefault="00194B8E" w:rsidP="00823B6D">
            <w:pPr>
              <w:spacing w:line="240" w:lineRule="auto"/>
              <w:contextualSpacing/>
              <w:rPr>
                <w:sz w:val="16"/>
                <w:szCs w:val="16"/>
                <w:lang w:val="uk-UA"/>
              </w:rPr>
            </w:pPr>
          </w:p>
        </w:tc>
        <w:tc>
          <w:tcPr>
            <w:tcW w:w="1641" w:type="dxa"/>
            <w:vMerge/>
          </w:tcPr>
          <w:p w:rsidR="00194B8E" w:rsidRPr="009E0D0F" w:rsidRDefault="00194B8E" w:rsidP="00823B6D">
            <w:pPr>
              <w:spacing w:line="240" w:lineRule="auto"/>
              <w:contextualSpacing/>
              <w:rPr>
                <w:sz w:val="16"/>
                <w:szCs w:val="16"/>
                <w:lang w:val="uk-UA"/>
              </w:rPr>
            </w:pPr>
          </w:p>
        </w:tc>
        <w:tc>
          <w:tcPr>
            <w:tcW w:w="850" w:type="dxa"/>
          </w:tcPr>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у ВНЗ</w:t>
            </w:r>
          </w:p>
          <w:p w:rsidR="00194B8E" w:rsidRPr="009E0D0F" w:rsidRDefault="00194B8E" w:rsidP="00823B6D">
            <w:pPr>
              <w:spacing w:after="0" w:line="240" w:lineRule="auto"/>
              <w:contextualSpacing/>
              <w:rPr>
                <w:rFonts w:ascii="Times New Roman" w:hAnsi="Times New Roman"/>
                <w:sz w:val="16"/>
                <w:szCs w:val="16"/>
                <w:lang w:val="uk-UA"/>
              </w:rPr>
            </w:pPr>
            <w:r w:rsidRPr="009E0D0F">
              <w:rPr>
                <w:rFonts w:ascii="Times New Roman" w:hAnsi="Times New Roman"/>
                <w:sz w:val="16"/>
                <w:szCs w:val="16"/>
                <w:lang w:val="uk-UA"/>
              </w:rPr>
              <w:t xml:space="preserve">   ІІІ –ІV</w:t>
            </w:r>
          </w:p>
          <w:p w:rsidR="00194B8E" w:rsidRPr="009E0D0F" w:rsidRDefault="00194B8E" w:rsidP="00823B6D">
            <w:pPr>
              <w:spacing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р.а.</w:t>
            </w:r>
          </w:p>
        </w:tc>
        <w:tc>
          <w:tcPr>
            <w:tcW w:w="656" w:type="dxa"/>
          </w:tcPr>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у ВНЗ</w:t>
            </w:r>
          </w:p>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І –ІІ</w:t>
            </w:r>
          </w:p>
          <w:p w:rsidR="00194B8E" w:rsidRPr="009E0D0F" w:rsidRDefault="00194B8E" w:rsidP="00823B6D">
            <w:pPr>
              <w:spacing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р.а.</w:t>
            </w:r>
          </w:p>
        </w:tc>
        <w:tc>
          <w:tcPr>
            <w:tcW w:w="605" w:type="dxa"/>
          </w:tcPr>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в ПТУ,</w:t>
            </w:r>
          </w:p>
          <w:p w:rsidR="00194B8E" w:rsidRPr="009E0D0F" w:rsidRDefault="00194B8E" w:rsidP="00823B6D">
            <w:pPr>
              <w:spacing w:after="0" w:line="240" w:lineRule="auto"/>
              <w:contextualSpacing/>
              <w:jc w:val="center"/>
              <w:rPr>
                <w:rFonts w:ascii="Times New Roman" w:hAnsi="Times New Roman"/>
                <w:sz w:val="16"/>
                <w:szCs w:val="16"/>
                <w:lang w:val="uk-UA"/>
              </w:rPr>
            </w:pPr>
            <w:r w:rsidRPr="009E0D0F">
              <w:rPr>
                <w:rFonts w:ascii="Times New Roman" w:hAnsi="Times New Roman"/>
                <w:sz w:val="16"/>
                <w:szCs w:val="16"/>
                <w:lang w:val="uk-UA"/>
              </w:rPr>
              <w:t>ПТЛ</w:t>
            </w:r>
          </w:p>
        </w:tc>
        <w:tc>
          <w:tcPr>
            <w:tcW w:w="911" w:type="dxa"/>
          </w:tcPr>
          <w:p w:rsidR="00194B8E" w:rsidRPr="009E0D0F" w:rsidRDefault="00194B8E" w:rsidP="00823B6D">
            <w:pPr>
              <w:spacing w:line="240" w:lineRule="auto"/>
              <w:contextualSpacing/>
              <w:rPr>
                <w:rFonts w:ascii="Times New Roman" w:hAnsi="Times New Roman"/>
                <w:sz w:val="16"/>
                <w:szCs w:val="16"/>
                <w:lang w:val="uk-UA"/>
              </w:rPr>
            </w:pPr>
            <w:r w:rsidRPr="009E0D0F">
              <w:rPr>
                <w:rFonts w:ascii="Times New Roman" w:hAnsi="Times New Roman"/>
                <w:sz w:val="16"/>
                <w:szCs w:val="16"/>
                <w:lang w:val="uk-UA"/>
              </w:rPr>
              <w:t xml:space="preserve"> на курсах</w:t>
            </w:r>
          </w:p>
        </w:tc>
        <w:tc>
          <w:tcPr>
            <w:tcW w:w="798" w:type="dxa"/>
            <w:vMerge/>
          </w:tcPr>
          <w:p w:rsidR="00194B8E" w:rsidRPr="009E0D0F" w:rsidRDefault="00194B8E" w:rsidP="00823B6D">
            <w:pPr>
              <w:spacing w:line="240" w:lineRule="auto"/>
              <w:contextualSpacing/>
              <w:rPr>
                <w:rFonts w:ascii="Times New Roman" w:hAnsi="Times New Roman"/>
                <w:sz w:val="16"/>
                <w:szCs w:val="16"/>
                <w:lang w:val="uk-UA"/>
              </w:rPr>
            </w:pPr>
          </w:p>
        </w:tc>
        <w:tc>
          <w:tcPr>
            <w:tcW w:w="1559" w:type="dxa"/>
            <w:vMerge/>
          </w:tcPr>
          <w:p w:rsidR="00194B8E" w:rsidRPr="009E0D0F" w:rsidRDefault="00194B8E" w:rsidP="00823B6D">
            <w:pPr>
              <w:spacing w:line="240" w:lineRule="auto"/>
              <w:contextualSpacing/>
              <w:rPr>
                <w:rFonts w:ascii="Times New Roman" w:hAnsi="Times New Roman"/>
                <w:sz w:val="16"/>
                <w:szCs w:val="16"/>
                <w:lang w:val="uk-UA"/>
              </w:rPr>
            </w:pPr>
          </w:p>
        </w:tc>
        <w:tc>
          <w:tcPr>
            <w:tcW w:w="1276" w:type="dxa"/>
            <w:vMerge/>
          </w:tcPr>
          <w:p w:rsidR="00194B8E" w:rsidRPr="009E0D0F" w:rsidRDefault="00194B8E" w:rsidP="00823B6D">
            <w:pPr>
              <w:spacing w:line="240" w:lineRule="auto"/>
              <w:contextualSpacing/>
              <w:rPr>
                <w:rFonts w:ascii="Times New Roman" w:hAnsi="Times New Roman"/>
                <w:sz w:val="16"/>
                <w:szCs w:val="16"/>
                <w:lang w:val="uk-UA"/>
              </w:rPr>
            </w:pPr>
          </w:p>
        </w:tc>
      </w:tr>
      <w:tr w:rsidR="00194B8E" w:rsidRPr="009E0D0F" w:rsidTr="00823B6D">
        <w:trPr>
          <w:trHeight w:val="345"/>
        </w:trPr>
        <w:tc>
          <w:tcPr>
            <w:tcW w:w="992" w:type="dxa"/>
          </w:tcPr>
          <w:p w:rsidR="00194B8E" w:rsidRPr="009E0D0F" w:rsidRDefault="00194B8E" w:rsidP="00823B6D">
            <w:pPr>
              <w:spacing w:line="240" w:lineRule="auto"/>
              <w:rPr>
                <w:rFonts w:ascii="Times New Roman" w:hAnsi="Times New Roman"/>
                <w:sz w:val="16"/>
                <w:szCs w:val="16"/>
                <w:lang w:val="uk-UA"/>
              </w:rPr>
            </w:pPr>
            <w:r w:rsidRPr="009E0D0F">
              <w:rPr>
                <w:rFonts w:ascii="Times New Roman" w:hAnsi="Times New Roman"/>
                <w:i/>
                <w:sz w:val="16"/>
                <w:szCs w:val="16"/>
                <w:lang w:val="uk-UA"/>
              </w:rPr>
              <w:t>2020/2021</w:t>
            </w:r>
          </w:p>
        </w:tc>
        <w:tc>
          <w:tcPr>
            <w:tcW w:w="1202"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10</w:t>
            </w:r>
          </w:p>
        </w:tc>
        <w:tc>
          <w:tcPr>
            <w:tcW w:w="1641"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10</w:t>
            </w:r>
          </w:p>
        </w:tc>
        <w:tc>
          <w:tcPr>
            <w:tcW w:w="850"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4</w:t>
            </w:r>
          </w:p>
        </w:tc>
        <w:tc>
          <w:tcPr>
            <w:tcW w:w="656"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4</w:t>
            </w:r>
          </w:p>
        </w:tc>
        <w:tc>
          <w:tcPr>
            <w:tcW w:w="605"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1</w:t>
            </w:r>
          </w:p>
        </w:tc>
        <w:tc>
          <w:tcPr>
            <w:tcW w:w="911"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1</w:t>
            </w:r>
          </w:p>
        </w:tc>
        <w:tc>
          <w:tcPr>
            <w:tcW w:w="798"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w:t>
            </w:r>
          </w:p>
        </w:tc>
        <w:tc>
          <w:tcPr>
            <w:tcW w:w="1559"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w:t>
            </w:r>
          </w:p>
        </w:tc>
        <w:tc>
          <w:tcPr>
            <w:tcW w:w="1276" w:type="dxa"/>
          </w:tcPr>
          <w:p w:rsidR="00194B8E" w:rsidRPr="009E0D0F" w:rsidRDefault="00194B8E" w:rsidP="00823B6D">
            <w:pPr>
              <w:spacing w:line="240" w:lineRule="auto"/>
              <w:rPr>
                <w:rFonts w:ascii="Times New Roman" w:hAnsi="Times New Roman"/>
                <w:b/>
                <w:bCs/>
                <w:sz w:val="16"/>
                <w:szCs w:val="16"/>
                <w:lang w:val="uk-UA"/>
              </w:rPr>
            </w:pPr>
            <w:r w:rsidRPr="009E0D0F">
              <w:rPr>
                <w:rFonts w:ascii="Times New Roman" w:hAnsi="Times New Roman"/>
                <w:b/>
                <w:bCs/>
                <w:sz w:val="16"/>
                <w:szCs w:val="16"/>
                <w:lang w:val="uk-UA"/>
              </w:rPr>
              <w:t>-</w:t>
            </w:r>
          </w:p>
        </w:tc>
      </w:tr>
    </w:tbl>
    <w:p w:rsidR="009E10BE" w:rsidRDefault="009E10BE" w:rsidP="005B04C6">
      <w:pPr>
        <w:spacing w:after="0" w:line="240" w:lineRule="auto"/>
        <w:rPr>
          <w:rFonts w:ascii="Times New Roman" w:eastAsia="Times New Roman" w:hAnsi="Times New Roman"/>
          <w:b/>
          <w:color w:val="548DD4" w:themeColor="text2" w:themeTint="99"/>
          <w:sz w:val="24"/>
          <w:szCs w:val="24"/>
          <w:lang w:val="uk-UA" w:eastAsia="ru-RU"/>
        </w:rPr>
      </w:pPr>
    </w:p>
    <w:p w:rsidR="005B04C6" w:rsidRPr="009E0D0F" w:rsidRDefault="005B04C6" w:rsidP="005B04C6">
      <w:pPr>
        <w:spacing w:after="0" w:line="240" w:lineRule="auto"/>
        <w:rPr>
          <w:rFonts w:ascii="Times New Roman" w:eastAsia="Times New Roman" w:hAnsi="Times New Roman"/>
          <w:b/>
          <w:sz w:val="24"/>
          <w:szCs w:val="24"/>
          <w:lang w:val="uk-UA" w:eastAsia="ru-RU"/>
        </w:rPr>
      </w:pPr>
    </w:p>
    <w:p w:rsidR="00194B8E" w:rsidRPr="009E0D0F" w:rsidRDefault="00194B8E" w:rsidP="00194B8E">
      <w:pPr>
        <w:spacing w:after="0" w:line="240" w:lineRule="auto"/>
        <w:ind w:firstLine="36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Робота з кадрами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Упродовж року навчальний заклад був забезпечений кадрами. </w:t>
      </w:r>
    </w:p>
    <w:p w:rsidR="00194B8E" w:rsidRPr="009E0D0F" w:rsidRDefault="00194B8E" w:rsidP="00194B8E">
      <w:pPr>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 xml:space="preserve">У </w:t>
      </w:r>
      <w:r w:rsidRPr="009E0D0F">
        <w:rPr>
          <w:rFonts w:ascii="Times New Roman" w:eastAsia="Times New Roman" w:hAnsi="Times New Roman"/>
          <w:sz w:val="24"/>
          <w:szCs w:val="24"/>
          <w:lang w:val="uk-UA" w:eastAsia="ru-RU"/>
        </w:rPr>
        <w:t xml:space="preserve">2020/2021 </w:t>
      </w:r>
      <w:r w:rsidRPr="009E0D0F">
        <w:rPr>
          <w:rFonts w:ascii="Times New Roman" w:eastAsia="Times New Roman" w:hAnsi="Times New Roman"/>
          <w:bCs/>
          <w:sz w:val="24"/>
          <w:szCs w:val="24"/>
          <w:lang w:val="uk-UA" w:eastAsia="ru-RU"/>
        </w:rPr>
        <w:t xml:space="preserve"> навчальному році у школі працювало 25 педагогічних працівників, у тому числі 1 директор, 2 заступники з навчально-виховної роботи, 1 педагог-організатор, 1 практичний психолог, 1 асистент учителя. З них мали основну роботу – 22 педагоги, 3- працювали за сумісництвом.</w:t>
      </w:r>
    </w:p>
    <w:p w:rsidR="00194B8E" w:rsidRPr="009E0D0F" w:rsidRDefault="00194B8E" w:rsidP="00194B8E">
      <w:pPr>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 xml:space="preserve">96% вчителів мають повну вищу освіту. На рівні спеціаліста - 1 вчителька (Боднарюк Н.В.) має середню спеціальну освіту за спеціальністю «вчитель початкових класів». </w:t>
      </w:r>
    </w:p>
    <w:p w:rsidR="00194B8E" w:rsidRPr="009E0D0F" w:rsidRDefault="00194B8E" w:rsidP="009E0D0F">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Якісний склад вчителів-предметників має наступний розподіл за кваліфікаційними категоріями:</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1</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17</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65,3%</w:t>
            </w:r>
          </w:p>
        </w:tc>
      </w:tr>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2</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7,6%</w:t>
            </w:r>
          </w:p>
        </w:tc>
      </w:tr>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3</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2</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7,6%</w:t>
            </w:r>
          </w:p>
        </w:tc>
      </w:tr>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4</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19,2%</w:t>
            </w:r>
          </w:p>
        </w:tc>
      </w:tr>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5</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5</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19,2%</w:t>
            </w:r>
          </w:p>
        </w:tc>
      </w:tr>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6</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9</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34,6%</w:t>
            </w:r>
          </w:p>
        </w:tc>
      </w:tr>
      <w:tr w:rsidR="00194B8E" w:rsidRPr="009E0D0F" w:rsidTr="00823B6D">
        <w:trPr>
          <w:jc w:val="center"/>
        </w:trPr>
        <w:tc>
          <w:tcPr>
            <w:tcW w:w="53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7</w:t>
            </w:r>
          </w:p>
        </w:tc>
        <w:tc>
          <w:tcPr>
            <w:tcW w:w="438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«Відмінник освіти»</w:t>
            </w:r>
          </w:p>
        </w:tc>
        <w:tc>
          <w:tcPr>
            <w:tcW w:w="88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4</w:t>
            </w:r>
          </w:p>
        </w:tc>
        <w:tc>
          <w:tcPr>
            <w:tcW w:w="3745"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15,3%</w:t>
            </w:r>
          </w:p>
        </w:tc>
      </w:tr>
    </w:tbl>
    <w:p w:rsidR="00194B8E" w:rsidRPr="009E0D0F" w:rsidRDefault="00194B8E" w:rsidP="00194B8E">
      <w:pPr>
        <w:spacing w:after="0" w:line="240" w:lineRule="auto"/>
        <w:jc w:val="both"/>
        <w:rPr>
          <w:rFonts w:ascii="Times New Roman" w:eastAsia="Times New Roman" w:hAnsi="Times New Roman"/>
          <w:sz w:val="24"/>
          <w:szCs w:val="24"/>
          <w:lang w:val="uk-UA" w:eastAsia="ru-RU"/>
        </w:rPr>
      </w:pP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школі упродовж 2020/2021 навчального року працювало:</w:t>
      </w:r>
    </w:p>
    <w:p w:rsidR="00194B8E" w:rsidRPr="009E0D0F" w:rsidRDefault="00194B8E" w:rsidP="001974EB">
      <w:pPr>
        <w:numPr>
          <w:ilvl w:val="0"/>
          <w:numId w:val="1"/>
        </w:numPr>
        <w:tabs>
          <w:tab w:val="num" w:pos="142"/>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вчителів, що отримують пенсію  за віком – 2 особи;</w:t>
      </w:r>
    </w:p>
    <w:p w:rsidR="00194B8E" w:rsidRPr="009E0D0F" w:rsidRDefault="00194B8E" w:rsidP="001974EB">
      <w:pPr>
        <w:numPr>
          <w:ilvl w:val="0"/>
          <w:numId w:val="1"/>
        </w:numPr>
        <w:tabs>
          <w:tab w:val="num" w:pos="142"/>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педагогічних працівників, що знаходяться у відпустці по догляду за дитиною до досягнення нею 3-х річного віку, встановленого чинним законодавством – 1 особа (Волошена С.А.).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Таким чином, в школі проводилась системна робота по забезпеченню освітнього процесу кваліфікованими кадрами, проводилась робота з соціального захисту учителів. У наступному навчальному році слід посилити роботу з питань:</w:t>
      </w:r>
    </w:p>
    <w:p w:rsidR="00194B8E" w:rsidRPr="009E0D0F" w:rsidRDefault="00194B8E" w:rsidP="00194B8E">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працювати в напрямку омолодження педагогічного колективу;</w:t>
      </w:r>
    </w:p>
    <w:p w:rsidR="00194B8E" w:rsidRPr="009E0D0F" w:rsidRDefault="00194B8E" w:rsidP="00194B8E">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працювати в напрямку забезпечення соціального захисту вчителів;</w:t>
      </w:r>
    </w:p>
    <w:p w:rsidR="00194B8E" w:rsidRPr="009E0D0F" w:rsidRDefault="00194B8E" w:rsidP="00194B8E">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194B8E" w:rsidRPr="009E0D0F" w:rsidRDefault="00194B8E" w:rsidP="00194B8E">
      <w:pPr>
        <w:spacing w:after="0" w:line="240" w:lineRule="auto"/>
        <w:ind w:firstLine="360"/>
        <w:jc w:val="center"/>
        <w:rPr>
          <w:rFonts w:ascii="Times New Roman" w:eastAsia="Times New Roman" w:hAnsi="Times New Roman"/>
          <w:sz w:val="24"/>
          <w:szCs w:val="24"/>
          <w:lang w:val="uk-UA" w:eastAsia="ru-RU"/>
        </w:rPr>
      </w:pPr>
      <w:r w:rsidRPr="009E0D0F">
        <w:rPr>
          <w:rFonts w:ascii="Times New Roman" w:eastAsia="Times New Roman" w:hAnsi="Times New Roman"/>
          <w:color w:val="548DD4" w:themeColor="text2" w:themeTint="99"/>
          <w:sz w:val="24"/>
          <w:szCs w:val="24"/>
          <w:lang w:val="uk-UA" w:eastAsia="ru-RU"/>
        </w:rPr>
        <w:t xml:space="preserve"> </w:t>
      </w:r>
      <w:r w:rsidRPr="009E0D0F">
        <w:rPr>
          <w:rFonts w:ascii="Times New Roman" w:eastAsia="Times New Roman" w:hAnsi="Times New Roman"/>
          <w:b/>
          <w:sz w:val="24"/>
          <w:szCs w:val="24"/>
          <w:lang w:val="uk-UA" w:eastAsia="ru-RU"/>
        </w:rPr>
        <w:t>Упровадження мовного законодавства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 2020/2021 навчальному році в закладі освіти реалізовувалися практичні заходи щодо впровадження мовного законодавства, закріплення статусу української мови як </w:t>
      </w:r>
      <w:r w:rsidRPr="009E0D0F">
        <w:rPr>
          <w:rFonts w:ascii="Times New Roman" w:eastAsia="Times New Roman" w:hAnsi="Times New Roman"/>
          <w:sz w:val="24"/>
          <w:szCs w:val="24"/>
          <w:lang w:val="uk-UA" w:eastAsia="ru-RU"/>
        </w:rPr>
        <w:lastRenderedPageBreak/>
        <w:t>державної.  В</w:t>
      </w:r>
      <w:r w:rsidRPr="009E0D0F">
        <w:rPr>
          <w:rFonts w:ascii="Times New Roman" w:eastAsia="Times New Roman" w:hAnsi="Times New Roman"/>
          <w:spacing w:val="4"/>
          <w:sz w:val="24"/>
          <w:szCs w:val="24"/>
          <w:lang w:val="uk-UA" w:eastAsia="ru-RU"/>
        </w:rPr>
        <w:t xml:space="preserve">ідповідно до вимог статті 10 Конституції України у школі систематично проводилася робота щодо забезпечення державної політики всіх рівнів та дотримання чинного законодавства.  </w:t>
      </w:r>
      <w:r w:rsidRPr="009E0D0F">
        <w:rPr>
          <w:rFonts w:ascii="Times New Roman" w:eastAsia="Times New Roman" w:hAnsi="Times New Roman"/>
          <w:sz w:val="24"/>
          <w:szCs w:val="24"/>
          <w:lang w:val="uk-UA" w:eastAsia="ru-RU"/>
        </w:rPr>
        <w:t xml:space="preserve">Освітній процес здійснювався державною мовою. </w:t>
      </w:r>
    </w:p>
    <w:p w:rsidR="00194B8E" w:rsidRPr="009E0D0F" w:rsidRDefault="00194B8E" w:rsidP="00194B8E">
      <w:pPr>
        <w:tabs>
          <w:tab w:val="left" w:pos="284"/>
        </w:tabs>
        <w:spacing w:after="0" w:line="240" w:lineRule="auto"/>
        <w:ind w:firstLine="567"/>
        <w:jc w:val="both"/>
        <w:rPr>
          <w:rFonts w:ascii="Times New Roman" w:eastAsia="Times New Roman" w:hAnsi="Times New Roman"/>
          <w:iCs/>
          <w:sz w:val="24"/>
          <w:szCs w:val="24"/>
          <w:lang w:val="uk-UA" w:eastAsia="ru-RU"/>
        </w:rPr>
      </w:pPr>
      <w:r w:rsidRPr="009E0D0F">
        <w:rPr>
          <w:rFonts w:ascii="Times New Roman" w:eastAsia="Times New Roman" w:hAnsi="Times New Roman"/>
          <w:iCs/>
          <w:sz w:val="24"/>
          <w:szCs w:val="24"/>
          <w:lang w:val="uk-UA" w:eastAsia="ru-RU"/>
        </w:rPr>
        <w:t xml:space="preserve">Основними </w:t>
      </w:r>
      <w:r w:rsidRPr="009E0D0F">
        <w:rPr>
          <w:rFonts w:ascii="Times New Roman" w:eastAsia="Times New Roman" w:hAnsi="Times New Roman"/>
          <w:iCs/>
          <w:spacing w:val="4"/>
          <w:sz w:val="24"/>
          <w:szCs w:val="24"/>
          <w:lang w:val="uk-UA" w:eastAsia="ru-RU"/>
        </w:rPr>
        <w:t>найважливішими</w:t>
      </w:r>
      <w:r w:rsidRPr="009E0D0F">
        <w:rPr>
          <w:rFonts w:ascii="Times New Roman" w:eastAsia="Times New Roman" w:hAnsi="Times New Roman"/>
          <w:iCs/>
          <w:sz w:val="24"/>
          <w:szCs w:val="24"/>
          <w:lang w:val="uk-UA" w:eastAsia="ru-RU"/>
        </w:rPr>
        <w:t xml:space="preserve"> напрямки діяльності педагогічного колективу закладу освіти були:</w:t>
      </w:r>
    </w:p>
    <w:p w:rsidR="00194B8E" w:rsidRPr="009E0D0F" w:rsidRDefault="00194B8E" w:rsidP="001974EB">
      <w:pPr>
        <w:numPr>
          <w:ilvl w:val="0"/>
          <w:numId w:val="2"/>
        </w:numPr>
        <w:tabs>
          <w:tab w:val="clear" w:pos="360"/>
          <w:tab w:val="num" w:pos="0"/>
          <w:tab w:val="left" w:pos="142"/>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 національно свідомих громадян;</w:t>
      </w:r>
    </w:p>
    <w:p w:rsidR="00194B8E" w:rsidRPr="009E0D0F" w:rsidRDefault="00194B8E" w:rsidP="001974EB">
      <w:pPr>
        <w:numPr>
          <w:ilvl w:val="0"/>
          <w:numId w:val="2"/>
        </w:numPr>
        <w:tabs>
          <w:tab w:val="clear" w:pos="360"/>
          <w:tab w:val="num" w:pos="0"/>
          <w:tab w:val="left" w:pos="142"/>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забезпечення умов для постійного перебування школярів під впливом духовної культури українського  народу з метою розкриття та розвитку їх природних здібностей;</w:t>
      </w:r>
    </w:p>
    <w:p w:rsidR="00194B8E" w:rsidRPr="009E0D0F" w:rsidRDefault="00194B8E" w:rsidP="001974EB">
      <w:pPr>
        <w:numPr>
          <w:ilvl w:val="0"/>
          <w:numId w:val="2"/>
        </w:numPr>
        <w:tabs>
          <w:tab w:val="clear" w:pos="360"/>
          <w:tab w:val="num" w:pos="0"/>
          <w:tab w:val="left" w:pos="142"/>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194B8E" w:rsidRPr="009E0D0F" w:rsidRDefault="00194B8E" w:rsidP="001974EB">
      <w:pPr>
        <w:numPr>
          <w:ilvl w:val="0"/>
          <w:numId w:val="2"/>
        </w:numPr>
        <w:tabs>
          <w:tab w:val="clear" w:pos="360"/>
          <w:tab w:val="num" w:pos="0"/>
          <w:tab w:val="left" w:pos="142"/>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здійснення естетичного та емоційного розвитку дітей засобами народного мистецтва та різноманітних видів усної народної творчості.</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державною мовою викладаються всі навчальні дисципліни інваріантної та варіативної складової  навчального плану закладу освіти;</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державною мовою проводяться засідання педагогічної ради, ради закладу, виробничі наради, збори колективу, семінари, педагогічні читання;</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результати ведення вчителями та учнями науково-дослідницької роботи (Малої академії наук, наповнення персональних сайтів тощо) оформляються українською мовою;</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тексти оголошень і повідомлень виконуються українською мовою;</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194B8E" w:rsidRPr="009E0D0F" w:rsidRDefault="00194B8E" w:rsidP="001974EB">
      <w:pPr>
        <w:numPr>
          <w:ilvl w:val="0"/>
          <w:numId w:val="3"/>
        </w:numPr>
        <w:tabs>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всіх класних кімнатах представлено національну символіку, український колорит;</w:t>
      </w:r>
    </w:p>
    <w:p w:rsidR="00194B8E" w:rsidRPr="009E0D0F" w:rsidRDefault="00194B8E" w:rsidP="001974EB">
      <w:pPr>
        <w:numPr>
          <w:ilvl w:val="0"/>
          <w:numId w:val="4"/>
        </w:numPr>
        <w:shd w:val="clear" w:color="auto" w:fill="FFFFFF"/>
        <w:tabs>
          <w:tab w:val="num" w:pos="0"/>
          <w:tab w:val="left" w:pos="175"/>
          <w:tab w:val="num" w:pos="284"/>
          <w:tab w:val="num" w:pos="862"/>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шкільній бібліотеці оформлені тематичні полички та папки: “Мова – душа народу»;</w:t>
      </w:r>
    </w:p>
    <w:p w:rsidR="00194B8E" w:rsidRPr="009E0D0F" w:rsidRDefault="00194B8E" w:rsidP="001974EB">
      <w:pPr>
        <w:numPr>
          <w:ilvl w:val="0"/>
          <w:numId w:val="4"/>
        </w:numPr>
        <w:tabs>
          <w:tab w:val="num" w:pos="0"/>
          <w:tab w:val="num" w:pos="284"/>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постійно діють виставки до Дня народження українських письменників та поетів;</w:t>
      </w:r>
    </w:p>
    <w:p w:rsidR="00194B8E" w:rsidRPr="009E0D0F" w:rsidRDefault="00194B8E" w:rsidP="001974EB">
      <w:pPr>
        <w:numPr>
          <w:ilvl w:val="0"/>
          <w:numId w:val="4"/>
        </w:numPr>
        <w:tabs>
          <w:tab w:val="num" w:pos="0"/>
          <w:tab w:val="num" w:pos="284"/>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 метою національної-патріотичного виховання, усвідомлення своєї етнічної спільноти, утвердження національної гідності, виховання любові до рідної землі, свого народу, проводяться різноманітні виховні заходи: конкурси ораторського мистецтва, українські ігри та козацькі забави.</w:t>
      </w:r>
    </w:p>
    <w:p w:rsidR="00194B8E" w:rsidRPr="009E0D0F" w:rsidRDefault="00194B8E" w:rsidP="00194B8E">
      <w:pPr>
        <w:tabs>
          <w:tab w:val="left" w:pos="480"/>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Таким чином, в школі проводилась спланована системна робота щодо впровадження мовного законодавства. В наступному навчальному році слід продовжити розпочату роботу. </w:t>
      </w:r>
    </w:p>
    <w:p w:rsidR="00194B8E" w:rsidRPr="009E0D0F" w:rsidRDefault="00194B8E" w:rsidP="00194B8E">
      <w:pPr>
        <w:spacing w:after="0" w:line="240" w:lineRule="auto"/>
        <w:ind w:firstLine="36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Впровадження ІКТ</w:t>
      </w:r>
    </w:p>
    <w:p w:rsidR="00194B8E" w:rsidRPr="009E0D0F" w:rsidRDefault="00194B8E" w:rsidP="00194B8E">
      <w:pPr>
        <w:spacing w:after="0" w:line="240" w:lineRule="auto"/>
        <w:ind w:firstLine="567"/>
        <w:jc w:val="both"/>
        <w:rPr>
          <w:rFonts w:ascii="Times New Roman" w:eastAsia="Times New Roman" w:hAnsi="Times New Roman"/>
          <w:b/>
          <w:i/>
          <w:sz w:val="24"/>
          <w:szCs w:val="20"/>
          <w:lang w:val="uk-UA" w:eastAsia="ru-RU"/>
        </w:rPr>
      </w:pPr>
      <w:r w:rsidRPr="009E0D0F">
        <w:rPr>
          <w:rFonts w:ascii="Times New Roman" w:eastAsia="Times New Roman" w:hAnsi="Times New Roman"/>
          <w:sz w:val="24"/>
          <w:szCs w:val="20"/>
          <w:lang w:val="uk-UA" w:eastAsia="ru-RU"/>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(2015), </w:t>
      </w:r>
      <w:r w:rsidRPr="009E0D0F">
        <w:rPr>
          <w:rFonts w:ascii="Times New Roman" w:hAnsi="Times New Roman"/>
          <w:sz w:val="24"/>
          <w:szCs w:val="24"/>
          <w:lang w:val="uk-UA"/>
        </w:rPr>
        <w:t>від 23.03.2020 № 1/9-173 «Щодо організації освітнього процесу в закладах загальної середньої освіти під час карантину»,</w:t>
      </w:r>
      <w:r w:rsidRPr="009E0D0F">
        <w:rPr>
          <w:sz w:val="24"/>
          <w:szCs w:val="24"/>
          <w:lang w:val="uk-UA"/>
        </w:rPr>
        <w:t xml:space="preserve"> </w:t>
      </w:r>
      <w:r w:rsidRPr="009E0D0F">
        <w:rPr>
          <w:rFonts w:ascii="Times New Roman" w:eastAsia="Times New Roman" w:hAnsi="Times New Roman"/>
          <w:sz w:val="24"/>
          <w:szCs w:val="20"/>
          <w:lang w:val="uk-UA" w:eastAsia="ru-RU"/>
        </w:rPr>
        <w:t>пріоритетними напрямками діяльності школи у 2020/2021 навчальному році щодо впровадження ІКТ</w:t>
      </w:r>
      <w:r w:rsidRPr="009E0D0F">
        <w:rPr>
          <w:rFonts w:ascii="Times New Roman" w:eastAsia="Times New Roman" w:hAnsi="Times New Roman"/>
          <w:b/>
          <w:sz w:val="24"/>
          <w:szCs w:val="20"/>
          <w:lang w:val="uk-UA" w:eastAsia="ru-RU"/>
        </w:rPr>
        <w:t xml:space="preserve"> </w:t>
      </w:r>
      <w:r w:rsidRPr="009E0D0F">
        <w:rPr>
          <w:rFonts w:ascii="Times New Roman" w:eastAsia="Times New Roman" w:hAnsi="Times New Roman"/>
          <w:sz w:val="24"/>
          <w:szCs w:val="20"/>
          <w:lang w:val="uk-UA" w:eastAsia="ru-RU"/>
        </w:rPr>
        <w:t>були:</w:t>
      </w:r>
    </w:p>
    <w:p w:rsidR="00194B8E" w:rsidRPr="009E0D0F" w:rsidRDefault="00194B8E" w:rsidP="001974EB">
      <w:pPr>
        <w:numPr>
          <w:ilvl w:val="0"/>
          <w:numId w:val="5"/>
        </w:numPr>
        <w:tabs>
          <w:tab w:val="clear" w:pos="720"/>
          <w:tab w:val="num" w:pos="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впровадження інформаційних та комунікаційних технологій у освітній процес;</w:t>
      </w:r>
    </w:p>
    <w:p w:rsidR="00194B8E" w:rsidRPr="009E0D0F" w:rsidRDefault="00194B8E" w:rsidP="001974EB">
      <w:pPr>
        <w:numPr>
          <w:ilvl w:val="0"/>
          <w:numId w:val="5"/>
        </w:numPr>
        <w:tabs>
          <w:tab w:val="clear" w:pos="720"/>
          <w:tab w:val="num" w:pos="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використання освітніх платформ «Google classroom», «Всеосвіта», «На урок», месенджерів "Viber», «Telegram», «Scratch», «studio.code.org», «JS Fiddle», «Classtime», «Zoom», «Wizer.me» під час організації дистанційного навчання в умовах карантинних обмежень під час поширення корона вірусної інфекції;</w:t>
      </w:r>
    </w:p>
    <w:p w:rsidR="00194B8E" w:rsidRPr="009E0D0F" w:rsidRDefault="00194B8E" w:rsidP="001974EB">
      <w:pPr>
        <w:numPr>
          <w:ilvl w:val="0"/>
          <w:numId w:val="5"/>
        </w:numPr>
        <w:tabs>
          <w:tab w:val="clear" w:pos="720"/>
          <w:tab w:val="num" w:pos="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формування інформаційної культури учнів та педагогічних працівників, забезпечення їх інформаційних потреб;</w:t>
      </w:r>
    </w:p>
    <w:p w:rsidR="00194B8E" w:rsidRPr="009E0D0F" w:rsidRDefault="00194B8E" w:rsidP="001974EB">
      <w:pPr>
        <w:numPr>
          <w:ilvl w:val="0"/>
          <w:numId w:val="5"/>
        </w:numPr>
        <w:tabs>
          <w:tab w:val="clear" w:pos="720"/>
          <w:tab w:val="num" w:pos="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удосконалення інформаційно-методичного забезпечення освітнього процесу;</w:t>
      </w:r>
    </w:p>
    <w:p w:rsidR="00194B8E" w:rsidRPr="009E0D0F" w:rsidRDefault="00194B8E" w:rsidP="001974EB">
      <w:pPr>
        <w:numPr>
          <w:ilvl w:val="0"/>
          <w:numId w:val="5"/>
        </w:numPr>
        <w:tabs>
          <w:tab w:val="clear" w:pos="720"/>
          <w:tab w:val="num" w:pos="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оптимізація освітнього менеджмента на основі використання сучасних інформаційних технології   в управлінській діяльності.</w:t>
      </w:r>
    </w:p>
    <w:p w:rsidR="00194B8E" w:rsidRPr="009E0D0F" w:rsidRDefault="00194B8E" w:rsidP="00194B8E">
      <w:pPr>
        <w:spacing w:after="0" w:line="240" w:lineRule="auto"/>
        <w:ind w:firstLine="2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Головна мета</w:t>
      </w:r>
      <w:r w:rsidRPr="009E0D0F">
        <w:rPr>
          <w:rFonts w:ascii="Times New Roman" w:eastAsia="Times New Roman" w:hAnsi="Times New Roman"/>
          <w:b/>
          <w:sz w:val="24"/>
          <w:szCs w:val="24"/>
          <w:lang w:val="uk-UA" w:eastAsia="ru-RU"/>
        </w:rPr>
        <w:t xml:space="preserve"> </w:t>
      </w:r>
      <w:r w:rsidRPr="009E0D0F">
        <w:rPr>
          <w:rFonts w:ascii="Times New Roman" w:eastAsia="Times New Roman" w:hAnsi="Times New Roman"/>
          <w:sz w:val="24"/>
          <w:szCs w:val="24"/>
          <w:lang w:val="uk-UA" w:eastAsia="ru-RU"/>
        </w:rPr>
        <w:t>школи в питанні впровадження сучасних інформаційних технологій- надання нового підходу до інформатизації системи освіти,  що передбачає виконання наступних складових:</w:t>
      </w:r>
    </w:p>
    <w:p w:rsidR="00194B8E" w:rsidRPr="009E0D0F" w:rsidRDefault="00194B8E" w:rsidP="001974EB">
      <w:pPr>
        <w:numPr>
          <w:ilvl w:val="0"/>
          <w:numId w:val="6"/>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створення умов для оволодіння учнями та вчителями сучасними інформаційними                                       і комунікаційними  технологіями;</w:t>
      </w:r>
    </w:p>
    <w:p w:rsidR="00194B8E" w:rsidRPr="009E0D0F" w:rsidRDefault="00194B8E" w:rsidP="001974EB">
      <w:pPr>
        <w:numPr>
          <w:ilvl w:val="0"/>
          <w:numId w:val="6"/>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підвищення якості навчання завдяки використанню інформаційних ресурсів Internet;</w:t>
      </w:r>
    </w:p>
    <w:p w:rsidR="00194B8E" w:rsidRPr="009E0D0F" w:rsidRDefault="00194B8E" w:rsidP="001974EB">
      <w:pPr>
        <w:numPr>
          <w:ilvl w:val="0"/>
          <w:numId w:val="6"/>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інтенсифікація освітнього процесу й активізація навчально-пізнавальної діяльності учнів;</w:t>
      </w:r>
    </w:p>
    <w:p w:rsidR="00194B8E" w:rsidRPr="009E0D0F" w:rsidRDefault="00194B8E" w:rsidP="001974EB">
      <w:pPr>
        <w:numPr>
          <w:ilvl w:val="0"/>
          <w:numId w:val="6"/>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створення умов для широкого впровадження нових інформаційних технологій в освітній  процес (особливо під час карантинних обмежень);</w:t>
      </w:r>
    </w:p>
    <w:p w:rsidR="00194B8E" w:rsidRPr="009E0D0F" w:rsidRDefault="00194B8E" w:rsidP="001974EB">
      <w:pPr>
        <w:numPr>
          <w:ilvl w:val="0"/>
          <w:numId w:val="6"/>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підвищення ефективності управління  закладом загальної  освіти;</w:t>
      </w:r>
    </w:p>
    <w:p w:rsidR="00194B8E" w:rsidRPr="009E0D0F" w:rsidRDefault="00194B8E" w:rsidP="001974EB">
      <w:pPr>
        <w:numPr>
          <w:ilvl w:val="0"/>
          <w:numId w:val="6"/>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створення умов для активації школи у електронному ресурсі «ІСУО» та «ЄДЕБО».</w:t>
      </w:r>
    </w:p>
    <w:p w:rsidR="00194B8E" w:rsidRPr="009E0D0F" w:rsidRDefault="00194B8E" w:rsidP="00194B8E">
      <w:pPr>
        <w:tabs>
          <w:tab w:val="num" w:pos="0"/>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Упродовж 2020/2021 навчального року здійснено наступні заходи щодо інформатизації  та комп’ютеризації школи:</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продовжено роботу щодо створення і постійного оновлення веб-сайту школи та персональних сайтів учителів школи;</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встановлено і використовувалося ліцензійне програмне забезпечення для вивчення курсу інформатики;</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заохочується навчання  вчителів-предметників “Користувач ПК” щодо використання комп’ютера;</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використовувалися в освітньому процесі програмно-педагогічні електронні засоби   з історії, географії, математики, фізики, природознавства;</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вводиться в практику роботи проведення відкритих уроків та позакласних заходів вчителів-предметників із використанням комп’ютерних технологій;</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приведено матеріальну базу та навчально-методичне забезпечення кабінету інформатики  у відповідність до нормативів, вимог та державних стандартів;</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встановлено персональні комп’ютери практично в усі навчальні кабінети;</w:t>
      </w:r>
    </w:p>
    <w:p w:rsidR="00194B8E" w:rsidRPr="009E0D0F" w:rsidRDefault="00194B8E" w:rsidP="001974EB">
      <w:pPr>
        <w:numPr>
          <w:ilvl w:val="0"/>
          <w:numId w:val="7"/>
        </w:numPr>
        <w:tabs>
          <w:tab w:val="clear" w:pos="720"/>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отриманий раніше від спонсорів мультимедійний проектор використовується  для забезпечення більш високої якості проведення уроків, позакласних заходів, педагогічних рад, нарад, семінарів, конференцій тощо.</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Таким чином, в школі проводилась системна робота з впровадження ІКТ. Але серед значних недоліків слід назвати: володіння ІКТ повною мірою не всіма педагогічними працівниками.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Тому у 2021/2022 навчальному році слід продовжити:</w:t>
      </w:r>
    </w:p>
    <w:p w:rsidR="00194B8E" w:rsidRPr="009E0D0F" w:rsidRDefault="00194B8E" w:rsidP="001974EB">
      <w:pPr>
        <w:numPr>
          <w:ilvl w:val="0"/>
          <w:numId w:val="8"/>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навчання педагогічних працівників щодо оволодіння ІКТ, особливо інструментами дистанційного навчання;</w:t>
      </w:r>
    </w:p>
    <w:p w:rsidR="00194B8E" w:rsidRPr="009E0D0F" w:rsidRDefault="00194B8E" w:rsidP="001974EB">
      <w:pPr>
        <w:numPr>
          <w:ilvl w:val="0"/>
          <w:numId w:val="8"/>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забезпечення більш широким колом електронних навчальних посібників для використання у освітньому процесі;</w:t>
      </w:r>
    </w:p>
    <w:p w:rsidR="00194B8E" w:rsidRPr="009E0D0F" w:rsidRDefault="00194B8E" w:rsidP="001974EB">
      <w:pPr>
        <w:numPr>
          <w:ilvl w:val="0"/>
          <w:numId w:val="8"/>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забезпечення ефективної роботи учасників освітнього процесу у електронних ресурсах «ІСОУ», «ЄДЕБО» та «КУРС. ШКОЛА».</w:t>
      </w:r>
    </w:p>
    <w:p w:rsidR="00194B8E" w:rsidRPr="009E0D0F" w:rsidRDefault="00194B8E" w:rsidP="00194B8E">
      <w:pPr>
        <w:spacing w:after="0" w:line="240" w:lineRule="auto"/>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Реалізація освітньої програми та  навчального плану</w:t>
      </w:r>
    </w:p>
    <w:p w:rsidR="00194B8E" w:rsidRPr="009E0D0F" w:rsidRDefault="00194B8E" w:rsidP="00194B8E">
      <w:pPr>
        <w:spacing w:after="0" w:line="240" w:lineRule="auto"/>
        <w:ind w:firstLine="40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 xml:space="preserve"> за 2020/2021 </w:t>
      </w: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b/>
          <w:sz w:val="24"/>
          <w:szCs w:val="24"/>
          <w:lang w:val="uk-UA" w:eastAsia="ru-RU"/>
        </w:rPr>
        <w:t>навчальний рік</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2020/2021 навчальному році освітній процес закладу освіти був організований відповідно до затверджених в установленому порядку освітньої програми, навчального плану і річного плану роботи школи.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Відповідно до річного плану в грудні 2020 року та в травні 2021 року адміністрацією школи було здійснено аналіз виконання робочих навчальних планів і програм з навчальних предметів, під час яких враховувались  особливості закінчення 2020/2021 </w:t>
      </w:r>
      <w:r w:rsidRPr="009E0D0F">
        <w:rPr>
          <w:rFonts w:ascii="Times New Roman" w:eastAsia="Times New Roman" w:hAnsi="Times New Roman"/>
          <w:sz w:val="24"/>
          <w:szCs w:val="24"/>
          <w:lang w:val="uk-UA" w:eastAsia="ru-RU"/>
        </w:rPr>
        <w:lastRenderedPageBreak/>
        <w:t>навчального року та результати різних видів контролю (фронтального, класно-узагальнюючого, тематичного),  а також характеру контролю (попереднього, поточного,перспективного).</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Навчальний план закладу на 2020/2021 навчальний рік було складено на підставі рекомендацій листа Міністерства освіти і науки України “Про навчальні плани загальноосвітніх навчальних закладів на 2020/2021 навчальний рік”, наказу Департаменту науки і освіти Чернівецької обласної державної адміністрації “Про затвердження робочих навчальних планів на 2020/2021 навчальний рік та режим роботи загальноосвітніх навчальних закладів Чернівецької області”:</w:t>
      </w:r>
    </w:p>
    <w:p w:rsidR="00194B8E" w:rsidRPr="009E0D0F" w:rsidRDefault="00194B8E" w:rsidP="00194B8E">
      <w:pPr>
        <w:spacing w:after="0" w:line="240" w:lineRule="auto"/>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Навчальний план школи на 2020/2021 навчальний рік складено:</w:t>
      </w:r>
    </w:p>
    <w:p w:rsidR="00194B8E" w:rsidRPr="009E0D0F" w:rsidRDefault="00194B8E" w:rsidP="001974EB">
      <w:pPr>
        <w:numPr>
          <w:ilvl w:val="0"/>
          <w:numId w:val="9"/>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для 1-2-х класів</w:t>
      </w:r>
      <w:r w:rsidRPr="009E0D0F">
        <w:rPr>
          <w:rFonts w:ascii="Times New Roman" w:eastAsia="Times New Roman" w:hAnsi="Times New Roman"/>
          <w:sz w:val="24"/>
          <w:szCs w:val="24"/>
          <w:lang w:val="uk-UA" w:eastAsia="ru-RU"/>
        </w:rPr>
        <w:t xml:space="preserve"> - за Типовими навчальними планами початкової школи, затвердженими наказом Міністерства освіти і науки за Концепцією Нової української школи  від 21.03.2018 №268; </w:t>
      </w:r>
    </w:p>
    <w:p w:rsidR="00194B8E" w:rsidRPr="009E0D0F" w:rsidRDefault="00194B8E" w:rsidP="001974EB">
      <w:pPr>
        <w:numPr>
          <w:ilvl w:val="0"/>
          <w:numId w:val="9"/>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для 3-го класу</w:t>
      </w:r>
      <w:r w:rsidRPr="009E0D0F">
        <w:rPr>
          <w:rFonts w:ascii="Times New Roman" w:eastAsia="Times New Roman" w:hAnsi="Times New Roman"/>
          <w:sz w:val="24"/>
          <w:szCs w:val="24"/>
          <w:lang w:val="uk-UA" w:eastAsia="ru-RU"/>
        </w:rPr>
        <w:t xml:space="preserve"> – за Типовими навчальними планами початкової школи, затвердженими наказом Міністерства освіти і науки за Концепцією Нової української школи  від 21.03.2018 №268</w:t>
      </w:r>
    </w:p>
    <w:p w:rsidR="00194B8E" w:rsidRPr="009E0D0F" w:rsidRDefault="00194B8E" w:rsidP="001974EB">
      <w:pPr>
        <w:numPr>
          <w:ilvl w:val="0"/>
          <w:numId w:val="9"/>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для 4-го класу</w:t>
      </w:r>
      <w:r w:rsidRPr="009E0D0F">
        <w:rPr>
          <w:rFonts w:ascii="Times New Roman" w:eastAsia="Times New Roman" w:hAnsi="Times New Roman"/>
          <w:sz w:val="24"/>
          <w:szCs w:val="24"/>
          <w:lang w:val="uk-UA" w:eastAsia="ru-RU"/>
        </w:rPr>
        <w:t xml:space="preserve"> - за Типовими навчальними планами початкової школи, затвердженими наказом Міністерства освіти і науки   від 20.04.2018 № 407 ; </w:t>
      </w:r>
    </w:p>
    <w:p w:rsidR="00194B8E" w:rsidRPr="009E0D0F" w:rsidRDefault="00194B8E" w:rsidP="001974EB">
      <w:pPr>
        <w:numPr>
          <w:ilvl w:val="0"/>
          <w:numId w:val="9"/>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для 5-7-х класів</w:t>
      </w:r>
      <w:r w:rsidRPr="009E0D0F">
        <w:rPr>
          <w:rFonts w:ascii="Times New Roman" w:eastAsia="Times New Roman" w:hAnsi="Times New Roman"/>
          <w:sz w:val="24"/>
          <w:szCs w:val="24"/>
          <w:lang w:val="uk-UA" w:eastAsia="ru-RU"/>
        </w:rPr>
        <w:t xml:space="preserve"> – за Типовими навчальними планами загальноосвітніх навчальних закладів ІІ ступеня, затвердженими наказом Міністерства освіти і науки від 20.04.2018 № 405; </w:t>
      </w:r>
    </w:p>
    <w:p w:rsidR="00194B8E" w:rsidRPr="009E0D0F" w:rsidRDefault="00194B8E" w:rsidP="001974EB">
      <w:pPr>
        <w:numPr>
          <w:ilvl w:val="0"/>
          <w:numId w:val="9"/>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для 8-9-х класів</w:t>
      </w:r>
      <w:r w:rsidRPr="009E0D0F">
        <w:rPr>
          <w:rFonts w:ascii="Times New Roman" w:eastAsia="Times New Roman" w:hAnsi="Times New Roman"/>
          <w:sz w:val="24"/>
          <w:szCs w:val="24"/>
          <w:lang w:val="uk-UA" w:eastAsia="ru-RU"/>
        </w:rPr>
        <w:t xml:space="preserve"> – за Типовими навчальними планами загальноосвітніх навчальних закладів ІІ ступеня, затвердженими наказом Міністерства освіти і науки від 20.04.2018 № 405 (таблиця № 8);</w:t>
      </w:r>
    </w:p>
    <w:p w:rsidR="00194B8E" w:rsidRPr="009E0D0F" w:rsidRDefault="00194B8E" w:rsidP="001974EB">
      <w:pPr>
        <w:numPr>
          <w:ilvl w:val="0"/>
          <w:numId w:val="9"/>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для 10-11-х класів</w:t>
      </w:r>
      <w:r w:rsidRPr="009E0D0F">
        <w:rPr>
          <w:rFonts w:ascii="Times New Roman" w:eastAsia="Times New Roman" w:hAnsi="Times New Roman"/>
          <w:sz w:val="24"/>
          <w:szCs w:val="24"/>
          <w:lang w:val="uk-UA" w:eastAsia="ru-RU"/>
        </w:rPr>
        <w:t xml:space="preserve"> – за Типовими навчальними планами загальноосвітніх навчальних закладів ІІІ ступеню, затвердженими наказом Міністерства освіти і науки України від 20.04.2018 № 408 (таблиця 2,3).</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Навчальний план включав інваріантну складову, сформовану на державному рівні, та варіативну складову, в якій передбачено додаткові години на  вивчення предметів,   на предмети та курси за вибором, спецкурси, факультативи.</w:t>
      </w:r>
    </w:p>
    <w:p w:rsidR="00194B8E" w:rsidRPr="009E0D0F" w:rsidRDefault="00194B8E" w:rsidP="00194B8E">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9E0D0F">
        <w:rPr>
          <w:rFonts w:ascii="Times New Roman" w:eastAsia="Times New Roman" w:hAnsi="Times New Roman"/>
          <w:bCs/>
          <w:spacing w:val="-6"/>
          <w:sz w:val="24"/>
          <w:szCs w:val="24"/>
          <w:lang w:val="uk-UA" w:eastAsia="ru-RU"/>
        </w:rPr>
        <w:t>Предмети інваріантної та варіативної складової навчального плану викладалися                              за державними програмами, рекомендованими Міністерством освіти і науки України для використання   в  закладах загальної середньої освіти у 2020/2021 навчальному році.</w:t>
      </w:r>
    </w:p>
    <w:p w:rsidR="00194B8E" w:rsidRPr="009E0D0F" w:rsidRDefault="00194B8E" w:rsidP="00194B8E">
      <w:pPr>
        <w:tabs>
          <w:tab w:val="num" w:pos="0"/>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Під час перевірки виконання навчальних програм були проведені співбесіди з вчителями, перевірено ведення класних журналів, оформлені підсумкові звіти.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bCs/>
          <w:iCs/>
          <w:sz w:val="24"/>
          <w:szCs w:val="24"/>
          <w:lang w:val="uk-UA" w:eastAsia="ru-RU"/>
        </w:rPr>
        <w:t>Результати перевірки показали</w:t>
      </w:r>
      <w:r w:rsidRPr="009E0D0F">
        <w:rPr>
          <w:rFonts w:ascii="Times New Roman" w:eastAsia="Times New Roman" w:hAnsi="Times New Roman"/>
          <w:sz w:val="24"/>
          <w:szCs w:val="24"/>
          <w:lang w:val="uk-UA" w:eastAsia="ru-RU"/>
        </w:rPr>
        <w:t xml:space="preserve">, що виконання навчальних програм в 1-11-х класах у межах часу, відведеного навчальним планом закладу освіти на навчальний рік на вивчення предметів (кількість годин за програмою та фактична кількість використаних годин) практично співпадає, а саме:. </w:t>
      </w:r>
    </w:p>
    <w:p w:rsidR="00194B8E" w:rsidRPr="009E0D0F" w:rsidRDefault="00194B8E" w:rsidP="001974EB">
      <w:pPr>
        <w:numPr>
          <w:ilvl w:val="0"/>
          <w:numId w:val="10"/>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1-11-х класах навчальні програми з усіх предметів виконано в повному обсязі, відхилень від навчальних програм не виявлено, хоча значна частина навчального матеріалу викладалась дистанційно (з використанням освітніх онлайн-платформ);</w:t>
      </w:r>
    </w:p>
    <w:p w:rsidR="00194B8E" w:rsidRPr="009E0D0F" w:rsidRDefault="00194B8E" w:rsidP="001974EB">
      <w:pPr>
        <w:numPr>
          <w:ilvl w:val="0"/>
          <w:numId w:val="10"/>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навчальними програмами, дотримана, тематичне оцінювання рівня навчальних досягнень учнів за формою проведення було: усним, письмовим, різнорівневим тестуванням, практичною роботою відповідно до специфіки навчальних предметів;</w:t>
      </w:r>
    </w:p>
    <w:p w:rsidR="00194B8E" w:rsidRPr="009E0D0F" w:rsidRDefault="00194B8E" w:rsidP="001974EB">
      <w:pPr>
        <w:numPr>
          <w:ilvl w:val="0"/>
          <w:numId w:val="10"/>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194B8E" w:rsidRPr="009E0D0F" w:rsidRDefault="00194B8E" w:rsidP="001974EB">
      <w:pPr>
        <w:numPr>
          <w:ilvl w:val="0"/>
          <w:numId w:val="10"/>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варіативна складова навчального плану закладу освіти на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sz w:val="24"/>
          <w:szCs w:val="24"/>
          <w:lang w:val="uk-UA" w:eastAsia="ru-RU"/>
        </w:rPr>
        <w:t>навчальний рік  в 1-11-х класах виконана.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 xml:space="preserve">Виконання навчальних програм за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sz w:val="24"/>
          <w:szCs w:val="24"/>
          <w:lang w:val="uk-UA" w:eastAsia="ru-RU"/>
        </w:rPr>
        <w:t xml:space="preserve">навчальний рік проаналізовано   та узагальнено в наказі по школі від 07.06.2021 № 37.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Інваріантна і варіативна складові навчального плану використані повністю.     Вчителі забезпечили виконання вимог програм щодо :</w:t>
      </w:r>
    </w:p>
    <w:p w:rsidR="00194B8E" w:rsidRPr="009E0D0F" w:rsidRDefault="00194B8E" w:rsidP="001974EB">
      <w:pPr>
        <w:numPr>
          <w:ilvl w:val="0"/>
          <w:numId w:val="11"/>
        </w:numPr>
        <w:tabs>
          <w:tab w:val="clear" w:pos="795"/>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проведення контрольних, лабораторних, практичних, творчих робіт;</w:t>
      </w:r>
    </w:p>
    <w:p w:rsidR="00194B8E" w:rsidRPr="009E0D0F" w:rsidRDefault="00194B8E" w:rsidP="001974EB">
      <w:pPr>
        <w:numPr>
          <w:ilvl w:val="0"/>
          <w:numId w:val="11"/>
        </w:numPr>
        <w:tabs>
          <w:tab w:val="clear" w:pos="795"/>
          <w:tab w:val="num" w:pos="0"/>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оцінювання результатів освітньої діяльності учнів;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відповідності з річним планом, перевіркою адміністрації були охоплені всі навчальні предмети і всі вчителі. Директор та заступники директора проводили педагогічні спостереження за якістю викладання з наступним проведенням аналізу відвіданих уроків та висновками, побажаннями   й рекомендаціями. Всього адміністрацією школи було відвідано 92 уроки. Фронтально було перевірено стан викладання та рівень навчальних досягнень наступних предметів:</w:t>
      </w:r>
    </w:p>
    <w:p w:rsidR="00194B8E" w:rsidRPr="009E0D0F" w:rsidRDefault="00194B8E" w:rsidP="00194B8E">
      <w:pPr>
        <w:tabs>
          <w:tab w:val="num" w:pos="851"/>
        </w:tabs>
        <w:spacing w:after="0" w:line="240" w:lineRule="auto"/>
        <w:ind w:left="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І семестр</w:t>
      </w:r>
      <w:r w:rsidRPr="009E0D0F">
        <w:rPr>
          <w:rFonts w:ascii="Times New Roman" w:eastAsia="Times New Roman" w:hAnsi="Times New Roman"/>
          <w:sz w:val="24"/>
          <w:szCs w:val="24"/>
          <w:lang w:val="uk-UA" w:eastAsia="ru-RU"/>
        </w:rPr>
        <w:t xml:space="preserve">  -  образотворче та музичне мистецтво (від 06.11.2020 № 98);</w:t>
      </w:r>
    </w:p>
    <w:p w:rsidR="00194B8E" w:rsidRPr="009E0D0F" w:rsidRDefault="00194B8E" w:rsidP="00194B8E">
      <w:pPr>
        <w:tabs>
          <w:tab w:val="num" w:pos="851"/>
        </w:tabs>
        <w:spacing w:after="0" w:line="240" w:lineRule="auto"/>
        <w:ind w:left="567"/>
        <w:jc w:val="both"/>
        <w:rPr>
          <w:rFonts w:ascii="Times New Roman" w:eastAsia="Times New Roman" w:hAnsi="Times New Roman"/>
          <w:sz w:val="24"/>
          <w:szCs w:val="24"/>
          <w:lang w:val="uk-UA" w:eastAsia="ru-RU"/>
        </w:rPr>
      </w:pPr>
      <w:r w:rsidRPr="009E0D0F">
        <w:rPr>
          <w:rFonts w:ascii="Times New Roman" w:eastAsia="Times New Roman" w:hAnsi="Times New Roman"/>
          <w:b/>
          <w:sz w:val="24"/>
          <w:szCs w:val="24"/>
          <w:lang w:val="uk-UA" w:eastAsia="ru-RU"/>
        </w:rPr>
        <w:t>ІІ семестр</w:t>
      </w:r>
      <w:r w:rsidRPr="009E0D0F">
        <w:rPr>
          <w:rFonts w:ascii="Times New Roman" w:eastAsia="Times New Roman" w:hAnsi="Times New Roman"/>
          <w:sz w:val="24"/>
          <w:szCs w:val="24"/>
          <w:lang w:val="uk-UA" w:eastAsia="ru-RU"/>
        </w:rPr>
        <w:t xml:space="preserve"> – математика, українська мова (від 29.01.2021 № 13; від 29.01.2021 № 14).</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Результати перевірок узагальнено в наказах з основної діяльності.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Таким чином, робота з реалізації освітньої програми та навчального плану повністю завершена. У 2021/2022 навчальному році слід звернути особливу увагу на раціональність розподілу годин варіативної складової  навчального плану з урахуванням профільності і допрофільності навчання у школі.</w:t>
      </w:r>
    </w:p>
    <w:p w:rsidR="00194B8E" w:rsidRPr="009E0D0F" w:rsidRDefault="00194B8E" w:rsidP="009E10BE">
      <w:pPr>
        <w:spacing w:after="0" w:line="240" w:lineRule="auto"/>
        <w:ind w:firstLine="40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Забезпеченість підручниками та навчальними програмами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sz w:val="24"/>
          <w:szCs w:val="24"/>
          <w:lang w:val="uk-UA" w:eastAsia="ru-RU"/>
        </w:rPr>
        <w:t xml:space="preserve">навчальному році шкільний компонент бів цілком забезпечений навчальними програмами та навчальними підручниками, рекомендованими до використання в освітньому процесі Міністерством освіти і науки України: 1-4 класи – 100 %, 5-9 класи – 57 %,  10-11 класи – 100 %.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Бібліотечний фонд школи становив 15103 примірника:</w:t>
      </w:r>
    </w:p>
    <w:p w:rsidR="00194B8E" w:rsidRPr="009E0D0F" w:rsidRDefault="00194B8E" w:rsidP="001974EB">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фонд підручників – 13275 примірників; </w:t>
      </w:r>
    </w:p>
    <w:p w:rsidR="00194B8E" w:rsidRPr="009E0D0F" w:rsidRDefault="00194B8E" w:rsidP="001974EB">
      <w:pPr>
        <w:numPr>
          <w:ilvl w:val="0"/>
          <w:numId w:val="12"/>
        </w:numPr>
        <w:shd w:val="clear" w:color="auto" w:fill="FFFFFF"/>
        <w:tabs>
          <w:tab w:val="num" w:pos="0"/>
          <w:tab w:val="left" w:pos="1134"/>
        </w:tabs>
        <w:spacing w:after="0" w:line="240" w:lineRule="auto"/>
        <w:ind w:firstLine="131"/>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художньої літератури – 1828 примірників;</w:t>
      </w:r>
    </w:p>
    <w:p w:rsidR="00194B8E" w:rsidRPr="009E0D0F" w:rsidRDefault="00194B8E" w:rsidP="00194B8E">
      <w:pPr>
        <w:shd w:val="clear" w:color="auto" w:fill="FFFFFF"/>
        <w:spacing w:after="0" w:line="240" w:lineRule="auto"/>
        <w:ind w:left="180" w:firstLine="1096"/>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Для 1-4 класів – 3217 примірників;</w:t>
      </w:r>
    </w:p>
    <w:p w:rsidR="00194B8E" w:rsidRPr="009E0D0F" w:rsidRDefault="00194B8E" w:rsidP="00194B8E">
      <w:pPr>
        <w:shd w:val="clear" w:color="auto" w:fill="FFFFFF"/>
        <w:spacing w:after="0" w:line="240" w:lineRule="auto"/>
        <w:ind w:left="180" w:firstLine="1096"/>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Для 5-9 класів – 6460 примірників;</w:t>
      </w:r>
    </w:p>
    <w:p w:rsidR="00194B8E" w:rsidRPr="009E0D0F" w:rsidRDefault="00194B8E" w:rsidP="00194B8E">
      <w:pPr>
        <w:shd w:val="clear" w:color="auto" w:fill="FFFFFF"/>
        <w:spacing w:after="0" w:line="240" w:lineRule="auto"/>
        <w:ind w:left="180" w:firstLine="1096"/>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Для 10-11 класів – 3598 примірників.</w:t>
      </w:r>
    </w:p>
    <w:p w:rsidR="00194B8E" w:rsidRPr="009E0D0F" w:rsidRDefault="00194B8E" w:rsidP="009E0D0F">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Таким чином, учні школи у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sz w:val="24"/>
          <w:szCs w:val="24"/>
          <w:lang w:val="uk-UA" w:eastAsia="ru-RU"/>
        </w:rPr>
        <w:t>навчальному році були не повністю забезпечені підручниками (5-9 класи – 57%),  учні 3-го класу отримали нові підручники. У наступному році слід продовжити системну роботу по 100%-му забезпеченню учнів підручниками (з урахуванням збільшення контингенту учнів).</w:t>
      </w:r>
    </w:p>
    <w:p w:rsidR="00194B8E" w:rsidRPr="009E0D0F" w:rsidRDefault="00194B8E" w:rsidP="00194B8E">
      <w:pPr>
        <w:spacing w:after="0" w:line="240" w:lineRule="auto"/>
        <w:jc w:val="center"/>
        <w:rPr>
          <w:rFonts w:ascii="Times New Roman" w:eastAsia="Times New Roman" w:hAnsi="Times New Roman"/>
          <w:b/>
          <w:sz w:val="24"/>
          <w:szCs w:val="20"/>
          <w:lang w:val="uk-UA" w:eastAsia="ru-RU"/>
        </w:rPr>
      </w:pPr>
      <w:r w:rsidRPr="009E0D0F">
        <w:rPr>
          <w:rFonts w:ascii="Times New Roman" w:eastAsia="Times New Roman" w:hAnsi="Times New Roman"/>
          <w:b/>
          <w:sz w:val="24"/>
          <w:szCs w:val="20"/>
          <w:lang w:val="uk-UA" w:eastAsia="ru-RU"/>
        </w:rPr>
        <w:t>Впровадження профільного та допрофільного навчання</w:t>
      </w:r>
    </w:p>
    <w:p w:rsidR="00194B8E" w:rsidRPr="009E0D0F" w:rsidRDefault="00194B8E" w:rsidP="00194B8E">
      <w:pPr>
        <w:tabs>
          <w:tab w:val="left" w:pos="567"/>
        </w:tabs>
        <w:spacing w:after="0" w:line="240" w:lineRule="auto"/>
        <w:ind w:firstLine="567"/>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Упродовж навчального року впроваджувалися в освітній процес Державні стандарти початкової, базової і повної загальної середньої освіти. В школі у </w:t>
      </w:r>
      <w:r w:rsidRPr="009E0D0F">
        <w:rPr>
          <w:rFonts w:ascii="Times New Roman" w:eastAsia="Times New Roman" w:hAnsi="Times New Roman"/>
          <w:bCs/>
          <w:spacing w:val="-6"/>
          <w:sz w:val="24"/>
          <w:szCs w:val="20"/>
          <w:lang w:val="uk-UA" w:eastAsia="ru-RU"/>
        </w:rPr>
        <w:t xml:space="preserve">2020/2021 </w:t>
      </w:r>
      <w:r w:rsidRPr="009E0D0F">
        <w:rPr>
          <w:rFonts w:ascii="Times New Roman" w:eastAsia="Times New Roman" w:hAnsi="Times New Roman"/>
          <w:sz w:val="24"/>
          <w:szCs w:val="20"/>
          <w:lang w:val="uk-UA" w:eastAsia="ru-RU"/>
        </w:rPr>
        <w:t xml:space="preserve">навчальному році було  організовано роботу щодо впровадження допрофільного та профільного навчання. Дільність педагогічного колективу у цьому напрямку здійснюваласть шляхом  створення системи спеціалізованої підготовки, зорієнтованої на індивідуалізацію навчання, а саме: </w:t>
      </w:r>
    </w:p>
    <w:p w:rsidR="00194B8E" w:rsidRPr="009E0D0F" w:rsidRDefault="00194B8E" w:rsidP="001974EB">
      <w:pPr>
        <w:numPr>
          <w:ilvl w:val="0"/>
          <w:numId w:val="13"/>
        </w:numPr>
        <w:tabs>
          <w:tab w:val="clear" w:pos="720"/>
          <w:tab w:val="num" w:pos="0"/>
          <w:tab w:val="left" w:pos="540"/>
          <w:tab w:val="num" w:pos="851"/>
        </w:tabs>
        <w:spacing w:after="0" w:line="240" w:lineRule="auto"/>
        <w:ind w:left="0" w:firstLine="567"/>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в 5-9 класах – допрофільна підготовка (індивідуальні та групові заняття з української мови, англійської мови), </w:t>
      </w:r>
      <w:r w:rsidRPr="009E0D0F">
        <w:rPr>
          <w:rFonts w:ascii="Times New Roman" w:eastAsia="Times New Roman" w:hAnsi="Times New Roman"/>
          <w:i/>
          <w:sz w:val="24"/>
          <w:szCs w:val="20"/>
          <w:lang w:val="uk-UA" w:eastAsia="ru-RU"/>
        </w:rPr>
        <w:t>факультативні курси</w:t>
      </w:r>
      <w:r w:rsidRPr="009E0D0F">
        <w:rPr>
          <w:rFonts w:ascii="Times New Roman" w:eastAsia="Times New Roman" w:hAnsi="Times New Roman"/>
          <w:sz w:val="24"/>
          <w:szCs w:val="20"/>
          <w:lang w:val="uk-UA" w:eastAsia="ru-RU"/>
        </w:rPr>
        <w:t xml:space="preserve"> («Основи християнської етики» 5, 6 класи; «Українознавство» 5-9 класи; «Юний географ-краєзнавець» 6 клас; «Розвиток хімічної науки та його зв’язок із сучасною хімією» 7 клас), години на вивчення спеціалізованих навчальних предметів (поглиблене вивчення української мови 8, 9 класи) з урахуванням побажань учнів та їх батьків.</w:t>
      </w:r>
    </w:p>
    <w:p w:rsidR="00194B8E" w:rsidRPr="009E0D0F" w:rsidRDefault="00194B8E" w:rsidP="001974EB">
      <w:pPr>
        <w:numPr>
          <w:ilvl w:val="0"/>
          <w:numId w:val="13"/>
        </w:numPr>
        <w:tabs>
          <w:tab w:val="clear" w:pos="720"/>
          <w:tab w:val="num" w:pos="0"/>
          <w:tab w:val="left" w:pos="540"/>
          <w:tab w:val="num" w:pos="851"/>
        </w:tabs>
        <w:spacing w:after="0" w:line="240" w:lineRule="auto"/>
        <w:ind w:left="0" w:firstLine="567"/>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в 10-11-му класі –профіль навчання – українська філологія (індивідуальні заняття з математики, англійської мови), додаткові години на вивчення математики, курси за вибором , факультативи (факультатив «Стилістика української мови», факультатив «Моя майбутня професія: шлях до успіху», факультативний курс «Загальна географія») з урахуванням побажань учнів та їх батьків.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 xml:space="preserve">       Упродовж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sz w:val="24"/>
          <w:szCs w:val="24"/>
          <w:lang w:val="uk-UA" w:eastAsia="ru-RU"/>
        </w:rPr>
        <w:t xml:space="preserve">нвчального року була активізована робота з організації </w:t>
      </w:r>
      <w:r w:rsidRPr="009E0D0F">
        <w:rPr>
          <w:rFonts w:ascii="Times New Roman" w:eastAsia="Times New Roman" w:hAnsi="Times New Roman"/>
          <w:b/>
          <w:sz w:val="24"/>
          <w:szCs w:val="24"/>
          <w:lang w:val="uk-UA" w:eastAsia="ru-RU"/>
        </w:rPr>
        <w:t>факультативів</w:t>
      </w:r>
      <w:r w:rsidRPr="009E0D0F">
        <w:rPr>
          <w:rFonts w:ascii="Times New Roman" w:eastAsia="Times New Roman" w:hAnsi="Times New Roman"/>
          <w:sz w:val="24"/>
          <w:szCs w:val="24"/>
          <w:lang w:val="uk-UA" w:eastAsia="ru-RU"/>
        </w:rPr>
        <w:t>:</w:t>
      </w:r>
    </w:p>
    <w:p w:rsidR="00194B8E" w:rsidRPr="009E0D0F" w:rsidRDefault="00194B8E" w:rsidP="001974EB">
      <w:pPr>
        <w:numPr>
          <w:ilvl w:val="0"/>
          <w:numId w:val="14"/>
        </w:numPr>
        <w:tabs>
          <w:tab w:val="clear" w:pos="720"/>
          <w:tab w:val="num" w:pos="0"/>
          <w:tab w:val="left" w:pos="142"/>
          <w:tab w:val="num" w:pos="426"/>
          <w:tab w:val="num" w:pos="993"/>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 5-9 класах – </w:t>
      </w:r>
      <w:r w:rsidRPr="009E0D0F">
        <w:rPr>
          <w:rFonts w:ascii="Times New Roman" w:eastAsia="Times New Roman" w:hAnsi="Times New Roman"/>
          <w:sz w:val="24"/>
          <w:szCs w:val="20"/>
          <w:lang w:val="uk-UA" w:eastAsia="ru-RU"/>
        </w:rPr>
        <w:t>(«Основи християнської етики» 5, 6 класи; «Українознавство» 5-9 класи; «Юний географ-краєзнавець» 6 клас; «Розвиток хімічної науки та його зв’язок із сучасною хімією» 7 клас</w:t>
      </w:r>
      <w:r w:rsidRPr="009E0D0F">
        <w:rPr>
          <w:rFonts w:ascii="Times New Roman" w:eastAsia="Times New Roman" w:hAnsi="Times New Roman"/>
          <w:sz w:val="24"/>
          <w:szCs w:val="24"/>
          <w:lang w:val="uk-UA" w:eastAsia="ru-RU"/>
        </w:rPr>
        <w:t xml:space="preserve"> );</w:t>
      </w:r>
    </w:p>
    <w:p w:rsidR="00194B8E" w:rsidRPr="009E0D0F" w:rsidRDefault="00194B8E" w:rsidP="001974EB">
      <w:pPr>
        <w:numPr>
          <w:ilvl w:val="0"/>
          <w:numId w:val="14"/>
        </w:numPr>
        <w:tabs>
          <w:tab w:val="clear" w:pos="720"/>
          <w:tab w:val="num" w:pos="0"/>
          <w:tab w:val="left" w:pos="142"/>
          <w:tab w:val="num" w:pos="426"/>
          <w:tab w:val="num" w:pos="993"/>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 10-11-му класах – </w:t>
      </w:r>
      <w:r w:rsidRPr="009E0D0F">
        <w:rPr>
          <w:rFonts w:ascii="Times New Roman" w:eastAsia="Times New Roman" w:hAnsi="Times New Roman"/>
          <w:sz w:val="24"/>
          <w:szCs w:val="20"/>
          <w:lang w:val="uk-UA" w:eastAsia="ru-RU"/>
        </w:rPr>
        <w:t>індивідуальні заняття з математики, англійської мови,</w:t>
      </w:r>
      <w:r w:rsidRPr="009E0D0F">
        <w:rPr>
          <w:rFonts w:ascii="Times New Roman" w:eastAsia="Times New Roman" w:hAnsi="Times New Roman"/>
          <w:bCs/>
          <w:spacing w:val="-6"/>
          <w:sz w:val="24"/>
          <w:szCs w:val="24"/>
          <w:lang w:val="uk-UA" w:eastAsia="ru-RU"/>
        </w:rPr>
        <w:t xml:space="preserve"> </w:t>
      </w:r>
      <w:r w:rsidRPr="009E0D0F">
        <w:rPr>
          <w:rFonts w:ascii="Times New Roman" w:eastAsia="Times New Roman" w:hAnsi="Times New Roman"/>
          <w:sz w:val="24"/>
          <w:szCs w:val="20"/>
          <w:lang w:val="uk-UA" w:eastAsia="ru-RU"/>
        </w:rPr>
        <w:t>додаткові години на вивчення математики.</w:t>
      </w:r>
    </w:p>
    <w:p w:rsidR="00194B8E" w:rsidRPr="009E0D0F" w:rsidRDefault="00194B8E" w:rsidP="00194B8E">
      <w:pPr>
        <w:shd w:val="clear" w:color="auto" w:fill="FFFFFF"/>
        <w:tabs>
          <w:tab w:val="num" w:pos="426"/>
          <w:tab w:val="left" w:pos="540"/>
          <w:tab w:val="num" w:pos="567"/>
        </w:tabs>
        <w:spacing w:after="0" w:line="240" w:lineRule="auto"/>
        <w:jc w:val="both"/>
        <w:rPr>
          <w:rFonts w:ascii="Times New Roman" w:eastAsia="Times New Roman" w:hAnsi="Times New Roman"/>
          <w:b/>
          <w:bCs/>
          <w:i/>
          <w:iCs/>
          <w:sz w:val="24"/>
          <w:szCs w:val="24"/>
          <w:lang w:val="uk-UA" w:eastAsia="ru-RU"/>
        </w:rPr>
      </w:pPr>
      <w:r w:rsidRPr="009E0D0F">
        <w:rPr>
          <w:rFonts w:ascii="Times New Roman" w:eastAsia="Times New Roman" w:hAnsi="Times New Roman"/>
          <w:b/>
          <w:bCs/>
          <w:iCs/>
          <w:sz w:val="24"/>
          <w:szCs w:val="24"/>
          <w:lang w:val="uk-UA" w:eastAsia="ru-RU"/>
        </w:rPr>
        <w:t>курсів за вибором</w:t>
      </w:r>
      <w:r w:rsidRPr="009E0D0F">
        <w:rPr>
          <w:rFonts w:ascii="Times New Roman" w:eastAsia="Times New Roman" w:hAnsi="Times New Roman"/>
          <w:b/>
          <w:bCs/>
          <w:i/>
          <w:iCs/>
          <w:sz w:val="24"/>
          <w:szCs w:val="24"/>
          <w:lang w:val="uk-UA" w:eastAsia="ru-RU"/>
        </w:rPr>
        <w:t>:</w:t>
      </w:r>
    </w:p>
    <w:p w:rsidR="00194B8E" w:rsidRPr="009E0D0F" w:rsidRDefault="00194B8E" w:rsidP="001974EB">
      <w:pPr>
        <w:numPr>
          <w:ilvl w:val="0"/>
          <w:numId w:val="14"/>
        </w:numPr>
        <w:shd w:val="clear" w:color="auto" w:fill="FFFFFF"/>
        <w:tabs>
          <w:tab w:val="clear" w:pos="720"/>
          <w:tab w:val="num" w:pos="426"/>
          <w:tab w:val="left" w:pos="540"/>
          <w:tab w:val="num" w:pos="567"/>
        </w:tabs>
        <w:spacing w:after="0" w:line="240" w:lineRule="auto"/>
        <w:ind w:left="0" w:firstLine="567"/>
        <w:jc w:val="both"/>
        <w:rPr>
          <w:rFonts w:ascii="Times New Roman" w:eastAsia="Times New Roman" w:hAnsi="Times New Roman"/>
          <w:b/>
          <w:bCs/>
          <w:i/>
          <w:iCs/>
          <w:sz w:val="24"/>
          <w:szCs w:val="24"/>
          <w:lang w:val="uk-UA" w:eastAsia="ru-RU"/>
        </w:rPr>
      </w:pPr>
      <w:r w:rsidRPr="009E0D0F">
        <w:rPr>
          <w:rFonts w:ascii="Times New Roman" w:eastAsia="Times New Roman" w:hAnsi="Times New Roman"/>
          <w:sz w:val="24"/>
          <w:szCs w:val="24"/>
          <w:lang w:val="uk-UA" w:eastAsia="ru-RU"/>
        </w:rPr>
        <w:t xml:space="preserve">10-11-х класах – </w:t>
      </w:r>
      <w:r w:rsidRPr="009E0D0F">
        <w:rPr>
          <w:rFonts w:ascii="Times New Roman" w:eastAsia="Times New Roman" w:hAnsi="Times New Roman"/>
          <w:sz w:val="24"/>
          <w:szCs w:val="20"/>
          <w:lang w:val="uk-UA" w:eastAsia="ru-RU"/>
        </w:rPr>
        <w:t>«Стилістика української мови», «Моя майбутня професія: шлях до успіху», «Загальна географія».</w:t>
      </w:r>
    </w:p>
    <w:p w:rsidR="00194B8E" w:rsidRPr="009E0D0F" w:rsidRDefault="00194B8E" w:rsidP="00194B8E">
      <w:pPr>
        <w:shd w:val="clear" w:color="auto" w:fill="FFFFFF"/>
        <w:spacing w:after="0" w:line="240" w:lineRule="auto"/>
        <w:ind w:firstLine="708"/>
        <w:jc w:val="both"/>
        <w:rPr>
          <w:rFonts w:ascii="Times New Roman" w:eastAsia="Times New Roman" w:hAnsi="Times New Roman"/>
          <w:bCs/>
          <w:spacing w:val="-6"/>
          <w:sz w:val="24"/>
          <w:szCs w:val="24"/>
          <w:lang w:val="uk-UA" w:eastAsia="ru-RU"/>
        </w:rPr>
      </w:pPr>
      <w:r w:rsidRPr="009E0D0F">
        <w:rPr>
          <w:rFonts w:ascii="Times New Roman" w:eastAsia="Times New Roman" w:hAnsi="Times New Roman"/>
          <w:bCs/>
          <w:spacing w:val="-6"/>
          <w:sz w:val="24"/>
          <w:szCs w:val="24"/>
          <w:lang w:val="uk-UA" w:eastAsia="ru-RU"/>
        </w:rPr>
        <w:t>Курси за вибором та факультативи викладалися за державними програмами з урахуванням регіонального компоненту.</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0"/>
          <w:szCs w:val="20"/>
          <w:lang w:val="uk-UA" w:eastAsia="ru-RU"/>
        </w:rPr>
        <w:t xml:space="preserve">              </w:t>
      </w:r>
      <w:r w:rsidRPr="009E0D0F">
        <w:rPr>
          <w:rFonts w:ascii="Times New Roman" w:eastAsia="Times New Roman" w:hAnsi="Times New Roman"/>
          <w:sz w:val="24"/>
          <w:szCs w:val="24"/>
          <w:lang w:val="uk-UA" w:eastAsia="ru-RU"/>
        </w:rPr>
        <w:t>У школі проведено ряд організаційно-методичних та управлінських заходів щодо забезпечення профілізації старшої школи, а саме:</w:t>
      </w:r>
    </w:p>
    <w:p w:rsidR="00194B8E" w:rsidRPr="009E0D0F" w:rsidRDefault="00194B8E" w:rsidP="001974EB">
      <w:pPr>
        <w:numPr>
          <w:ilvl w:val="0"/>
          <w:numId w:val="15"/>
        </w:numPr>
        <w:tabs>
          <w:tab w:val="clear" w:pos="1280"/>
          <w:tab w:val="num" w:pos="0"/>
          <w:tab w:val="num" w:pos="709"/>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діагностика створення профільних класів відповідно до анкетування учнів;</w:t>
      </w:r>
    </w:p>
    <w:p w:rsidR="00194B8E" w:rsidRPr="009E0D0F" w:rsidRDefault="00194B8E" w:rsidP="001974EB">
      <w:pPr>
        <w:numPr>
          <w:ilvl w:val="0"/>
          <w:numId w:val="15"/>
        </w:numPr>
        <w:tabs>
          <w:tab w:val="clear" w:pos="1280"/>
          <w:tab w:val="num" w:pos="0"/>
          <w:tab w:val="num" w:pos="709"/>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оформлено  результати попереднього психолого-педагогічного спостереження  за схильностями учнів до того чи іншого напрямку;</w:t>
      </w:r>
    </w:p>
    <w:p w:rsidR="00194B8E" w:rsidRPr="009E0D0F" w:rsidRDefault="00194B8E" w:rsidP="001974EB">
      <w:pPr>
        <w:numPr>
          <w:ilvl w:val="0"/>
          <w:numId w:val="16"/>
        </w:numPr>
        <w:tabs>
          <w:tab w:val="clear" w:pos="1280"/>
          <w:tab w:val="num" w:pos="0"/>
          <w:tab w:val="num" w:pos="709"/>
        </w:tabs>
        <w:spacing w:after="0" w:line="240" w:lineRule="auto"/>
        <w:ind w:left="0" w:firstLine="567"/>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проаналізовано кадровий склад закладу освіти.</w:t>
      </w:r>
    </w:p>
    <w:p w:rsidR="00194B8E" w:rsidRPr="009E0D0F" w:rsidRDefault="00194B8E" w:rsidP="009E0D0F">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Таким чином,  робота з реалізації робочого навчального плану повністю завершена. У 2021/2022 навчальному році слід звернути особливу увагу на раціональність розподілу годин варіативної складової навчального плану з урахуванням профільності і допрофільного навчання у школі.</w:t>
      </w:r>
    </w:p>
    <w:p w:rsidR="00194B8E" w:rsidRPr="009E0D0F" w:rsidRDefault="00194B8E" w:rsidP="00194B8E">
      <w:pPr>
        <w:spacing w:after="0" w:line="240" w:lineRule="auto"/>
        <w:ind w:left="-24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Результати навчальних досягнень учнів</w:t>
      </w:r>
    </w:p>
    <w:p w:rsidR="00194B8E" w:rsidRPr="009E0D0F" w:rsidRDefault="00194B8E" w:rsidP="00194B8E">
      <w:pPr>
        <w:tabs>
          <w:tab w:val="left" w:pos="567"/>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Упродовж навчального року вдосконалювалася система оцінювання навчальних досягнень учнів, як засобу гуманізації освіти. З урахуванням особливостей викладання навчальних предметів було визначено доцільність формувального поточного оцінювання у 1-3-х класах. Підсумкове оцінювання навчальних досягнень учнів 1-3-х класів здійснювалось вербально, учнів 4-11-их  класах – за 12-бальною шкалою оцінювання навчальних досягнень учнів, у 1-му, 2-му та 3-му класах – вербальне. Навчальні досягнення учнів при вивченні факультативів, спецкурсів курсів за вибором  не оцінювалися, відповідно курс здобувачами освіти прослуховувався і зараховувався.</w:t>
      </w:r>
    </w:p>
    <w:p w:rsidR="00194B8E" w:rsidRPr="009E0D0F" w:rsidRDefault="00194B8E" w:rsidP="00194B8E">
      <w:pPr>
        <w:tabs>
          <w:tab w:val="left" w:pos="567"/>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sz w:val="24"/>
          <w:szCs w:val="24"/>
          <w:lang w:val="uk-UA" w:eastAsia="ru-RU"/>
        </w:rPr>
        <w:t>навчальному році традиційно освітній процес було спрямовано на інтелектуальний, соціальний і фізичний розвиток кожної дитини, як особистості, здатної самостійно мислити і творчо діяти, використовувати знання в нестандартних ситуаціях.</w:t>
      </w:r>
    </w:p>
    <w:p w:rsidR="00194B8E" w:rsidRPr="009E0D0F" w:rsidRDefault="00194B8E" w:rsidP="00194B8E">
      <w:pPr>
        <w:tabs>
          <w:tab w:val="left" w:pos="567"/>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Систематично здійснювався моніторинг навчальних досягнень учнів школи з метою запровадження профільного навчання та додаткових годин на вивчення окремих предметів (анкетування учнів).</w:t>
      </w:r>
    </w:p>
    <w:p w:rsidR="00194B8E" w:rsidRPr="009E0D0F" w:rsidRDefault="00194B8E" w:rsidP="00194B8E">
      <w:pPr>
        <w:spacing w:after="0" w:line="240" w:lineRule="auto"/>
        <w:ind w:firstLine="567"/>
        <w:jc w:val="both"/>
        <w:rPr>
          <w:rFonts w:ascii="Times New Roman" w:eastAsia="Times New Roman" w:hAnsi="Times New Roman"/>
          <w:bCs/>
          <w:iCs/>
          <w:sz w:val="24"/>
          <w:szCs w:val="24"/>
          <w:lang w:val="uk-UA" w:eastAsia="ru-RU"/>
        </w:rPr>
      </w:pPr>
      <w:r w:rsidRPr="009E0D0F">
        <w:rPr>
          <w:rFonts w:ascii="Times New Roman" w:eastAsia="Times New Roman" w:hAnsi="Times New Roman"/>
          <w:bCs/>
          <w:iCs/>
          <w:sz w:val="24"/>
          <w:szCs w:val="24"/>
          <w:lang w:val="uk-UA" w:eastAsia="ru-RU"/>
        </w:rPr>
        <w:t xml:space="preserve">За підсумками </w:t>
      </w:r>
      <w:r w:rsidRPr="009E0D0F">
        <w:rPr>
          <w:rFonts w:ascii="Times New Roman" w:eastAsia="Times New Roman" w:hAnsi="Times New Roman"/>
          <w:bCs/>
          <w:spacing w:val="-6"/>
          <w:sz w:val="24"/>
          <w:szCs w:val="24"/>
          <w:lang w:val="uk-UA" w:eastAsia="ru-RU"/>
        </w:rPr>
        <w:t xml:space="preserve">2020/2021 </w:t>
      </w:r>
      <w:r w:rsidRPr="009E0D0F">
        <w:rPr>
          <w:rFonts w:ascii="Times New Roman" w:eastAsia="Times New Roman" w:hAnsi="Times New Roman"/>
          <w:bCs/>
          <w:iCs/>
          <w:sz w:val="24"/>
          <w:szCs w:val="24"/>
          <w:lang w:val="uk-UA" w:eastAsia="ru-RU"/>
        </w:rPr>
        <w:t>навчального року  із  учнів 1-11-х класів:</w:t>
      </w:r>
    </w:p>
    <w:p w:rsidR="00194B8E" w:rsidRPr="009E0D0F" w:rsidRDefault="00194B8E" w:rsidP="001974EB">
      <w:pPr>
        <w:numPr>
          <w:ilvl w:val="0"/>
          <w:numId w:val="49"/>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9E0D0F">
        <w:rPr>
          <w:rFonts w:ascii="Times New Roman" w:eastAsia="Times New Roman" w:hAnsi="Times New Roman"/>
          <w:bCs/>
          <w:iCs/>
          <w:sz w:val="24"/>
          <w:szCs w:val="24"/>
          <w:lang w:val="uk-UA" w:eastAsia="ru-RU"/>
        </w:rPr>
        <w:t>56 учнів 1-3-х класів оцінені вербально;</w:t>
      </w:r>
    </w:p>
    <w:p w:rsidR="00194B8E" w:rsidRPr="009E0D0F" w:rsidRDefault="00194B8E" w:rsidP="001974EB">
      <w:pPr>
        <w:numPr>
          <w:ilvl w:val="0"/>
          <w:numId w:val="49"/>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9E0D0F">
        <w:rPr>
          <w:rFonts w:ascii="Times New Roman" w:eastAsia="Times New Roman" w:hAnsi="Times New Roman"/>
          <w:bCs/>
          <w:iCs/>
          <w:sz w:val="24"/>
          <w:szCs w:val="24"/>
          <w:lang w:val="uk-UA" w:eastAsia="ru-RU"/>
        </w:rPr>
        <w:t>142 учні 4-11-х класів атестовані з усіх предметів за 12-бальною шкалою оцінювання навчальних предметів;</w:t>
      </w:r>
    </w:p>
    <w:p w:rsidR="00194B8E" w:rsidRPr="009E0D0F" w:rsidRDefault="00194B8E" w:rsidP="001974EB">
      <w:pPr>
        <w:numPr>
          <w:ilvl w:val="0"/>
          <w:numId w:val="49"/>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9E0D0F">
        <w:rPr>
          <w:rFonts w:ascii="Times New Roman" w:eastAsia="Times New Roman" w:hAnsi="Times New Roman"/>
          <w:bCs/>
          <w:iCs/>
          <w:sz w:val="24"/>
          <w:szCs w:val="24"/>
          <w:lang w:val="uk-UA" w:eastAsia="ru-RU"/>
        </w:rPr>
        <w:t>187 учнів переведено до наступних класів;</w:t>
      </w:r>
    </w:p>
    <w:p w:rsidR="00194B8E" w:rsidRPr="009E0D0F" w:rsidRDefault="00194B8E" w:rsidP="001974EB">
      <w:pPr>
        <w:numPr>
          <w:ilvl w:val="0"/>
          <w:numId w:val="49"/>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9E0D0F">
        <w:rPr>
          <w:rFonts w:ascii="Times New Roman" w:eastAsia="Times New Roman" w:hAnsi="Times New Roman"/>
          <w:bCs/>
          <w:iCs/>
          <w:sz w:val="24"/>
          <w:szCs w:val="24"/>
          <w:lang w:val="uk-UA" w:eastAsia="ru-RU"/>
        </w:rPr>
        <w:t>20 учні 4-8,10-х класів нагороджені Похвальними листами;</w:t>
      </w:r>
    </w:p>
    <w:p w:rsidR="00194B8E" w:rsidRPr="009E0D0F" w:rsidRDefault="00194B8E" w:rsidP="001974EB">
      <w:pPr>
        <w:numPr>
          <w:ilvl w:val="0"/>
          <w:numId w:val="49"/>
        </w:numPr>
        <w:tabs>
          <w:tab w:val="left" w:pos="1134"/>
        </w:tabs>
        <w:spacing w:after="0" w:line="240" w:lineRule="auto"/>
        <w:ind w:firstLine="131"/>
        <w:jc w:val="both"/>
        <w:rPr>
          <w:rFonts w:ascii="Times New Roman" w:eastAsia="Times New Roman" w:hAnsi="Times New Roman"/>
          <w:bCs/>
          <w:iCs/>
          <w:sz w:val="24"/>
          <w:szCs w:val="24"/>
          <w:lang w:val="uk-UA" w:eastAsia="ru-RU"/>
        </w:rPr>
      </w:pPr>
      <w:r w:rsidRPr="009E0D0F">
        <w:rPr>
          <w:rFonts w:ascii="Times New Roman" w:eastAsia="Times New Roman" w:hAnsi="Times New Roman"/>
          <w:bCs/>
          <w:iCs/>
          <w:sz w:val="24"/>
          <w:szCs w:val="24"/>
          <w:lang w:val="uk-UA" w:eastAsia="ru-RU"/>
        </w:rPr>
        <w:t>3 учні 9-го класу отримали свідоцтво про здобуття базової  середної освіти з відзнакою (Григоришина Адріана, Фіщук Назар, Бодянчук Анастасія) у навчанні,  та отримали свідоцтва про здобуття повної загальної середньої освіти  з відзнакою (Андрущак Інна,, Андрущак Ольга, Довгий Влад, Кричун Марія).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4"/>
        <w:gridCol w:w="1127"/>
        <w:gridCol w:w="913"/>
        <w:gridCol w:w="492"/>
        <w:gridCol w:w="783"/>
        <w:gridCol w:w="691"/>
        <w:gridCol w:w="867"/>
        <w:gridCol w:w="691"/>
        <w:gridCol w:w="866"/>
        <w:gridCol w:w="582"/>
        <w:gridCol w:w="583"/>
        <w:gridCol w:w="582"/>
      </w:tblGrid>
      <w:tr w:rsidR="00194B8E" w:rsidRPr="009E0D0F" w:rsidTr="00823B6D">
        <w:trPr>
          <w:cantSplit/>
          <w:trHeight w:val="1399"/>
          <w:jc w:val="center"/>
        </w:trPr>
        <w:tc>
          <w:tcPr>
            <w:tcW w:w="1397"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lastRenderedPageBreak/>
              <w:t>Рік</w:t>
            </w:r>
          </w:p>
        </w:tc>
        <w:tc>
          <w:tcPr>
            <w:tcW w:w="1130"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Кількість  учнів</w:t>
            </w:r>
          </w:p>
        </w:tc>
        <w:tc>
          <w:tcPr>
            <w:tcW w:w="914"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Початковий</w:t>
            </w:r>
          </w:p>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рівень</w:t>
            </w:r>
          </w:p>
        </w:tc>
        <w:tc>
          <w:tcPr>
            <w:tcW w:w="492"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w:t>
            </w:r>
          </w:p>
        </w:tc>
        <w:tc>
          <w:tcPr>
            <w:tcW w:w="783"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Середній</w:t>
            </w:r>
          </w:p>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w:t>
            </w:r>
          </w:p>
        </w:tc>
        <w:tc>
          <w:tcPr>
            <w:tcW w:w="868"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Достатній</w:t>
            </w:r>
          </w:p>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рівень</w:t>
            </w:r>
          </w:p>
        </w:tc>
        <w:tc>
          <w:tcPr>
            <w:tcW w:w="692"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w:t>
            </w:r>
          </w:p>
        </w:tc>
        <w:tc>
          <w:tcPr>
            <w:tcW w:w="867"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Високий</w:t>
            </w:r>
          </w:p>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рівень</w:t>
            </w:r>
          </w:p>
        </w:tc>
        <w:tc>
          <w:tcPr>
            <w:tcW w:w="583" w:type="dxa"/>
            <w:tcBorders>
              <w:top w:val="single" w:sz="4" w:space="0" w:color="auto"/>
              <w:left w:val="single" w:sz="4" w:space="0" w:color="auto"/>
              <w:bottom w:val="single" w:sz="4" w:space="0" w:color="auto"/>
              <w:right w:val="single" w:sz="4" w:space="0" w:color="auto"/>
            </w:tcBorders>
            <w:textDirection w:val="btLr"/>
            <w:hideMark/>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w:t>
            </w:r>
          </w:p>
        </w:tc>
        <w:tc>
          <w:tcPr>
            <w:tcW w:w="583" w:type="dxa"/>
            <w:tcBorders>
              <w:top w:val="single" w:sz="4" w:space="0" w:color="auto"/>
              <w:left w:val="single" w:sz="4" w:space="0" w:color="auto"/>
              <w:bottom w:val="single" w:sz="4" w:space="0" w:color="auto"/>
              <w:right w:val="single" w:sz="4" w:space="0" w:color="auto"/>
            </w:tcBorders>
            <w:textDirection w:val="btLr"/>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Середній бал</w:t>
            </w:r>
          </w:p>
        </w:tc>
        <w:tc>
          <w:tcPr>
            <w:tcW w:w="583" w:type="dxa"/>
            <w:tcBorders>
              <w:top w:val="single" w:sz="4" w:space="0" w:color="auto"/>
              <w:left w:val="single" w:sz="4" w:space="0" w:color="auto"/>
              <w:bottom w:val="single" w:sz="4" w:space="0" w:color="auto"/>
              <w:right w:val="single" w:sz="4" w:space="0" w:color="auto"/>
            </w:tcBorders>
            <w:textDirection w:val="btLr"/>
          </w:tcPr>
          <w:p w:rsidR="00194B8E" w:rsidRPr="009E0D0F" w:rsidRDefault="00194B8E" w:rsidP="00823B6D">
            <w:pPr>
              <w:spacing w:after="0" w:line="240" w:lineRule="auto"/>
              <w:ind w:left="113" w:right="113"/>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Якість знань</w:t>
            </w:r>
          </w:p>
        </w:tc>
      </w:tr>
      <w:tr w:rsidR="00194B8E" w:rsidRPr="009E0D0F" w:rsidTr="00823B6D">
        <w:trPr>
          <w:jc w:val="center"/>
        </w:trPr>
        <w:tc>
          <w:tcPr>
            <w:tcW w:w="1397"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2018/2019</w:t>
            </w:r>
          </w:p>
        </w:tc>
        <w:tc>
          <w:tcPr>
            <w:tcW w:w="1130"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148</w:t>
            </w:r>
          </w:p>
        </w:tc>
        <w:tc>
          <w:tcPr>
            <w:tcW w:w="914"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11</w:t>
            </w:r>
          </w:p>
        </w:tc>
        <w:tc>
          <w:tcPr>
            <w:tcW w:w="4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8</w:t>
            </w:r>
          </w:p>
        </w:tc>
        <w:tc>
          <w:tcPr>
            <w:tcW w:w="7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53</w:t>
            </w:r>
          </w:p>
        </w:tc>
        <w:tc>
          <w:tcPr>
            <w:tcW w:w="6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35</w:t>
            </w:r>
          </w:p>
        </w:tc>
        <w:tc>
          <w:tcPr>
            <w:tcW w:w="868"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57</w:t>
            </w:r>
          </w:p>
        </w:tc>
        <w:tc>
          <w:tcPr>
            <w:tcW w:w="6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39</w:t>
            </w:r>
          </w:p>
        </w:tc>
        <w:tc>
          <w:tcPr>
            <w:tcW w:w="867"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27</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18</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8,2</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60</w:t>
            </w:r>
          </w:p>
        </w:tc>
      </w:tr>
      <w:tr w:rsidR="00194B8E" w:rsidRPr="009E0D0F" w:rsidTr="00823B6D">
        <w:trPr>
          <w:jc w:val="center"/>
        </w:trPr>
        <w:tc>
          <w:tcPr>
            <w:tcW w:w="1397"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2019/2020</w:t>
            </w:r>
          </w:p>
        </w:tc>
        <w:tc>
          <w:tcPr>
            <w:tcW w:w="1130"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156</w:t>
            </w:r>
          </w:p>
        </w:tc>
        <w:tc>
          <w:tcPr>
            <w:tcW w:w="914"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11</w:t>
            </w:r>
          </w:p>
        </w:tc>
        <w:tc>
          <w:tcPr>
            <w:tcW w:w="4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7</w:t>
            </w:r>
          </w:p>
        </w:tc>
        <w:tc>
          <w:tcPr>
            <w:tcW w:w="7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48</w:t>
            </w:r>
          </w:p>
        </w:tc>
        <w:tc>
          <w:tcPr>
            <w:tcW w:w="6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30</w:t>
            </w:r>
          </w:p>
        </w:tc>
        <w:tc>
          <w:tcPr>
            <w:tcW w:w="868"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62</w:t>
            </w:r>
          </w:p>
        </w:tc>
        <w:tc>
          <w:tcPr>
            <w:tcW w:w="6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40</w:t>
            </w:r>
          </w:p>
        </w:tc>
        <w:tc>
          <w:tcPr>
            <w:tcW w:w="867"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35</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23</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8,3</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67</w:t>
            </w:r>
          </w:p>
        </w:tc>
      </w:tr>
      <w:tr w:rsidR="00194B8E" w:rsidRPr="009E0D0F" w:rsidTr="00823B6D">
        <w:trPr>
          <w:jc w:val="center"/>
        </w:trPr>
        <w:tc>
          <w:tcPr>
            <w:tcW w:w="1397"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uto"/>
              <w:jc w:val="both"/>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2020/2021</w:t>
            </w:r>
          </w:p>
        </w:tc>
        <w:tc>
          <w:tcPr>
            <w:tcW w:w="1130"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142</w:t>
            </w:r>
          </w:p>
        </w:tc>
        <w:tc>
          <w:tcPr>
            <w:tcW w:w="914"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11</w:t>
            </w:r>
          </w:p>
        </w:tc>
        <w:tc>
          <w:tcPr>
            <w:tcW w:w="4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8</w:t>
            </w:r>
          </w:p>
        </w:tc>
        <w:tc>
          <w:tcPr>
            <w:tcW w:w="7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51</w:t>
            </w:r>
          </w:p>
        </w:tc>
        <w:tc>
          <w:tcPr>
            <w:tcW w:w="6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35</w:t>
            </w:r>
          </w:p>
        </w:tc>
        <w:tc>
          <w:tcPr>
            <w:tcW w:w="868"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57</w:t>
            </w:r>
          </w:p>
        </w:tc>
        <w:tc>
          <w:tcPr>
            <w:tcW w:w="692"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39</w:t>
            </w:r>
          </w:p>
        </w:tc>
        <w:tc>
          <w:tcPr>
            <w:tcW w:w="867"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27</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18</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8,2</w:t>
            </w:r>
          </w:p>
        </w:tc>
        <w:tc>
          <w:tcPr>
            <w:tcW w:w="583" w:type="dxa"/>
            <w:shd w:val="clear" w:color="auto" w:fill="CCFFCC"/>
          </w:tcPr>
          <w:p w:rsidR="00194B8E" w:rsidRPr="009E0D0F" w:rsidRDefault="00194B8E" w:rsidP="00823B6D">
            <w:pPr>
              <w:spacing w:after="0" w:line="240" w:lineRule="auto"/>
              <w:jc w:val="center"/>
              <w:rPr>
                <w:rFonts w:ascii="Times New Roman" w:eastAsia="Times New Roman" w:hAnsi="Times New Roman"/>
                <w:sz w:val="24"/>
                <w:szCs w:val="28"/>
                <w:lang w:val="uk-UA" w:eastAsia="ru-RU"/>
              </w:rPr>
            </w:pPr>
            <w:r w:rsidRPr="009E0D0F">
              <w:rPr>
                <w:rFonts w:ascii="Times New Roman" w:eastAsia="Times New Roman" w:hAnsi="Times New Roman"/>
                <w:sz w:val="24"/>
                <w:szCs w:val="28"/>
                <w:lang w:val="uk-UA" w:eastAsia="ru-RU"/>
              </w:rPr>
              <w:t>60</w:t>
            </w:r>
          </w:p>
        </w:tc>
      </w:tr>
    </w:tbl>
    <w:p w:rsidR="00194B8E" w:rsidRPr="009E0D0F" w:rsidRDefault="00194B8E" w:rsidP="00194B8E">
      <w:pPr>
        <w:spacing w:after="0" w:line="240" w:lineRule="auto"/>
        <w:jc w:val="both"/>
        <w:rPr>
          <w:rFonts w:ascii="Times New Roman" w:eastAsia="Times New Roman" w:hAnsi="Times New Roman"/>
          <w:b/>
          <w:bCs/>
          <w:iCs/>
          <w:sz w:val="24"/>
          <w:szCs w:val="24"/>
          <w:lang w:val="uk-UA" w:eastAsia="ru-RU"/>
        </w:rPr>
      </w:pPr>
    </w:p>
    <w:p w:rsidR="005B04C6" w:rsidRPr="00F3705B" w:rsidRDefault="00194B8E" w:rsidP="00F3705B">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Таким чином, якість навчальних досягнень учнів зросла в порівнянні з минулими навчальними роками знаходиться на однаковому рівні. Але серед значних недоліків у роботі вчителів-предметників слід зазначити, що 11% учнів школи  мають низький рівень навчальних досягнень за 12-бальною шкалою. Слід розробити кожному вчителеві систему заходів, направлених на підвищення ефективності роботи педагогів в напрямку підвищення якості освіти. А також звернути увагу, що кількість учнів середнього рівня становить такий де відсоток як і учнів достатнього рівня, що потребує від учителів-предметників більшої уваги у прогалинах вивчених тем.</w:t>
      </w:r>
    </w:p>
    <w:p w:rsidR="00194B8E" w:rsidRPr="009E0D0F" w:rsidRDefault="00194B8E" w:rsidP="009E10BE">
      <w:pPr>
        <w:spacing w:after="0" w:line="240" w:lineRule="auto"/>
        <w:ind w:firstLine="708"/>
        <w:jc w:val="center"/>
        <w:rPr>
          <w:rFonts w:ascii="Times New Roman" w:eastAsia="Times New Roman" w:hAnsi="Times New Roman"/>
          <w:b/>
          <w:bCs/>
          <w:iCs/>
          <w:sz w:val="24"/>
          <w:szCs w:val="24"/>
          <w:lang w:val="uk-UA"/>
        </w:rPr>
      </w:pPr>
      <w:r w:rsidRPr="009E0D0F">
        <w:rPr>
          <w:rFonts w:ascii="Times New Roman" w:eastAsia="Times New Roman" w:hAnsi="Times New Roman"/>
          <w:b/>
          <w:bCs/>
          <w:iCs/>
          <w:sz w:val="24"/>
          <w:szCs w:val="24"/>
          <w:lang w:val="uk-UA"/>
        </w:rPr>
        <w:t>Індивідуальне    навчання</w:t>
      </w:r>
    </w:p>
    <w:p w:rsidR="00194B8E" w:rsidRPr="009E0D0F" w:rsidRDefault="00194B8E" w:rsidP="009E10B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На виконання статті 13 Закону України «Про загальну середню освіту», Закону України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Міністерстві юстиції України 03 лютого 2016 року за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01 липня 2016 року за № 905/29035 та № 635 від 24.04.2017 «Про внесення змін до Положення про індивідуальну форму навчання в загальноосвітніх навчальних закладах», зареєстрованого в Міністерстві юстиції України 19 травня 2021року за №№ 645/30513 наказу Міністерства освіти і науки від 10.07.2019 № 955 «Про внесення змін до наказу Міністерства освіти і науки України від 12.01.2016 №8», та згідно Положення про індивідуальну форму навчання в загальноосвітніх навчальних закладах (розділ 4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за №852/33823, на підставі висновку про повторну психолого-педагогічну оцінку розвитку дитини від 02.07.2020 № ІРЦ-85212/2019/35490, з метою забезпечення рівного доступу до якісної освіти, з урахуванням індивідуальних особливостей та стану здоров'я дитини  було забезпечено  здобуття загальної  середньої освіти за індивідуальною формою (педагогічний патронаж).</w:t>
      </w:r>
    </w:p>
    <w:p w:rsidR="00194B8E" w:rsidRPr="009E0D0F" w:rsidRDefault="00194B8E" w:rsidP="00194B8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Для організаційно-методичного забезпечення індивідуальної роботи з учнем були видані накази по школі: наказ від 31.08.2020 № 50 «Про організацію навчання дітей з особливими освітніми потребами», наказ від 01.09.2020 № 57 «Про індивідуальне навчання учня 8 класу Грами І.О у 2020/2021 навчальному році».</w:t>
      </w:r>
    </w:p>
    <w:p w:rsidR="00194B8E" w:rsidRPr="009E0D0F" w:rsidRDefault="00194B8E" w:rsidP="00194B8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Індивідуальний навчальний план для здобуття загальної  середньої освіти за індивідуальною формою (педагогічний патронаж) учня 8 класу Грами Івана середньої загальноосвітньої школи І-ІІІ ступенів села Бабин на 2020/2021 навчальний рік складено з урахуванням Державного стандарту базової освіти, затвердженого наказо Міністерства освіти і науки України від 20.04.201 №405 (таблиця 1), погоджено на засіданні педагогічної ради школи протокол від 31.08 2020 № 1.</w:t>
      </w:r>
    </w:p>
    <w:p w:rsidR="00194B8E" w:rsidRPr="009E0D0F" w:rsidRDefault="00194B8E" w:rsidP="00194B8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Навчання за індивідуальною формою учня 8 класу  Грами Івана здійснювалось з розрахунку 14 годин на тиждень. Викладання навчальних предметів здійснювалось педагогічними працівниками із відповідною фаховою освітою.</w:t>
      </w:r>
    </w:p>
    <w:p w:rsidR="00194B8E" w:rsidRPr="009E0D0F" w:rsidRDefault="00194B8E" w:rsidP="00194B8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lastRenderedPageBreak/>
        <w:t xml:space="preserve">Розклад занять був затверджений директором школи за погодженням з матір’ю учня. Навчальні заняття  за індивідуальною формою в 2020/2021 навчального року проводились згідно графіку роботи вчителів.. </w:t>
      </w:r>
    </w:p>
    <w:p w:rsidR="00194B8E" w:rsidRPr="009E0D0F" w:rsidRDefault="00194B8E" w:rsidP="00194B8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Облік занять здійснювався в окремому журналі встановленого зразка.</w:t>
      </w:r>
    </w:p>
    <w:p w:rsidR="00194B8E" w:rsidRPr="009E0D0F" w:rsidRDefault="00194B8E" w:rsidP="00194B8E">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Контроль за організацією  індивідуального навчання учня забезпечувався із заступником директора з навчально-виховної роботи Нерушко І.А. поточно та щомісячно (перевірка календарних планів вчителів, облік проведення занять та якість їх оформлення, перевірка журналу з індивідуального навчання).</w:t>
      </w:r>
    </w:p>
    <w:p w:rsidR="00194B8E" w:rsidRPr="009E0D0F" w:rsidRDefault="00194B8E" w:rsidP="009E0D0F">
      <w:pPr>
        <w:spacing w:after="0" w:line="240" w:lineRule="auto"/>
        <w:ind w:firstLine="360"/>
        <w:jc w:val="both"/>
        <w:rPr>
          <w:rFonts w:ascii="Times New Roman" w:hAnsi="Times New Roman"/>
          <w:sz w:val="24"/>
          <w:szCs w:val="24"/>
          <w:lang w:val="uk-UA"/>
        </w:rPr>
      </w:pPr>
      <w:r w:rsidRPr="009E0D0F">
        <w:rPr>
          <w:rFonts w:ascii="Times New Roman" w:hAnsi="Times New Roman"/>
          <w:sz w:val="24"/>
          <w:szCs w:val="24"/>
          <w:lang w:val="uk-UA"/>
        </w:rPr>
        <w:t xml:space="preserve"> Питання організації індивідуальної форми навчання з учнем за станом здоров’я розглядались на нарадах при директорові ( грудень 2020 року, травень 2021 року).</w:t>
      </w:r>
    </w:p>
    <w:p w:rsidR="00194B8E" w:rsidRPr="009E0D0F" w:rsidRDefault="00194B8E" w:rsidP="009E0D0F">
      <w:pPr>
        <w:spacing w:after="0" w:line="240" w:lineRule="auto"/>
        <w:ind w:firstLine="360"/>
        <w:jc w:val="center"/>
        <w:rPr>
          <w:rFonts w:ascii="Times New Roman" w:hAnsi="Times New Roman"/>
          <w:b/>
          <w:sz w:val="24"/>
          <w:szCs w:val="24"/>
          <w:lang w:val="uk-UA"/>
        </w:rPr>
      </w:pPr>
      <w:r w:rsidRPr="009E0D0F">
        <w:rPr>
          <w:rFonts w:ascii="Times New Roman" w:hAnsi="Times New Roman"/>
          <w:b/>
          <w:sz w:val="24"/>
          <w:szCs w:val="24"/>
          <w:lang w:val="uk-UA"/>
        </w:rPr>
        <w:t>Інклюзивне навчання</w:t>
      </w:r>
    </w:p>
    <w:p w:rsidR="00194B8E" w:rsidRPr="009E0D0F" w:rsidRDefault="00194B8E" w:rsidP="00194B8E">
      <w:pPr>
        <w:tabs>
          <w:tab w:val="left" w:pos="0"/>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На виконання Закону України «Про освіту», Постанови Кабінету Міністрів України</w:t>
      </w:r>
      <w:r w:rsidRPr="009E0D0F">
        <w:rPr>
          <w:rFonts w:ascii="Times New Roman" w:eastAsia="Times New Roman" w:hAnsi="Times New Roman"/>
          <w:bCs/>
          <w:sz w:val="24"/>
          <w:szCs w:val="24"/>
          <w:lang w:val="uk-UA" w:eastAsia="ru-RU"/>
        </w:rPr>
        <w:t xml:space="preserve"> «</w:t>
      </w:r>
      <w:r w:rsidRPr="009E0D0F">
        <w:rPr>
          <w:rFonts w:ascii="Times New Roman" w:eastAsia="Times New Roman" w:hAnsi="Times New Roman"/>
          <w:bCs/>
          <w:color w:val="000000"/>
          <w:sz w:val="24"/>
          <w:szCs w:val="24"/>
          <w:shd w:val="clear" w:color="auto" w:fill="FFFFFF"/>
          <w:lang w:val="uk-UA" w:eastAsia="ru-RU"/>
        </w:rPr>
        <w:t>Про затвердження Порядку організації інклюзивного навчання у загальноосвітніх навчальних закладах» від 15.08.2011 №872</w:t>
      </w:r>
      <w:r w:rsidRPr="009E0D0F">
        <w:rPr>
          <w:rFonts w:ascii="Times New Roman" w:eastAsia="Times New Roman" w:hAnsi="Times New Roman"/>
          <w:color w:val="000000"/>
          <w:sz w:val="24"/>
          <w:szCs w:val="24"/>
          <w:shd w:val="clear" w:color="auto" w:fill="FFFFFF"/>
          <w:lang w:val="uk-UA" w:eastAsia="ru-RU"/>
        </w:rPr>
        <w:t xml:space="preserve"> (зі змінами, внесеними Постановою КМ від 09.08.2017 </w:t>
      </w:r>
      <w:hyperlink r:id="rId7" w:anchor="n2" w:tgtFrame="_blank" w:history="1">
        <w:r w:rsidRPr="009E0D0F">
          <w:rPr>
            <w:rFonts w:ascii="Times New Roman" w:eastAsia="Times New Roman" w:hAnsi="Times New Roman"/>
            <w:color w:val="0000FF"/>
            <w:sz w:val="24"/>
            <w:szCs w:val="24"/>
            <w:u w:val="single"/>
            <w:bdr w:val="none" w:sz="0" w:space="0" w:color="auto" w:frame="1"/>
            <w:shd w:val="clear" w:color="auto" w:fill="FFFFFF"/>
            <w:lang w:val="uk-UA" w:eastAsia="ru-RU"/>
          </w:rPr>
          <w:t>№ 588),</w:t>
        </w:r>
        <w:r w:rsidRPr="009E0D0F">
          <w:rPr>
            <w:rFonts w:ascii="Times New Roman" w:eastAsia="Times New Roman" w:hAnsi="Times New Roman"/>
            <w:sz w:val="24"/>
            <w:szCs w:val="24"/>
            <w:lang w:val="uk-UA" w:eastAsia="ru-RU"/>
          </w:rPr>
          <w:t xml:space="preserve"> </w:t>
        </w:r>
      </w:hyperlink>
      <w:r w:rsidRPr="009E0D0F">
        <w:rPr>
          <w:rFonts w:ascii="Times New Roman" w:eastAsia="Times New Roman" w:hAnsi="Times New Roman"/>
          <w:sz w:val="24"/>
          <w:szCs w:val="24"/>
          <w:lang w:val="uk-UA" w:eastAsia="ru-RU"/>
        </w:rPr>
        <w:t>листа Міністерства освіти і науки України «Про організацію інклюзивного навчання у загальноосвітніх навчальних закладах» від 18.05.2012 року № 1/9 – 384, «Щодо посадових обов’язків асистента вчителя» від 25.09.2012 року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 Постанови КМУ від 15 листопада 2017 р. № 863 «Про внесення змін до Порядку та умов надання субвенції з державного бюджету місцевим бюджетам на надання державної підтримки  особам з особливими освітніми потребами», Наказу МОНУ від 01.02.2018 № 90, зареєстрованого в Міністерстві юстиції України 23.02.2018 за № 226/31678 «Про внесення змін до наказу Міністерства освіти і науки України від 06 грудня 2010 року № 1205», Наказу МОНУ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середньої та дошкільної освіти»,Наказу МОНУ від 23.04.2018 № 414, зареєстрований в Міністерстві юстиції України 11.05.2018 за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особливими освітніми потребами», Листа МОНу від 26.06.2019 № 1/9-409 «Методичні рекомендації щодо організації інклюзивного навчання в закладах освіти», Листа МОНу від 05.08.2019 № 1/9-498 «Методичні рекомендації щодо організації навчання осіб з особливими освітніми потребами в закладах освіти», висновку про комплексну психолого-педагогічну оцінку розвитку дитини від 23.07.2020 № ІРЦ-85212/2020/133184, заяви матері та з метою реалізації права дітей з особливими освітніми потребами на освіту за місцем проживання їх соціалізацію та інтеграцію в суспільстві у 2020/2021 навчальному році був утворений клас з інклюзивним навчанням:</w:t>
      </w:r>
    </w:p>
    <w:p w:rsidR="00194B8E" w:rsidRPr="009E0D0F" w:rsidRDefault="00194B8E" w:rsidP="00194B8E">
      <w:pPr>
        <w:tabs>
          <w:tab w:val="left" w:pos="0"/>
        </w:tabs>
        <w:spacing w:after="0" w:line="240" w:lineRule="auto"/>
        <w:jc w:val="both"/>
        <w:rPr>
          <w:rFonts w:ascii="Times New Roman" w:eastAsia="Times New Roman" w:hAnsi="Times New Roman"/>
          <w:b/>
          <w:sz w:val="24"/>
          <w:szCs w:val="24"/>
          <w:lang w:val="uk-UA" w:eastAsia="ru-RU"/>
        </w:rPr>
      </w:pPr>
      <w:r w:rsidRPr="009E0D0F">
        <w:rPr>
          <w:rFonts w:ascii="Times New Roman" w:eastAsia="Times New Roman" w:hAnsi="Times New Roman"/>
          <w:sz w:val="24"/>
          <w:szCs w:val="24"/>
          <w:lang w:val="uk-UA" w:eastAsia="ru-RU"/>
        </w:rPr>
        <w:t xml:space="preserve">2 клас – 16 учнів в т.ч. 1 учень з інтелектуальними порушеннями – </w:t>
      </w:r>
      <w:r w:rsidRPr="009E0D0F">
        <w:rPr>
          <w:rFonts w:ascii="Times New Roman" w:eastAsia="Times New Roman" w:hAnsi="Times New Roman"/>
          <w:b/>
          <w:sz w:val="24"/>
          <w:szCs w:val="24"/>
          <w:lang w:val="uk-UA" w:eastAsia="ru-RU"/>
        </w:rPr>
        <w:t>Гаращук Богдан Олексійович.</w:t>
      </w:r>
    </w:p>
    <w:p w:rsidR="00194B8E" w:rsidRPr="009E0D0F" w:rsidRDefault="00194B8E" w:rsidP="00194B8E">
      <w:pPr>
        <w:tabs>
          <w:tab w:val="left" w:pos="0"/>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Класний керівник -  Мартинюк Алла Анатоліївна</w:t>
      </w:r>
    </w:p>
    <w:p w:rsidR="00194B8E" w:rsidRPr="009E0D0F" w:rsidRDefault="00194B8E" w:rsidP="00194B8E">
      <w:pPr>
        <w:spacing w:after="0" w:line="240" w:lineRule="auto"/>
        <w:jc w:val="both"/>
        <w:rPr>
          <w:sz w:val="28"/>
          <w:lang w:val="uk-UA"/>
        </w:rPr>
      </w:pPr>
      <w:r w:rsidRPr="009E0D0F">
        <w:rPr>
          <w:rFonts w:ascii="Times New Roman" w:eastAsia="Times New Roman" w:hAnsi="Times New Roman"/>
          <w:sz w:val="24"/>
          <w:szCs w:val="24"/>
          <w:lang w:val="uk-UA" w:eastAsia="ru-RU"/>
        </w:rPr>
        <w:t xml:space="preserve">    Для організаційно-методичного забезпечення інклюзивного навчання були розроблені «Заходи по організації інклюзивного навчання для дітей з особливими освітніми потребами», виданий наказ по школі: «</w:t>
      </w:r>
      <w:r w:rsidRPr="009E0D0F">
        <w:rPr>
          <w:rFonts w:ascii="Times New Roman" w:hAnsi="Times New Roman"/>
          <w:sz w:val="24"/>
          <w:szCs w:val="24"/>
          <w:lang w:val="uk-UA"/>
        </w:rPr>
        <w:t>Про створення класу з інклюзивною формою навчання та організацію в ньому освітнього процесу у 2020/2021 навчальному році</w:t>
      </w:r>
      <w:r w:rsidRPr="009E0D0F">
        <w:rPr>
          <w:rFonts w:ascii="Times New Roman" w:eastAsia="Times New Roman" w:hAnsi="Times New Roman"/>
          <w:sz w:val="24"/>
          <w:szCs w:val="24"/>
          <w:lang w:val="uk-UA" w:eastAsia="ru-RU"/>
        </w:rPr>
        <w:t xml:space="preserve">» від </w:t>
      </w:r>
      <w:r w:rsidRPr="009E0D0F">
        <w:rPr>
          <w:rFonts w:ascii="Times New Roman" w:eastAsia="Times New Roman" w:hAnsi="Times New Roman"/>
          <w:sz w:val="24"/>
          <w:szCs w:val="24"/>
          <w:lang w:val="uk-UA" w:eastAsia="ru-RU"/>
        </w:rPr>
        <w:lastRenderedPageBreak/>
        <w:t xml:space="preserve">01.09.2020 № 55, наказ «Про утворення команди психолого-педагогічного супроводу дітей з особливими освітніми потребами» від 01.09.2020 № 56, </w:t>
      </w:r>
    </w:p>
    <w:p w:rsidR="00194B8E" w:rsidRPr="009E0D0F" w:rsidRDefault="00194B8E" w:rsidP="00194B8E">
      <w:pPr>
        <w:spacing w:after="0" w:line="240" w:lineRule="auto"/>
        <w:jc w:val="both"/>
        <w:rPr>
          <w:rFonts w:ascii="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Індивідуальний навчальний план для учня 2 класу</w:t>
      </w:r>
      <w:r w:rsidRPr="009E0D0F">
        <w:rPr>
          <w:rFonts w:ascii="Times New Roman" w:hAnsi="Times New Roman"/>
          <w:sz w:val="24"/>
          <w:szCs w:val="24"/>
          <w:lang w:val="uk-UA" w:eastAsia="ru-RU"/>
        </w:rPr>
        <w:t xml:space="preserve"> складено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А. Шияна та затвердженою наказом МОН України від 26.07.2018 № 814, додаток 11.</w:t>
      </w:r>
    </w:p>
    <w:p w:rsidR="00194B8E" w:rsidRPr="009E0D0F" w:rsidRDefault="00194B8E" w:rsidP="00194B8E">
      <w:pPr>
        <w:tabs>
          <w:tab w:val="left" w:pos="9498"/>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Для учня з особливими освітніми потребами наказом було затверджено склад команди психолого-педагогічного супроводу дитини з особливими освітніми потребами, до якої на постійній основі були залучені вчителі-предметники, які викладають у даному інклюзивному класі, та інші залучені фахівці. Команда супроводу в складі постійних учасників та залучених фахівців в активній співпраці з матір’ю учня з особливими освітніми потребами розробили індивідуальну програму розвитку дитини та систематично проводили моніторинг її виконання з  метою коригування та визначення динаміки розвитку дитини. </w:t>
      </w:r>
    </w:p>
    <w:p w:rsidR="00194B8E" w:rsidRPr="009E0D0F" w:rsidRDefault="00194B8E" w:rsidP="00194B8E">
      <w:pPr>
        <w:tabs>
          <w:tab w:val="left" w:pos="9498"/>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Були затверджені адаптована та модифікована навчальна програма для реалізації інклюзивного навчання (протоколи засідань команди  психолого-педагогічного супроводу дітей з ООП від 16.09.2020 № 1).</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Розклад навчальних та корекційно-розвиткових занять для учня з особливими освітніми потребами був затверджений директором школи, погоджений  директором Кельменецького ІРЦ та матір’ю учня.</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Облік навчальних занять здійснювався в окрему журналі державного зразка. Корекційно-розвиткові заняття   проводилися практичним психологом Андрущак З.І. згідно навчального плану, облік занять здійснювався в окремому журналі.</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Контроль за організацією інклюзивного навчання у 2 класі та роботою вчителя асистента здійснювався поточно та щомісячно (проведення навчальних занять за  розкладом, облік проведення занять та якість їх оформлення, перевірка журналу інклюзивного навчання, документації асистента вчителя) заступником директора з навчально-виховної роботи Нерушко І.А. </w:t>
      </w:r>
    </w:p>
    <w:p w:rsidR="00194B8E" w:rsidRPr="009E0D0F" w:rsidRDefault="00194B8E" w:rsidP="00194B8E">
      <w:pPr>
        <w:tabs>
          <w:tab w:val="left" w:pos="0"/>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Навчання учня здійснювалось з урахуванням особливостей освітніх потреб на основі використання особистісно-орієнтованого підходу. Оцінювання навчальних досягнень дитини з особливими освітніми потребами здійснювалось згідно критеріїв оцінювання.</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Питання організації інклюзивного навчання розглядались  на нараді при директорові  (грудень 2020 року, травень  2021 року).</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Упродовж 2020/2021 навчального року постійно проводилася інформаційно-просвітницька робота та заходи щодо організації взаємодії та взаємопорозуміння між учасниками освітнього процесу, формування толерантного ставлення до учнів з ООП.</w:t>
      </w:r>
    </w:p>
    <w:p w:rsidR="00194B8E" w:rsidRPr="009E0D0F" w:rsidRDefault="00194B8E" w:rsidP="009E0D0F">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Учень з особливими освітніми потребами упродовж 2020/2021 навчального року залучався  до  різноманітних виховних заходів шкільного рівня. </w:t>
      </w:r>
    </w:p>
    <w:p w:rsidR="00194B8E" w:rsidRPr="009E0D0F" w:rsidRDefault="00194B8E" w:rsidP="00194B8E">
      <w:pPr>
        <w:spacing w:after="0" w:line="240" w:lineRule="auto"/>
        <w:ind w:firstLine="36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Результати державної підсумкової атестації</w:t>
      </w:r>
    </w:p>
    <w:p w:rsidR="00194B8E" w:rsidRPr="009E0D0F" w:rsidRDefault="00194B8E" w:rsidP="00194B8E">
      <w:pPr>
        <w:spacing w:after="0" w:line="240" w:lineRule="auto"/>
        <w:ind w:firstLine="360"/>
        <w:jc w:val="both"/>
        <w:rPr>
          <w:rFonts w:ascii="Times New Roman" w:eastAsia="Times New Roman" w:hAnsi="Times New Roman"/>
          <w:b/>
          <w:bCs/>
          <w:sz w:val="24"/>
          <w:szCs w:val="24"/>
          <w:bdr w:val="none" w:sz="0" w:space="0" w:color="auto" w:frame="1"/>
          <w:lang w:val="uk-UA" w:eastAsia="ru-RU"/>
        </w:rPr>
      </w:pPr>
      <w:r w:rsidRPr="009E0D0F">
        <w:rPr>
          <w:rFonts w:ascii="Times New Roman" w:eastAsia="Times New Roman" w:hAnsi="Times New Roman"/>
          <w:sz w:val="24"/>
          <w:szCs w:val="24"/>
          <w:lang w:val="uk-UA" w:eastAsia="ru-RU"/>
        </w:rPr>
        <w:t>Відповідно до частини 8 статті 12 Закону України «Про освіту», статті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Pr="009E0D0F">
        <w:rPr>
          <w:rFonts w:ascii="Times New Roman" w:eastAsia="Times New Roman" w:hAnsi="Times New Roman"/>
          <w:sz w:val="24"/>
          <w:szCs w:val="24"/>
          <w:shd w:val="clear" w:color="auto" w:fill="FFFFFF"/>
          <w:lang w:val="uk-UA" w:eastAsia="ru-RU"/>
        </w:rPr>
        <w:t>.01.2019 за № 8/32979</w:t>
      </w:r>
      <w:r w:rsidRPr="009E0D0F">
        <w:rPr>
          <w:rFonts w:ascii="Times New Roman" w:eastAsia="Times New Roman" w:hAnsi="Times New Roman"/>
          <w:sz w:val="24"/>
          <w:szCs w:val="24"/>
          <w:lang w:val="uk-UA" w:eastAsia="ru-RU"/>
        </w:rPr>
        <w:t xml:space="preserve">, та підпунктів 1, 3, 4, 5 пункту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11.09.2018 за № 1030/32482,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Pr="009E0D0F">
        <w:rPr>
          <w:rFonts w:ascii="Times New Roman" w:eastAsia="Times New Roman" w:hAnsi="Times New Roman"/>
          <w:spacing w:val="-4"/>
          <w:sz w:val="24"/>
          <w:szCs w:val="24"/>
          <w:lang w:val="uk-UA" w:eastAsia="ru-RU"/>
        </w:rPr>
        <w:t xml:space="preserve">Положення про золоту медаль «За високі досягнення у навчанні» та срібну медаль «За досягнення у </w:t>
      </w:r>
      <w:r w:rsidRPr="009E0D0F">
        <w:rPr>
          <w:rFonts w:ascii="Times New Roman" w:eastAsia="Times New Roman" w:hAnsi="Times New Roman"/>
          <w:spacing w:val="-4"/>
          <w:sz w:val="24"/>
          <w:szCs w:val="24"/>
          <w:lang w:val="uk-UA" w:eastAsia="ru-RU"/>
        </w:rPr>
        <w:lastRenderedPageBreak/>
        <w:t>навчанні», затвердженого наказом Міністерства освіти і науки  України від 17.03.2015 № 306, зареєстрованого у Міністерстві юстиції України 31.03.2015 за № 354/26799</w:t>
      </w:r>
      <w:r w:rsidRPr="009E0D0F">
        <w:rPr>
          <w:rFonts w:ascii="Times New Roman" w:eastAsia="Times New Roman" w:hAnsi="Times New Roman"/>
          <w:sz w:val="24"/>
          <w:szCs w:val="24"/>
          <w:lang w:val="uk-UA" w:eastAsia="ru-RU"/>
        </w:rPr>
        <w:t xml:space="preserve">, наказу Міністерства освіти і науки України від 25.01.2019 № 59 «Про проведення в 2018/2019 навчальному році державної підсумкової атестації осіб, які здобувають загальну середню освіту», наказу Міністерства освіти і науки України від 01.02.2019 № 116 «Про внесення змін до додатка 2 наказу МОН від 25 січня 2019 року № 59», враховуючи листи Міністерства освіти і науки України  </w:t>
      </w:r>
      <w:r w:rsidRPr="009E0D0F">
        <w:rPr>
          <w:rFonts w:ascii="Times New Roman" w:hAnsi="Times New Roman"/>
          <w:sz w:val="24"/>
          <w:szCs w:val="24"/>
          <w:lang w:val="uk-UA"/>
        </w:rPr>
        <w:t xml:space="preserve">від 23.03.2020 № 1/9-173 «Щодо організації освітнього процесу в закладах загальної середньої освіти під час карантину», від 31.03.2020 № 1/9-182 «Щодо організованого завершення 2020/2021 навчального року та зарахування до закладів загальної середньої освіти» учні </w:t>
      </w:r>
      <w:r w:rsidRPr="009E0D0F">
        <w:rPr>
          <w:rFonts w:ascii="Times New Roman" w:hAnsi="Times New Roman"/>
          <w:b/>
          <w:sz w:val="24"/>
          <w:szCs w:val="24"/>
          <w:lang w:val="uk-UA"/>
        </w:rPr>
        <w:t>4-х, 9-х класів були звільнені від державної підсумкової атестації у 2020/2021</w:t>
      </w:r>
      <w:r w:rsidRPr="009E0D0F">
        <w:rPr>
          <w:rFonts w:ascii="Times New Roman" w:hAnsi="Times New Roman"/>
          <w:sz w:val="24"/>
          <w:szCs w:val="24"/>
          <w:lang w:val="uk-UA"/>
        </w:rPr>
        <w:t xml:space="preserve"> навчальному році. </w:t>
      </w:r>
      <w:r w:rsidRPr="009E0D0F">
        <w:rPr>
          <w:rFonts w:ascii="Times New Roman" w:eastAsia="Times New Roman" w:hAnsi="Times New Roman"/>
          <w:sz w:val="24"/>
          <w:szCs w:val="24"/>
          <w:lang w:val="uk-UA" w:eastAsia="ru-RU"/>
        </w:rPr>
        <w:t xml:space="preserve">Учні 11-х класів також </w:t>
      </w:r>
      <w:r w:rsidRPr="009E0D0F">
        <w:rPr>
          <w:rFonts w:ascii="Times New Roman" w:eastAsia="Times New Roman" w:hAnsi="Times New Roman"/>
          <w:b/>
          <w:sz w:val="24"/>
          <w:szCs w:val="24"/>
          <w:lang w:val="uk-UA" w:eastAsia="ru-RU"/>
        </w:rPr>
        <w:t>звільнені від ДПА</w:t>
      </w:r>
      <w:r w:rsidRPr="009E0D0F">
        <w:rPr>
          <w:rFonts w:ascii="Times New Roman" w:eastAsia="Times New Roman" w:hAnsi="Times New Roman"/>
          <w:sz w:val="24"/>
          <w:szCs w:val="24"/>
          <w:lang w:val="uk-UA" w:eastAsia="ru-RU"/>
        </w:rPr>
        <w:t>, але результати ДПА у формі ЗНО вони могли зарахувати за бажанням. ЗНО в умовах карантинних обмежень було проведено з 21.05.2021 по 10.06.2021.</w:t>
      </w:r>
    </w:p>
    <w:p w:rsidR="00194B8E" w:rsidRPr="009E0D0F" w:rsidRDefault="00194B8E" w:rsidP="00194B8E">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З метою якісної організації проведення державної підсумкової атестації учнів 11-го класу у школі були проведені наступні заходи: </w:t>
      </w:r>
    </w:p>
    <w:p w:rsidR="00194B8E" w:rsidRPr="009E0D0F" w:rsidRDefault="00194B8E" w:rsidP="001974EB">
      <w:pPr>
        <w:numPr>
          <w:ilvl w:val="0"/>
          <w:numId w:val="17"/>
        </w:numPr>
        <w:tabs>
          <w:tab w:val="num" w:pos="0"/>
          <w:tab w:val="left" w:pos="1560"/>
        </w:tabs>
        <w:spacing w:after="0" w:line="240" w:lineRule="auto"/>
        <w:ind w:left="0" w:firstLine="1276"/>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оформлений стенд “ДПА/ЗНО – 2021”</w:t>
      </w:r>
    </w:p>
    <w:p w:rsidR="00194B8E" w:rsidRPr="009E0D0F" w:rsidRDefault="00194B8E" w:rsidP="001974EB">
      <w:pPr>
        <w:numPr>
          <w:ilvl w:val="0"/>
          <w:numId w:val="17"/>
        </w:numPr>
        <w:tabs>
          <w:tab w:val="num" w:pos="0"/>
          <w:tab w:val="left" w:pos="1560"/>
        </w:tabs>
        <w:spacing w:after="0" w:line="240" w:lineRule="auto"/>
        <w:ind w:left="0" w:firstLine="1276"/>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 педагогічними працівниками школи, з учнями та їх батьками було проведено у листопаді 2020 року січні 2021 року збори, наради, засідання щодо вивчення нормативних документів Міністерства освіти  і науки України</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Учні 11-х класів складали ДПА у формі ЗНО. З 10 учнів звільнених від ДПА не було.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Окремі учні відмовлялися у проходженні ЗНО з окремих предметів. </w:t>
      </w:r>
    </w:p>
    <w:p w:rsidR="00194B8E" w:rsidRPr="009E0D0F" w:rsidRDefault="00194B8E" w:rsidP="009E0D0F">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Результати не відповідають річним оцінкам з усіх предметів і різняться в 2-6 балів</w:t>
      </w:r>
    </w:p>
    <w:p w:rsidR="00194B8E" w:rsidRPr="009E0D0F" w:rsidRDefault="00194B8E" w:rsidP="00194B8E">
      <w:p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Розподіл результатів держаної підсумкової атестації за рівнями навчальних досягнень в нашій школі</w:t>
      </w:r>
    </w:p>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з української мови</w:t>
      </w:r>
    </w:p>
    <w:tbl>
      <w:tblPr>
        <w:tblStyle w:val="afff"/>
        <w:tblW w:w="10329" w:type="dxa"/>
        <w:tblLayout w:type="fixed"/>
        <w:tblLook w:val="04A0"/>
      </w:tblPr>
      <w:tblGrid>
        <w:gridCol w:w="907"/>
        <w:gridCol w:w="1217"/>
        <w:gridCol w:w="1064"/>
        <w:gridCol w:w="608"/>
        <w:gridCol w:w="734"/>
        <w:gridCol w:w="788"/>
        <w:gridCol w:w="653"/>
        <w:gridCol w:w="692"/>
        <w:gridCol w:w="652"/>
        <w:gridCol w:w="595"/>
        <w:gridCol w:w="543"/>
        <w:gridCol w:w="1109"/>
        <w:gridCol w:w="767"/>
      </w:tblGrid>
      <w:tr w:rsidR="00194B8E" w:rsidRPr="009E0D0F" w:rsidTr="00823B6D">
        <w:trPr>
          <w:trHeight w:val="671"/>
        </w:trPr>
        <w:tc>
          <w:tcPr>
            <w:tcW w:w="907" w:type="dxa"/>
            <w:vMerge w:val="restart"/>
          </w:tcPr>
          <w:p w:rsidR="00194B8E" w:rsidRPr="009E0D0F" w:rsidRDefault="00194B8E" w:rsidP="00823B6D">
            <w:pPr>
              <w:jc w:val="both"/>
              <w:rPr>
                <w:rFonts w:ascii="Times New Roman" w:hAnsi="Times New Roman"/>
                <w:lang w:val="uk-UA"/>
              </w:rPr>
            </w:pPr>
            <w:r w:rsidRPr="009E0D0F">
              <w:rPr>
                <w:rFonts w:ascii="Times New Roman" w:hAnsi="Times New Roman"/>
                <w:lang w:val="uk-UA"/>
              </w:rPr>
              <w:t>Кількість учнів в 11 класі</w:t>
            </w:r>
          </w:p>
        </w:tc>
        <w:tc>
          <w:tcPr>
            <w:tcW w:w="1217" w:type="dxa"/>
            <w:vMerge w:val="restart"/>
          </w:tcPr>
          <w:p w:rsidR="00194B8E" w:rsidRPr="009E0D0F" w:rsidRDefault="00194B8E" w:rsidP="00823B6D">
            <w:pPr>
              <w:jc w:val="both"/>
              <w:rPr>
                <w:rFonts w:ascii="Times New Roman" w:hAnsi="Times New Roman"/>
                <w:lang w:val="uk-UA"/>
              </w:rPr>
            </w:pPr>
            <w:r w:rsidRPr="009E0D0F">
              <w:rPr>
                <w:rFonts w:ascii="Times New Roman" w:hAnsi="Times New Roman"/>
                <w:lang w:val="uk-UA"/>
              </w:rPr>
              <w:t>Кількість учнів,що обрали предмет в 11 класі</w:t>
            </w:r>
          </w:p>
        </w:tc>
        <w:tc>
          <w:tcPr>
            <w:tcW w:w="1064" w:type="dxa"/>
            <w:vMerge w:val="restart"/>
          </w:tcPr>
          <w:p w:rsidR="00194B8E" w:rsidRPr="009E0D0F" w:rsidRDefault="00194B8E" w:rsidP="00823B6D">
            <w:pPr>
              <w:jc w:val="both"/>
              <w:rPr>
                <w:rFonts w:ascii="Times New Roman" w:hAnsi="Times New Roman"/>
                <w:lang w:val="uk-UA"/>
              </w:rPr>
            </w:pPr>
            <w:r w:rsidRPr="009E0D0F">
              <w:rPr>
                <w:rFonts w:ascii="Times New Roman" w:hAnsi="Times New Roman"/>
                <w:lang w:val="uk-UA"/>
              </w:rPr>
              <w:t>Кількість учнів, що склали ЗНО в 11 класі</w:t>
            </w:r>
          </w:p>
        </w:tc>
        <w:tc>
          <w:tcPr>
            <w:tcW w:w="1342" w:type="dxa"/>
            <w:gridSpan w:val="2"/>
          </w:tcPr>
          <w:p w:rsidR="00194B8E" w:rsidRPr="009E0D0F" w:rsidRDefault="00194B8E" w:rsidP="00823B6D">
            <w:pPr>
              <w:jc w:val="both"/>
              <w:rPr>
                <w:rFonts w:ascii="Times New Roman" w:hAnsi="Times New Roman"/>
                <w:lang w:val="uk-UA"/>
              </w:rPr>
            </w:pPr>
            <w:r w:rsidRPr="009E0D0F">
              <w:rPr>
                <w:rFonts w:ascii="Times New Roman" w:hAnsi="Times New Roman"/>
                <w:lang w:val="uk-UA"/>
              </w:rPr>
              <w:t>На високому рівні</w:t>
            </w:r>
          </w:p>
        </w:tc>
        <w:tc>
          <w:tcPr>
            <w:tcW w:w="1441" w:type="dxa"/>
            <w:gridSpan w:val="2"/>
          </w:tcPr>
          <w:p w:rsidR="00194B8E" w:rsidRPr="009E0D0F" w:rsidRDefault="00194B8E" w:rsidP="00823B6D">
            <w:pPr>
              <w:jc w:val="both"/>
              <w:rPr>
                <w:rFonts w:ascii="Times New Roman" w:hAnsi="Times New Roman"/>
                <w:lang w:val="uk-UA"/>
              </w:rPr>
            </w:pPr>
            <w:r w:rsidRPr="009E0D0F">
              <w:rPr>
                <w:rFonts w:ascii="Times New Roman" w:hAnsi="Times New Roman"/>
                <w:lang w:val="uk-UA"/>
              </w:rPr>
              <w:t>На достатньому рівні</w:t>
            </w:r>
          </w:p>
        </w:tc>
        <w:tc>
          <w:tcPr>
            <w:tcW w:w="1344" w:type="dxa"/>
            <w:gridSpan w:val="2"/>
          </w:tcPr>
          <w:p w:rsidR="00194B8E" w:rsidRPr="009E0D0F" w:rsidRDefault="00194B8E" w:rsidP="00823B6D">
            <w:pPr>
              <w:jc w:val="both"/>
              <w:rPr>
                <w:rFonts w:ascii="Times New Roman" w:hAnsi="Times New Roman"/>
                <w:lang w:val="uk-UA"/>
              </w:rPr>
            </w:pPr>
            <w:r w:rsidRPr="009E0D0F">
              <w:rPr>
                <w:rFonts w:ascii="Times New Roman" w:hAnsi="Times New Roman"/>
                <w:lang w:val="uk-UA"/>
              </w:rPr>
              <w:t>На середньому рівні</w:t>
            </w:r>
          </w:p>
        </w:tc>
        <w:tc>
          <w:tcPr>
            <w:tcW w:w="1138" w:type="dxa"/>
            <w:gridSpan w:val="2"/>
          </w:tcPr>
          <w:p w:rsidR="00194B8E" w:rsidRPr="009E0D0F" w:rsidRDefault="00194B8E" w:rsidP="00823B6D">
            <w:pPr>
              <w:jc w:val="both"/>
              <w:rPr>
                <w:rFonts w:ascii="Times New Roman" w:hAnsi="Times New Roman"/>
                <w:lang w:val="uk-UA"/>
              </w:rPr>
            </w:pPr>
            <w:r w:rsidRPr="009E0D0F">
              <w:rPr>
                <w:rFonts w:ascii="Times New Roman" w:hAnsi="Times New Roman"/>
                <w:lang w:val="uk-UA"/>
              </w:rPr>
              <w:t>На низькому рівні</w:t>
            </w:r>
          </w:p>
        </w:tc>
        <w:tc>
          <w:tcPr>
            <w:tcW w:w="1109" w:type="dxa"/>
            <w:vMerge w:val="restart"/>
          </w:tcPr>
          <w:p w:rsidR="00194B8E" w:rsidRPr="009E0D0F" w:rsidRDefault="00194B8E" w:rsidP="00823B6D">
            <w:pPr>
              <w:jc w:val="both"/>
              <w:rPr>
                <w:rFonts w:ascii="Times New Roman" w:hAnsi="Times New Roman"/>
                <w:lang w:val="uk-UA"/>
              </w:rPr>
            </w:pPr>
            <w:r w:rsidRPr="009E0D0F">
              <w:rPr>
                <w:rFonts w:ascii="Times New Roman" w:hAnsi="Times New Roman"/>
                <w:lang w:val="uk-UA"/>
              </w:rPr>
              <w:t>Середній бал</w:t>
            </w:r>
          </w:p>
        </w:tc>
        <w:tc>
          <w:tcPr>
            <w:tcW w:w="767" w:type="dxa"/>
            <w:vMerge w:val="restart"/>
          </w:tcPr>
          <w:p w:rsidR="00194B8E" w:rsidRPr="009E0D0F" w:rsidRDefault="00194B8E" w:rsidP="00823B6D">
            <w:pPr>
              <w:jc w:val="both"/>
              <w:rPr>
                <w:rFonts w:ascii="Times New Roman" w:hAnsi="Times New Roman"/>
                <w:lang w:val="uk-UA"/>
              </w:rPr>
            </w:pPr>
            <w:r w:rsidRPr="009E0D0F">
              <w:rPr>
                <w:rFonts w:ascii="Times New Roman" w:hAnsi="Times New Roman"/>
                <w:lang w:val="uk-UA"/>
              </w:rPr>
              <w:t>Якість знань</w:t>
            </w:r>
          </w:p>
        </w:tc>
      </w:tr>
      <w:tr w:rsidR="00194B8E" w:rsidRPr="009E0D0F" w:rsidTr="00823B6D">
        <w:trPr>
          <w:trHeight w:val="98"/>
        </w:trPr>
        <w:tc>
          <w:tcPr>
            <w:tcW w:w="907" w:type="dxa"/>
            <w:vMerge/>
          </w:tcPr>
          <w:p w:rsidR="00194B8E" w:rsidRPr="009E0D0F" w:rsidRDefault="00194B8E" w:rsidP="00823B6D">
            <w:pPr>
              <w:jc w:val="both"/>
              <w:rPr>
                <w:rFonts w:ascii="Times New Roman" w:hAnsi="Times New Roman"/>
                <w:lang w:val="uk-UA"/>
              </w:rPr>
            </w:pPr>
          </w:p>
        </w:tc>
        <w:tc>
          <w:tcPr>
            <w:tcW w:w="1217" w:type="dxa"/>
            <w:vMerge/>
          </w:tcPr>
          <w:p w:rsidR="00194B8E" w:rsidRPr="009E0D0F" w:rsidRDefault="00194B8E" w:rsidP="00823B6D">
            <w:pPr>
              <w:jc w:val="both"/>
              <w:rPr>
                <w:rFonts w:ascii="Times New Roman" w:hAnsi="Times New Roman"/>
                <w:lang w:val="uk-UA"/>
              </w:rPr>
            </w:pPr>
          </w:p>
        </w:tc>
        <w:tc>
          <w:tcPr>
            <w:tcW w:w="1064" w:type="dxa"/>
            <w:vMerge/>
          </w:tcPr>
          <w:p w:rsidR="00194B8E" w:rsidRPr="009E0D0F" w:rsidRDefault="00194B8E" w:rsidP="00823B6D">
            <w:pPr>
              <w:jc w:val="both"/>
              <w:rPr>
                <w:rFonts w:ascii="Times New Roman" w:hAnsi="Times New Roman"/>
                <w:lang w:val="uk-UA"/>
              </w:rPr>
            </w:pPr>
          </w:p>
        </w:tc>
        <w:tc>
          <w:tcPr>
            <w:tcW w:w="608" w:type="dxa"/>
          </w:tcPr>
          <w:p w:rsidR="00194B8E" w:rsidRPr="009E0D0F" w:rsidRDefault="00194B8E" w:rsidP="00823B6D">
            <w:pPr>
              <w:jc w:val="both"/>
              <w:rPr>
                <w:rFonts w:ascii="Times New Roman" w:hAnsi="Times New Roman"/>
                <w:lang w:val="uk-UA"/>
              </w:rPr>
            </w:pPr>
          </w:p>
        </w:tc>
        <w:tc>
          <w:tcPr>
            <w:tcW w:w="734"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w:t>
            </w:r>
          </w:p>
        </w:tc>
        <w:tc>
          <w:tcPr>
            <w:tcW w:w="788" w:type="dxa"/>
          </w:tcPr>
          <w:p w:rsidR="00194B8E" w:rsidRPr="009E0D0F" w:rsidRDefault="00194B8E" w:rsidP="00823B6D">
            <w:pPr>
              <w:jc w:val="both"/>
              <w:rPr>
                <w:rFonts w:ascii="Times New Roman" w:hAnsi="Times New Roman"/>
                <w:lang w:val="uk-UA"/>
              </w:rPr>
            </w:pPr>
          </w:p>
        </w:tc>
        <w:tc>
          <w:tcPr>
            <w:tcW w:w="652"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w:t>
            </w:r>
          </w:p>
        </w:tc>
        <w:tc>
          <w:tcPr>
            <w:tcW w:w="692" w:type="dxa"/>
          </w:tcPr>
          <w:p w:rsidR="00194B8E" w:rsidRPr="009E0D0F" w:rsidRDefault="00194B8E" w:rsidP="00823B6D">
            <w:pPr>
              <w:jc w:val="both"/>
              <w:rPr>
                <w:rFonts w:ascii="Times New Roman" w:hAnsi="Times New Roman"/>
                <w:lang w:val="uk-UA"/>
              </w:rPr>
            </w:pPr>
          </w:p>
        </w:tc>
        <w:tc>
          <w:tcPr>
            <w:tcW w:w="652"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w:t>
            </w:r>
          </w:p>
        </w:tc>
        <w:tc>
          <w:tcPr>
            <w:tcW w:w="595" w:type="dxa"/>
          </w:tcPr>
          <w:p w:rsidR="00194B8E" w:rsidRPr="009E0D0F" w:rsidRDefault="00194B8E" w:rsidP="00823B6D">
            <w:pPr>
              <w:jc w:val="both"/>
              <w:rPr>
                <w:rFonts w:ascii="Times New Roman" w:hAnsi="Times New Roman"/>
                <w:lang w:val="uk-UA"/>
              </w:rPr>
            </w:pPr>
          </w:p>
        </w:tc>
        <w:tc>
          <w:tcPr>
            <w:tcW w:w="543"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w:t>
            </w:r>
          </w:p>
        </w:tc>
        <w:tc>
          <w:tcPr>
            <w:tcW w:w="1109" w:type="dxa"/>
            <w:vMerge/>
          </w:tcPr>
          <w:p w:rsidR="00194B8E" w:rsidRPr="009E0D0F" w:rsidRDefault="00194B8E" w:rsidP="00823B6D">
            <w:pPr>
              <w:jc w:val="both"/>
              <w:rPr>
                <w:rFonts w:ascii="Times New Roman" w:hAnsi="Times New Roman"/>
                <w:lang w:val="uk-UA"/>
              </w:rPr>
            </w:pPr>
          </w:p>
        </w:tc>
        <w:tc>
          <w:tcPr>
            <w:tcW w:w="767" w:type="dxa"/>
            <w:vMerge/>
          </w:tcPr>
          <w:p w:rsidR="00194B8E" w:rsidRPr="009E0D0F" w:rsidRDefault="00194B8E" w:rsidP="00823B6D">
            <w:pPr>
              <w:jc w:val="both"/>
              <w:rPr>
                <w:rFonts w:ascii="Times New Roman" w:hAnsi="Times New Roman"/>
                <w:lang w:val="uk-UA"/>
              </w:rPr>
            </w:pPr>
          </w:p>
        </w:tc>
      </w:tr>
      <w:tr w:rsidR="00194B8E" w:rsidRPr="009E0D0F" w:rsidTr="00823B6D">
        <w:trPr>
          <w:trHeight w:val="306"/>
        </w:trPr>
        <w:tc>
          <w:tcPr>
            <w:tcW w:w="907"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10</w:t>
            </w:r>
          </w:p>
        </w:tc>
        <w:tc>
          <w:tcPr>
            <w:tcW w:w="1217"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9</w:t>
            </w:r>
          </w:p>
        </w:tc>
        <w:tc>
          <w:tcPr>
            <w:tcW w:w="1064"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9</w:t>
            </w:r>
          </w:p>
        </w:tc>
        <w:tc>
          <w:tcPr>
            <w:tcW w:w="608"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1</w:t>
            </w:r>
          </w:p>
        </w:tc>
        <w:tc>
          <w:tcPr>
            <w:tcW w:w="734"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11</w:t>
            </w:r>
          </w:p>
        </w:tc>
        <w:tc>
          <w:tcPr>
            <w:tcW w:w="788"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5</w:t>
            </w:r>
          </w:p>
        </w:tc>
        <w:tc>
          <w:tcPr>
            <w:tcW w:w="652"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56</w:t>
            </w:r>
          </w:p>
        </w:tc>
        <w:tc>
          <w:tcPr>
            <w:tcW w:w="692"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3</w:t>
            </w:r>
          </w:p>
        </w:tc>
        <w:tc>
          <w:tcPr>
            <w:tcW w:w="652"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33</w:t>
            </w:r>
          </w:p>
        </w:tc>
        <w:tc>
          <w:tcPr>
            <w:tcW w:w="595"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w:t>
            </w:r>
          </w:p>
        </w:tc>
        <w:tc>
          <w:tcPr>
            <w:tcW w:w="543"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w:t>
            </w:r>
          </w:p>
        </w:tc>
        <w:tc>
          <w:tcPr>
            <w:tcW w:w="1109"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7,1</w:t>
            </w:r>
          </w:p>
        </w:tc>
        <w:tc>
          <w:tcPr>
            <w:tcW w:w="767" w:type="dxa"/>
          </w:tcPr>
          <w:p w:rsidR="00194B8E" w:rsidRPr="009E0D0F" w:rsidRDefault="00194B8E" w:rsidP="00823B6D">
            <w:pPr>
              <w:jc w:val="both"/>
              <w:rPr>
                <w:rFonts w:ascii="Times New Roman" w:hAnsi="Times New Roman"/>
                <w:lang w:val="uk-UA"/>
              </w:rPr>
            </w:pPr>
            <w:r w:rsidRPr="009E0D0F">
              <w:rPr>
                <w:rFonts w:ascii="Times New Roman" w:hAnsi="Times New Roman"/>
                <w:lang w:val="uk-UA"/>
              </w:rPr>
              <w:t>67</w:t>
            </w:r>
          </w:p>
        </w:tc>
      </w:tr>
    </w:tbl>
    <w:p w:rsidR="00194B8E" w:rsidRPr="009E0D0F" w:rsidRDefault="00194B8E" w:rsidP="00194B8E">
      <w:pPr>
        <w:spacing w:after="0" w:line="240" w:lineRule="auto"/>
        <w:jc w:val="both"/>
        <w:rPr>
          <w:rFonts w:ascii="Times New Roman" w:hAnsi="Times New Roman"/>
          <w:sz w:val="24"/>
          <w:szCs w:val="24"/>
          <w:lang w:val="uk-UA"/>
        </w:rPr>
      </w:pPr>
    </w:p>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з української мови та літератури</w:t>
      </w:r>
    </w:p>
    <w:tbl>
      <w:tblPr>
        <w:tblStyle w:val="afff"/>
        <w:tblW w:w="10282" w:type="dxa"/>
        <w:tblLayout w:type="fixed"/>
        <w:tblLook w:val="04A0"/>
      </w:tblPr>
      <w:tblGrid>
        <w:gridCol w:w="903"/>
        <w:gridCol w:w="1211"/>
        <w:gridCol w:w="1059"/>
        <w:gridCol w:w="605"/>
        <w:gridCol w:w="731"/>
        <w:gridCol w:w="785"/>
        <w:gridCol w:w="650"/>
        <w:gridCol w:w="689"/>
        <w:gridCol w:w="649"/>
        <w:gridCol w:w="593"/>
        <w:gridCol w:w="540"/>
        <w:gridCol w:w="1104"/>
        <w:gridCol w:w="763"/>
      </w:tblGrid>
      <w:tr w:rsidR="00194B8E" w:rsidRPr="009E0D0F" w:rsidTr="00823B6D">
        <w:trPr>
          <w:trHeight w:val="676"/>
        </w:trPr>
        <w:tc>
          <w:tcPr>
            <w:tcW w:w="903"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в 11 класі</w:t>
            </w:r>
          </w:p>
        </w:tc>
        <w:tc>
          <w:tcPr>
            <w:tcW w:w="1211"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учнів,що обрали предмет в 11 класі</w:t>
            </w:r>
          </w:p>
        </w:tc>
        <w:tc>
          <w:tcPr>
            <w:tcW w:w="1059"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що склали ЗНО в 11 класі</w:t>
            </w:r>
          </w:p>
        </w:tc>
        <w:tc>
          <w:tcPr>
            <w:tcW w:w="1336"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високому рівні</w:t>
            </w:r>
          </w:p>
        </w:tc>
        <w:tc>
          <w:tcPr>
            <w:tcW w:w="1435"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достатньому рівні</w:t>
            </w:r>
          </w:p>
        </w:tc>
        <w:tc>
          <w:tcPr>
            <w:tcW w:w="1338"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середньому рівні</w:t>
            </w:r>
          </w:p>
        </w:tc>
        <w:tc>
          <w:tcPr>
            <w:tcW w:w="1133"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низькому рівні</w:t>
            </w:r>
          </w:p>
        </w:tc>
        <w:tc>
          <w:tcPr>
            <w:tcW w:w="1104"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Середній бал</w:t>
            </w:r>
          </w:p>
        </w:tc>
        <w:tc>
          <w:tcPr>
            <w:tcW w:w="763"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Якість знань</w:t>
            </w:r>
          </w:p>
        </w:tc>
      </w:tr>
      <w:tr w:rsidR="00194B8E" w:rsidRPr="009E0D0F" w:rsidTr="00823B6D">
        <w:trPr>
          <w:trHeight w:val="336"/>
        </w:trPr>
        <w:tc>
          <w:tcPr>
            <w:tcW w:w="903" w:type="dxa"/>
            <w:vMerge/>
          </w:tcPr>
          <w:p w:rsidR="00194B8E" w:rsidRPr="009E0D0F" w:rsidRDefault="00194B8E" w:rsidP="00823B6D">
            <w:pPr>
              <w:jc w:val="both"/>
              <w:rPr>
                <w:rFonts w:ascii="Times New Roman" w:hAnsi="Times New Roman"/>
                <w:sz w:val="18"/>
                <w:szCs w:val="18"/>
                <w:lang w:val="uk-UA"/>
              </w:rPr>
            </w:pPr>
          </w:p>
        </w:tc>
        <w:tc>
          <w:tcPr>
            <w:tcW w:w="1211" w:type="dxa"/>
            <w:vMerge/>
          </w:tcPr>
          <w:p w:rsidR="00194B8E" w:rsidRPr="009E0D0F" w:rsidRDefault="00194B8E" w:rsidP="00823B6D">
            <w:pPr>
              <w:jc w:val="both"/>
              <w:rPr>
                <w:rFonts w:ascii="Times New Roman" w:hAnsi="Times New Roman"/>
                <w:sz w:val="18"/>
                <w:szCs w:val="18"/>
                <w:lang w:val="uk-UA"/>
              </w:rPr>
            </w:pPr>
          </w:p>
        </w:tc>
        <w:tc>
          <w:tcPr>
            <w:tcW w:w="1059" w:type="dxa"/>
            <w:vMerge/>
          </w:tcPr>
          <w:p w:rsidR="00194B8E" w:rsidRPr="009E0D0F" w:rsidRDefault="00194B8E" w:rsidP="00823B6D">
            <w:pPr>
              <w:jc w:val="both"/>
              <w:rPr>
                <w:rFonts w:ascii="Times New Roman" w:hAnsi="Times New Roman"/>
                <w:sz w:val="18"/>
                <w:szCs w:val="18"/>
                <w:lang w:val="uk-UA"/>
              </w:rPr>
            </w:pPr>
          </w:p>
        </w:tc>
        <w:tc>
          <w:tcPr>
            <w:tcW w:w="605" w:type="dxa"/>
          </w:tcPr>
          <w:p w:rsidR="00194B8E" w:rsidRPr="009E0D0F" w:rsidRDefault="00194B8E" w:rsidP="00823B6D">
            <w:pPr>
              <w:jc w:val="both"/>
              <w:rPr>
                <w:rFonts w:ascii="Times New Roman" w:hAnsi="Times New Roman"/>
                <w:sz w:val="18"/>
                <w:szCs w:val="18"/>
                <w:lang w:val="uk-UA"/>
              </w:rPr>
            </w:pPr>
          </w:p>
        </w:tc>
        <w:tc>
          <w:tcPr>
            <w:tcW w:w="73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85" w:type="dxa"/>
          </w:tcPr>
          <w:p w:rsidR="00194B8E" w:rsidRPr="009E0D0F" w:rsidRDefault="00194B8E" w:rsidP="00823B6D">
            <w:pPr>
              <w:jc w:val="both"/>
              <w:rPr>
                <w:rFonts w:ascii="Times New Roman" w:hAnsi="Times New Roman"/>
                <w:sz w:val="18"/>
                <w:szCs w:val="18"/>
                <w:lang w:val="uk-UA"/>
              </w:rPr>
            </w:pPr>
          </w:p>
        </w:tc>
        <w:tc>
          <w:tcPr>
            <w:tcW w:w="64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89" w:type="dxa"/>
          </w:tcPr>
          <w:p w:rsidR="00194B8E" w:rsidRPr="009E0D0F" w:rsidRDefault="00194B8E" w:rsidP="00823B6D">
            <w:pPr>
              <w:jc w:val="both"/>
              <w:rPr>
                <w:rFonts w:ascii="Times New Roman" w:hAnsi="Times New Roman"/>
                <w:sz w:val="18"/>
                <w:szCs w:val="18"/>
                <w:lang w:val="uk-UA"/>
              </w:rPr>
            </w:pPr>
          </w:p>
        </w:tc>
        <w:tc>
          <w:tcPr>
            <w:tcW w:w="64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93" w:type="dxa"/>
          </w:tcPr>
          <w:p w:rsidR="00194B8E" w:rsidRPr="009E0D0F" w:rsidRDefault="00194B8E" w:rsidP="00823B6D">
            <w:pPr>
              <w:jc w:val="both"/>
              <w:rPr>
                <w:rFonts w:ascii="Times New Roman" w:hAnsi="Times New Roman"/>
                <w:sz w:val="18"/>
                <w:szCs w:val="18"/>
                <w:lang w:val="uk-UA"/>
              </w:rPr>
            </w:pPr>
          </w:p>
        </w:tc>
        <w:tc>
          <w:tcPr>
            <w:tcW w:w="54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104" w:type="dxa"/>
            <w:vMerge/>
          </w:tcPr>
          <w:p w:rsidR="00194B8E" w:rsidRPr="009E0D0F" w:rsidRDefault="00194B8E" w:rsidP="00823B6D">
            <w:pPr>
              <w:jc w:val="both"/>
              <w:rPr>
                <w:rFonts w:ascii="Times New Roman" w:hAnsi="Times New Roman"/>
                <w:sz w:val="18"/>
                <w:szCs w:val="18"/>
                <w:lang w:val="uk-UA"/>
              </w:rPr>
            </w:pPr>
          </w:p>
        </w:tc>
        <w:tc>
          <w:tcPr>
            <w:tcW w:w="763" w:type="dxa"/>
            <w:vMerge/>
          </w:tcPr>
          <w:p w:rsidR="00194B8E" w:rsidRPr="009E0D0F" w:rsidRDefault="00194B8E" w:rsidP="00823B6D">
            <w:pPr>
              <w:jc w:val="both"/>
              <w:rPr>
                <w:rFonts w:ascii="Times New Roman" w:hAnsi="Times New Roman"/>
                <w:sz w:val="18"/>
                <w:szCs w:val="18"/>
                <w:lang w:val="uk-UA"/>
              </w:rPr>
            </w:pPr>
          </w:p>
        </w:tc>
      </w:tr>
      <w:tr w:rsidR="00194B8E" w:rsidRPr="009E0D0F" w:rsidTr="00823B6D">
        <w:trPr>
          <w:trHeight w:val="308"/>
        </w:trPr>
        <w:tc>
          <w:tcPr>
            <w:tcW w:w="90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w:t>
            </w:r>
          </w:p>
        </w:tc>
        <w:tc>
          <w:tcPr>
            <w:tcW w:w="121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105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60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3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8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4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8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64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9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4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10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4</w:t>
            </w:r>
          </w:p>
        </w:tc>
        <w:tc>
          <w:tcPr>
            <w:tcW w:w="76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0</w:t>
            </w:r>
          </w:p>
        </w:tc>
      </w:tr>
    </w:tbl>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біології</w:t>
      </w:r>
    </w:p>
    <w:tbl>
      <w:tblPr>
        <w:tblStyle w:val="afff"/>
        <w:tblW w:w="9729" w:type="dxa"/>
        <w:tblLayout w:type="fixed"/>
        <w:tblLook w:val="04A0"/>
      </w:tblPr>
      <w:tblGrid>
        <w:gridCol w:w="855"/>
        <w:gridCol w:w="1146"/>
        <w:gridCol w:w="1002"/>
        <w:gridCol w:w="573"/>
        <w:gridCol w:w="691"/>
        <w:gridCol w:w="743"/>
        <w:gridCol w:w="614"/>
        <w:gridCol w:w="652"/>
        <w:gridCol w:w="614"/>
        <w:gridCol w:w="561"/>
        <w:gridCol w:w="511"/>
        <w:gridCol w:w="1045"/>
        <w:gridCol w:w="722"/>
      </w:tblGrid>
      <w:tr w:rsidR="00194B8E" w:rsidRPr="009E0D0F" w:rsidTr="00823B6D">
        <w:trPr>
          <w:trHeight w:val="955"/>
        </w:trPr>
        <w:tc>
          <w:tcPr>
            <w:tcW w:w="855"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в 11 класі</w:t>
            </w:r>
          </w:p>
        </w:tc>
        <w:tc>
          <w:tcPr>
            <w:tcW w:w="1146"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учнів,що обрали предмет в 11 класі</w:t>
            </w:r>
          </w:p>
        </w:tc>
        <w:tc>
          <w:tcPr>
            <w:tcW w:w="1002"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що склали ЗНО в 11 класі</w:t>
            </w:r>
          </w:p>
        </w:tc>
        <w:tc>
          <w:tcPr>
            <w:tcW w:w="1264"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високому рівні</w:t>
            </w:r>
          </w:p>
        </w:tc>
        <w:tc>
          <w:tcPr>
            <w:tcW w:w="1357"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достатньому рівні</w:t>
            </w:r>
          </w:p>
        </w:tc>
        <w:tc>
          <w:tcPr>
            <w:tcW w:w="1266"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середньому рівні</w:t>
            </w:r>
          </w:p>
        </w:tc>
        <w:tc>
          <w:tcPr>
            <w:tcW w:w="1072"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низькому рівні</w:t>
            </w:r>
          </w:p>
        </w:tc>
        <w:tc>
          <w:tcPr>
            <w:tcW w:w="1045"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Середній бал</w:t>
            </w:r>
          </w:p>
        </w:tc>
        <w:tc>
          <w:tcPr>
            <w:tcW w:w="722"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Якість знань</w:t>
            </w:r>
          </w:p>
        </w:tc>
      </w:tr>
      <w:tr w:rsidR="00194B8E" w:rsidRPr="009E0D0F" w:rsidTr="00823B6D">
        <w:trPr>
          <w:trHeight w:val="336"/>
        </w:trPr>
        <w:tc>
          <w:tcPr>
            <w:tcW w:w="855" w:type="dxa"/>
            <w:vMerge/>
          </w:tcPr>
          <w:p w:rsidR="00194B8E" w:rsidRPr="009E0D0F" w:rsidRDefault="00194B8E" w:rsidP="00823B6D">
            <w:pPr>
              <w:jc w:val="both"/>
              <w:rPr>
                <w:rFonts w:ascii="Times New Roman" w:hAnsi="Times New Roman"/>
                <w:sz w:val="18"/>
                <w:szCs w:val="18"/>
                <w:lang w:val="uk-UA"/>
              </w:rPr>
            </w:pPr>
          </w:p>
        </w:tc>
        <w:tc>
          <w:tcPr>
            <w:tcW w:w="1146" w:type="dxa"/>
            <w:vMerge/>
          </w:tcPr>
          <w:p w:rsidR="00194B8E" w:rsidRPr="009E0D0F" w:rsidRDefault="00194B8E" w:rsidP="00823B6D">
            <w:pPr>
              <w:jc w:val="both"/>
              <w:rPr>
                <w:rFonts w:ascii="Times New Roman" w:hAnsi="Times New Roman"/>
                <w:sz w:val="18"/>
                <w:szCs w:val="18"/>
                <w:lang w:val="uk-UA"/>
              </w:rPr>
            </w:pPr>
          </w:p>
        </w:tc>
        <w:tc>
          <w:tcPr>
            <w:tcW w:w="1002" w:type="dxa"/>
            <w:vMerge/>
          </w:tcPr>
          <w:p w:rsidR="00194B8E" w:rsidRPr="009E0D0F" w:rsidRDefault="00194B8E" w:rsidP="00823B6D">
            <w:pPr>
              <w:jc w:val="both"/>
              <w:rPr>
                <w:rFonts w:ascii="Times New Roman" w:hAnsi="Times New Roman"/>
                <w:sz w:val="18"/>
                <w:szCs w:val="18"/>
                <w:lang w:val="uk-UA"/>
              </w:rPr>
            </w:pPr>
          </w:p>
        </w:tc>
        <w:tc>
          <w:tcPr>
            <w:tcW w:w="573" w:type="dxa"/>
          </w:tcPr>
          <w:p w:rsidR="00194B8E" w:rsidRPr="009E0D0F" w:rsidRDefault="00194B8E" w:rsidP="00823B6D">
            <w:pPr>
              <w:jc w:val="both"/>
              <w:rPr>
                <w:rFonts w:ascii="Times New Roman" w:hAnsi="Times New Roman"/>
                <w:sz w:val="18"/>
                <w:szCs w:val="18"/>
                <w:lang w:val="uk-UA"/>
              </w:rPr>
            </w:pPr>
          </w:p>
        </w:tc>
        <w:tc>
          <w:tcPr>
            <w:tcW w:w="69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43" w:type="dxa"/>
          </w:tcPr>
          <w:p w:rsidR="00194B8E" w:rsidRPr="009E0D0F" w:rsidRDefault="00194B8E" w:rsidP="00823B6D">
            <w:pPr>
              <w:jc w:val="both"/>
              <w:rPr>
                <w:rFonts w:ascii="Times New Roman" w:hAnsi="Times New Roman"/>
                <w:sz w:val="18"/>
                <w:szCs w:val="18"/>
                <w:lang w:val="uk-UA"/>
              </w:rPr>
            </w:pPr>
          </w:p>
        </w:tc>
        <w:tc>
          <w:tcPr>
            <w:tcW w:w="6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52" w:type="dxa"/>
          </w:tcPr>
          <w:p w:rsidR="00194B8E" w:rsidRPr="009E0D0F" w:rsidRDefault="00194B8E" w:rsidP="00823B6D">
            <w:pPr>
              <w:jc w:val="both"/>
              <w:rPr>
                <w:rFonts w:ascii="Times New Roman" w:hAnsi="Times New Roman"/>
                <w:sz w:val="18"/>
                <w:szCs w:val="18"/>
                <w:lang w:val="uk-UA"/>
              </w:rPr>
            </w:pPr>
          </w:p>
        </w:tc>
        <w:tc>
          <w:tcPr>
            <w:tcW w:w="6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61" w:type="dxa"/>
          </w:tcPr>
          <w:p w:rsidR="00194B8E" w:rsidRPr="009E0D0F" w:rsidRDefault="00194B8E" w:rsidP="00823B6D">
            <w:pPr>
              <w:jc w:val="both"/>
              <w:rPr>
                <w:rFonts w:ascii="Times New Roman" w:hAnsi="Times New Roman"/>
                <w:sz w:val="18"/>
                <w:szCs w:val="18"/>
                <w:lang w:val="uk-UA"/>
              </w:rPr>
            </w:pPr>
          </w:p>
        </w:tc>
        <w:tc>
          <w:tcPr>
            <w:tcW w:w="51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45" w:type="dxa"/>
            <w:vMerge/>
          </w:tcPr>
          <w:p w:rsidR="00194B8E" w:rsidRPr="009E0D0F" w:rsidRDefault="00194B8E" w:rsidP="00823B6D">
            <w:pPr>
              <w:jc w:val="both"/>
              <w:rPr>
                <w:rFonts w:ascii="Times New Roman" w:hAnsi="Times New Roman"/>
                <w:sz w:val="18"/>
                <w:szCs w:val="18"/>
                <w:lang w:val="uk-UA"/>
              </w:rPr>
            </w:pPr>
          </w:p>
        </w:tc>
        <w:tc>
          <w:tcPr>
            <w:tcW w:w="722" w:type="dxa"/>
            <w:vMerge/>
          </w:tcPr>
          <w:p w:rsidR="00194B8E" w:rsidRPr="009E0D0F" w:rsidRDefault="00194B8E" w:rsidP="00823B6D">
            <w:pPr>
              <w:jc w:val="both"/>
              <w:rPr>
                <w:rFonts w:ascii="Times New Roman" w:hAnsi="Times New Roman"/>
                <w:sz w:val="18"/>
                <w:szCs w:val="18"/>
                <w:lang w:val="uk-UA"/>
              </w:rPr>
            </w:pPr>
          </w:p>
        </w:tc>
      </w:tr>
      <w:tr w:rsidR="00194B8E" w:rsidRPr="009E0D0F" w:rsidTr="00823B6D">
        <w:trPr>
          <w:trHeight w:val="595"/>
        </w:trPr>
        <w:tc>
          <w:tcPr>
            <w:tcW w:w="85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w:t>
            </w:r>
          </w:p>
        </w:tc>
        <w:tc>
          <w:tcPr>
            <w:tcW w:w="1146"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7</w:t>
            </w:r>
          </w:p>
        </w:tc>
        <w:tc>
          <w:tcPr>
            <w:tcW w:w="100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5</w:t>
            </w:r>
          </w:p>
        </w:tc>
        <w:tc>
          <w:tcPr>
            <w:tcW w:w="57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9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4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w:t>
            </w:r>
          </w:p>
        </w:tc>
        <w:tc>
          <w:tcPr>
            <w:tcW w:w="6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60</w:t>
            </w:r>
          </w:p>
        </w:tc>
        <w:tc>
          <w:tcPr>
            <w:tcW w:w="65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2</w:t>
            </w:r>
          </w:p>
        </w:tc>
        <w:tc>
          <w:tcPr>
            <w:tcW w:w="6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40</w:t>
            </w:r>
          </w:p>
        </w:tc>
        <w:tc>
          <w:tcPr>
            <w:tcW w:w="56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1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4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7,2</w:t>
            </w:r>
          </w:p>
        </w:tc>
        <w:tc>
          <w:tcPr>
            <w:tcW w:w="72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60</w:t>
            </w:r>
          </w:p>
        </w:tc>
      </w:tr>
    </w:tbl>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фізики</w:t>
      </w:r>
    </w:p>
    <w:tbl>
      <w:tblPr>
        <w:tblStyle w:val="afff"/>
        <w:tblW w:w="9970" w:type="dxa"/>
        <w:tblLayout w:type="fixed"/>
        <w:tblLook w:val="04A0"/>
      </w:tblPr>
      <w:tblGrid>
        <w:gridCol w:w="876"/>
        <w:gridCol w:w="1174"/>
        <w:gridCol w:w="1027"/>
        <w:gridCol w:w="587"/>
        <w:gridCol w:w="708"/>
        <w:gridCol w:w="761"/>
        <w:gridCol w:w="630"/>
        <w:gridCol w:w="543"/>
        <w:gridCol w:w="754"/>
        <w:gridCol w:w="574"/>
        <w:gridCol w:w="525"/>
        <w:gridCol w:w="1071"/>
        <w:gridCol w:w="740"/>
      </w:tblGrid>
      <w:tr w:rsidR="00194B8E" w:rsidRPr="009E0D0F" w:rsidTr="00823B6D">
        <w:trPr>
          <w:trHeight w:val="354"/>
        </w:trPr>
        <w:tc>
          <w:tcPr>
            <w:tcW w:w="876"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 xml:space="preserve">Кількість учнів в 11 </w:t>
            </w:r>
            <w:r w:rsidRPr="009E0D0F">
              <w:rPr>
                <w:rFonts w:ascii="Times New Roman" w:hAnsi="Times New Roman"/>
                <w:sz w:val="18"/>
                <w:szCs w:val="18"/>
                <w:lang w:val="uk-UA"/>
              </w:rPr>
              <w:lastRenderedPageBreak/>
              <w:t>класі</w:t>
            </w:r>
          </w:p>
        </w:tc>
        <w:tc>
          <w:tcPr>
            <w:tcW w:w="1174"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lastRenderedPageBreak/>
              <w:t xml:space="preserve">Кількість учнів,що обрали </w:t>
            </w:r>
            <w:r w:rsidRPr="009E0D0F">
              <w:rPr>
                <w:rFonts w:ascii="Times New Roman" w:hAnsi="Times New Roman"/>
                <w:sz w:val="18"/>
                <w:szCs w:val="18"/>
                <w:lang w:val="uk-UA"/>
              </w:rPr>
              <w:lastRenderedPageBreak/>
              <w:t>предмет в 11 класі</w:t>
            </w:r>
          </w:p>
        </w:tc>
        <w:tc>
          <w:tcPr>
            <w:tcW w:w="1027"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lastRenderedPageBreak/>
              <w:t xml:space="preserve">Кількість учнів, що склали </w:t>
            </w:r>
            <w:r w:rsidRPr="009E0D0F">
              <w:rPr>
                <w:rFonts w:ascii="Times New Roman" w:hAnsi="Times New Roman"/>
                <w:sz w:val="18"/>
                <w:szCs w:val="18"/>
                <w:lang w:val="uk-UA"/>
              </w:rPr>
              <w:lastRenderedPageBreak/>
              <w:t>ЗНО в 11 класі</w:t>
            </w:r>
          </w:p>
        </w:tc>
        <w:tc>
          <w:tcPr>
            <w:tcW w:w="1295"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lastRenderedPageBreak/>
              <w:t>На високому рівні</w:t>
            </w:r>
          </w:p>
        </w:tc>
        <w:tc>
          <w:tcPr>
            <w:tcW w:w="1391"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достатньому рівні</w:t>
            </w:r>
          </w:p>
        </w:tc>
        <w:tc>
          <w:tcPr>
            <w:tcW w:w="1297"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середньому рівні</w:t>
            </w:r>
          </w:p>
        </w:tc>
        <w:tc>
          <w:tcPr>
            <w:tcW w:w="1099"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низькому рівні</w:t>
            </w:r>
          </w:p>
        </w:tc>
        <w:tc>
          <w:tcPr>
            <w:tcW w:w="1071"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Середній бал</w:t>
            </w:r>
          </w:p>
        </w:tc>
        <w:tc>
          <w:tcPr>
            <w:tcW w:w="740"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Якість знань</w:t>
            </w:r>
          </w:p>
        </w:tc>
      </w:tr>
      <w:tr w:rsidR="00194B8E" w:rsidRPr="009E0D0F" w:rsidTr="00823B6D">
        <w:trPr>
          <w:trHeight w:val="479"/>
        </w:trPr>
        <w:tc>
          <w:tcPr>
            <w:tcW w:w="876" w:type="dxa"/>
            <w:vMerge/>
          </w:tcPr>
          <w:p w:rsidR="00194B8E" w:rsidRPr="009E0D0F" w:rsidRDefault="00194B8E" w:rsidP="00823B6D">
            <w:pPr>
              <w:jc w:val="both"/>
              <w:rPr>
                <w:rFonts w:ascii="Times New Roman" w:hAnsi="Times New Roman"/>
                <w:sz w:val="18"/>
                <w:szCs w:val="18"/>
                <w:lang w:val="uk-UA"/>
              </w:rPr>
            </w:pPr>
          </w:p>
        </w:tc>
        <w:tc>
          <w:tcPr>
            <w:tcW w:w="1174" w:type="dxa"/>
            <w:vMerge/>
          </w:tcPr>
          <w:p w:rsidR="00194B8E" w:rsidRPr="009E0D0F" w:rsidRDefault="00194B8E" w:rsidP="00823B6D">
            <w:pPr>
              <w:jc w:val="both"/>
              <w:rPr>
                <w:rFonts w:ascii="Times New Roman" w:hAnsi="Times New Roman"/>
                <w:sz w:val="18"/>
                <w:szCs w:val="18"/>
                <w:lang w:val="uk-UA"/>
              </w:rPr>
            </w:pPr>
          </w:p>
        </w:tc>
        <w:tc>
          <w:tcPr>
            <w:tcW w:w="1027" w:type="dxa"/>
            <w:vMerge/>
          </w:tcPr>
          <w:p w:rsidR="00194B8E" w:rsidRPr="009E0D0F" w:rsidRDefault="00194B8E" w:rsidP="00823B6D">
            <w:pPr>
              <w:jc w:val="both"/>
              <w:rPr>
                <w:rFonts w:ascii="Times New Roman" w:hAnsi="Times New Roman"/>
                <w:sz w:val="18"/>
                <w:szCs w:val="18"/>
                <w:lang w:val="uk-UA"/>
              </w:rPr>
            </w:pPr>
          </w:p>
        </w:tc>
        <w:tc>
          <w:tcPr>
            <w:tcW w:w="587" w:type="dxa"/>
          </w:tcPr>
          <w:p w:rsidR="00194B8E" w:rsidRPr="009E0D0F" w:rsidRDefault="00194B8E" w:rsidP="00823B6D">
            <w:pPr>
              <w:jc w:val="both"/>
              <w:rPr>
                <w:rFonts w:ascii="Times New Roman" w:hAnsi="Times New Roman"/>
                <w:sz w:val="18"/>
                <w:szCs w:val="18"/>
                <w:lang w:val="uk-UA"/>
              </w:rPr>
            </w:pPr>
          </w:p>
        </w:tc>
        <w:tc>
          <w:tcPr>
            <w:tcW w:w="70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1" w:type="dxa"/>
          </w:tcPr>
          <w:p w:rsidR="00194B8E" w:rsidRPr="009E0D0F" w:rsidRDefault="00194B8E" w:rsidP="00823B6D">
            <w:pPr>
              <w:jc w:val="both"/>
              <w:rPr>
                <w:rFonts w:ascii="Times New Roman" w:hAnsi="Times New Roman"/>
                <w:sz w:val="18"/>
                <w:szCs w:val="18"/>
                <w:lang w:val="uk-UA"/>
              </w:rPr>
            </w:pPr>
          </w:p>
        </w:tc>
        <w:tc>
          <w:tcPr>
            <w:tcW w:w="62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43" w:type="dxa"/>
          </w:tcPr>
          <w:p w:rsidR="00194B8E" w:rsidRPr="009E0D0F" w:rsidRDefault="00194B8E" w:rsidP="00823B6D">
            <w:pPr>
              <w:jc w:val="both"/>
              <w:rPr>
                <w:rFonts w:ascii="Times New Roman" w:hAnsi="Times New Roman"/>
                <w:sz w:val="18"/>
                <w:szCs w:val="18"/>
                <w:lang w:val="uk-UA"/>
              </w:rPr>
            </w:pPr>
          </w:p>
        </w:tc>
        <w:tc>
          <w:tcPr>
            <w:tcW w:w="75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74" w:type="dxa"/>
          </w:tcPr>
          <w:p w:rsidR="00194B8E" w:rsidRPr="009E0D0F" w:rsidRDefault="00194B8E" w:rsidP="00823B6D">
            <w:pPr>
              <w:jc w:val="both"/>
              <w:rPr>
                <w:rFonts w:ascii="Times New Roman" w:hAnsi="Times New Roman"/>
                <w:sz w:val="18"/>
                <w:szCs w:val="18"/>
                <w:lang w:val="uk-UA"/>
              </w:rPr>
            </w:pPr>
          </w:p>
        </w:tc>
        <w:tc>
          <w:tcPr>
            <w:tcW w:w="52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71" w:type="dxa"/>
            <w:vMerge/>
          </w:tcPr>
          <w:p w:rsidR="00194B8E" w:rsidRPr="009E0D0F" w:rsidRDefault="00194B8E" w:rsidP="00823B6D">
            <w:pPr>
              <w:jc w:val="both"/>
              <w:rPr>
                <w:rFonts w:ascii="Times New Roman" w:hAnsi="Times New Roman"/>
                <w:sz w:val="18"/>
                <w:szCs w:val="18"/>
                <w:lang w:val="uk-UA"/>
              </w:rPr>
            </w:pPr>
          </w:p>
        </w:tc>
        <w:tc>
          <w:tcPr>
            <w:tcW w:w="740" w:type="dxa"/>
            <w:vMerge/>
          </w:tcPr>
          <w:p w:rsidR="00194B8E" w:rsidRPr="009E0D0F" w:rsidRDefault="00194B8E" w:rsidP="00823B6D">
            <w:pPr>
              <w:jc w:val="both"/>
              <w:rPr>
                <w:rFonts w:ascii="Times New Roman" w:hAnsi="Times New Roman"/>
                <w:sz w:val="18"/>
                <w:szCs w:val="18"/>
                <w:lang w:val="uk-UA"/>
              </w:rPr>
            </w:pPr>
          </w:p>
        </w:tc>
      </w:tr>
      <w:tr w:rsidR="00194B8E" w:rsidRPr="009E0D0F" w:rsidTr="00823B6D">
        <w:trPr>
          <w:trHeight w:val="161"/>
        </w:trPr>
        <w:tc>
          <w:tcPr>
            <w:tcW w:w="876"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lastRenderedPageBreak/>
              <w:t>10</w:t>
            </w:r>
          </w:p>
        </w:tc>
        <w:tc>
          <w:tcPr>
            <w:tcW w:w="1174" w:type="dxa"/>
          </w:tcPr>
          <w:p w:rsidR="00194B8E" w:rsidRPr="009E0D0F" w:rsidRDefault="00194B8E" w:rsidP="00823B6D">
            <w:pPr>
              <w:tabs>
                <w:tab w:val="left" w:pos="720"/>
              </w:tabs>
              <w:jc w:val="both"/>
              <w:rPr>
                <w:rFonts w:ascii="Times New Roman" w:hAnsi="Times New Roman"/>
                <w:sz w:val="18"/>
                <w:szCs w:val="18"/>
                <w:lang w:val="uk-UA"/>
              </w:rPr>
            </w:pPr>
            <w:r w:rsidRPr="009E0D0F">
              <w:rPr>
                <w:rFonts w:ascii="Times New Roman" w:hAnsi="Times New Roman"/>
                <w:sz w:val="18"/>
                <w:szCs w:val="18"/>
                <w:lang w:val="uk-UA"/>
              </w:rPr>
              <w:t>1</w:t>
            </w:r>
          </w:p>
        </w:tc>
        <w:tc>
          <w:tcPr>
            <w:tcW w:w="1027"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587"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0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2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4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75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100</w:t>
            </w:r>
          </w:p>
        </w:tc>
        <w:tc>
          <w:tcPr>
            <w:tcW w:w="57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2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7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5</w:t>
            </w:r>
          </w:p>
        </w:tc>
        <w:tc>
          <w:tcPr>
            <w:tcW w:w="74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0</w:t>
            </w:r>
          </w:p>
        </w:tc>
      </w:tr>
    </w:tbl>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математики</w:t>
      </w:r>
    </w:p>
    <w:tbl>
      <w:tblPr>
        <w:tblStyle w:val="afff"/>
        <w:tblW w:w="9953" w:type="dxa"/>
        <w:tblLayout w:type="fixed"/>
        <w:tblLook w:val="04A0"/>
      </w:tblPr>
      <w:tblGrid>
        <w:gridCol w:w="874"/>
        <w:gridCol w:w="1172"/>
        <w:gridCol w:w="1025"/>
        <w:gridCol w:w="586"/>
        <w:gridCol w:w="707"/>
        <w:gridCol w:w="760"/>
        <w:gridCol w:w="629"/>
        <w:gridCol w:w="542"/>
        <w:gridCol w:w="753"/>
        <w:gridCol w:w="574"/>
        <w:gridCol w:w="578"/>
        <w:gridCol w:w="1014"/>
        <w:gridCol w:w="739"/>
      </w:tblGrid>
      <w:tr w:rsidR="00194B8E" w:rsidRPr="009E0D0F" w:rsidTr="00823B6D">
        <w:trPr>
          <w:trHeight w:val="810"/>
        </w:trPr>
        <w:tc>
          <w:tcPr>
            <w:tcW w:w="874"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в 11 класі</w:t>
            </w:r>
          </w:p>
        </w:tc>
        <w:tc>
          <w:tcPr>
            <w:tcW w:w="1172"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учнів,що обрали предмет в 11 класі</w:t>
            </w:r>
          </w:p>
        </w:tc>
        <w:tc>
          <w:tcPr>
            <w:tcW w:w="1025"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що склали ЗНО в 11 класі</w:t>
            </w:r>
          </w:p>
        </w:tc>
        <w:tc>
          <w:tcPr>
            <w:tcW w:w="1293"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високому рівні</w:t>
            </w:r>
          </w:p>
        </w:tc>
        <w:tc>
          <w:tcPr>
            <w:tcW w:w="1389"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достатньому рівні</w:t>
            </w:r>
          </w:p>
        </w:tc>
        <w:tc>
          <w:tcPr>
            <w:tcW w:w="1295"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середньому рівні</w:t>
            </w:r>
          </w:p>
        </w:tc>
        <w:tc>
          <w:tcPr>
            <w:tcW w:w="1152"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низькому рівні</w:t>
            </w:r>
          </w:p>
        </w:tc>
        <w:tc>
          <w:tcPr>
            <w:tcW w:w="1014"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Середній бал</w:t>
            </w:r>
          </w:p>
        </w:tc>
        <w:tc>
          <w:tcPr>
            <w:tcW w:w="739"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Якість знань</w:t>
            </w:r>
          </w:p>
        </w:tc>
      </w:tr>
      <w:tr w:rsidR="00194B8E" w:rsidRPr="009E0D0F" w:rsidTr="00823B6D">
        <w:trPr>
          <w:trHeight w:val="420"/>
        </w:trPr>
        <w:tc>
          <w:tcPr>
            <w:tcW w:w="874" w:type="dxa"/>
            <w:vMerge/>
          </w:tcPr>
          <w:p w:rsidR="00194B8E" w:rsidRPr="009E0D0F" w:rsidRDefault="00194B8E" w:rsidP="00823B6D">
            <w:pPr>
              <w:jc w:val="both"/>
              <w:rPr>
                <w:rFonts w:ascii="Times New Roman" w:hAnsi="Times New Roman"/>
                <w:sz w:val="18"/>
                <w:szCs w:val="18"/>
                <w:lang w:val="uk-UA"/>
              </w:rPr>
            </w:pPr>
          </w:p>
        </w:tc>
        <w:tc>
          <w:tcPr>
            <w:tcW w:w="1172" w:type="dxa"/>
            <w:vMerge/>
          </w:tcPr>
          <w:p w:rsidR="00194B8E" w:rsidRPr="009E0D0F" w:rsidRDefault="00194B8E" w:rsidP="00823B6D">
            <w:pPr>
              <w:jc w:val="both"/>
              <w:rPr>
                <w:rFonts w:ascii="Times New Roman" w:hAnsi="Times New Roman"/>
                <w:sz w:val="18"/>
                <w:szCs w:val="18"/>
                <w:lang w:val="uk-UA"/>
              </w:rPr>
            </w:pPr>
          </w:p>
        </w:tc>
        <w:tc>
          <w:tcPr>
            <w:tcW w:w="1025" w:type="dxa"/>
            <w:vMerge/>
          </w:tcPr>
          <w:p w:rsidR="00194B8E" w:rsidRPr="009E0D0F" w:rsidRDefault="00194B8E" w:rsidP="00823B6D">
            <w:pPr>
              <w:jc w:val="both"/>
              <w:rPr>
                <w:rFonts w:ascii="Times New Roman" w:hAnsi="Times New Roman"/>
                <w:sz w:val="18"/>
                <w:szCs w:val="18"/>
                <w:lang w:val="uk-UA"/>
              </w:rPr>
            </w:pPr>
          </w:p>
        </w:tc>
        <w:tc>
          <w:tcPr>
            <w:tcW w:w="586" w:type="dxa"/>
          </w:tcPr>
          <w:p w:rsidR="00194B8E" w:rsidRPr="009E0D0F" w:rsidRDefault="00194B8E" w:rsidP="00823B6D">
            <w:pPr>
              <w:jc w:val="both"/>
              <w:rPr>
                <w:rFonts w:ascii="Times New Roman" w:hAnsi="Times New Roman"/>
                <w:sz w:val="18"/>
                <w:szCs w:val="18"/>
                <w:lang w:val="uk-UA"/>
              </w:rPr>
            </w:pPr>
          </w:p>
        </w:tc>
        <w:tc>
          <w:tcPr>
            <w:tcW w:w="707"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0" w:type="dxa"/>
          </w:tcPr>
          <w:p w:rsidR="00194B8E" w:rsidRPr="009E0D0F" w:rsidRDefault="00194B8E" w:rsidP="00823B6D">
            <w:pPr>
              <w:jc w:val="both"/>
              <w:rPr>
                <w:rFonts w:ascii="Times New Roman" w:hAnsi="Times New Roman"/>
                <w:sz w:val="18"/>
                <w:szCs w:val="18"/>
                <w:lang w:val="uk-UA"/>
              </w:rPr>
            </w:pPr>
          </w:p>
        </w:tc>
        <w:tc>
          <w:tcPr>
            <w:tcW w:w="62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42" w:type="dxa"/>
          </w:tcPr>
          <w:p w:rsidR="00194B8E" w:rsidRPr="009E0D0F" w:rsidRDefault="00194B8E" w:rsidP="00823B6D">
            <w:pPr>
              <w:jc w:val="both"/>
              <w:rPr>
                <w:rFonts w:ascii="Times New Roman" w:hAnsi="Times New Roman"/>
                <w:sz w:val="18"/>
                <w:szCs w:val="18"/>
                <w:lang w:val="uk-UA"/>
              </w:rPr>
            </w:pPr>
          </w:p>
        </w:tc>
        <w:tc>
          <w:tcPr>
            <w:tcW w:w="75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74" w:type="dxa"/>
          </w:tcPr>
          <w:p w:rsidR="00194B8E" w:rsidRPr="009E0D0F" w:rsidRDefault="00194B8E" w:rsidP="00823B6D">
            <w:pPr>
              <w:jc w:val="both"/>
              <w:rPr>
                <w:rFonts w:ascii="Times New Roman" w:hAnsi="Times New Roman"/>
                <w:sz w:val="18"/>
                <w:szCs w:val="18"/>
                <w:lang w:val="uk-UA"/>
              </w:rPr>
            </w:pPr>
          </w:p>
        </w:tc>
        <w:tc>
          <w:tcPr>
            <w:tcW w:w="57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14" w:type="dxa"/>
            <w:vMerge/>
          </w:tcPr>
          <w:p w:rsidR="00194B8E" w:rsidRPr="009E0D0F" w:rsidRDefault="00194B8E" w:rsidP="00823B6D">
            <w:pPr>
              <w:jc w:val="both"/>
              <w:rPr>
                <w:rFonts w:ascii="Times New Roman" w:hAnsi="Times New Roman"/>
                <w:sz w:val="18"/>
                <w:szCs w:val="18"/>
                <w:lang w:val="uk-UA"/>
              </w:rPr>
            </w:pPr>
          </w:p>
        </w:tc>
        <w:tc>
          <w:tcPr>
            <w:tcW w:w="739" w:type="dxa"/>
            <w:vMerge/>
          </w:tcPr>
          <w:p w:rsidR="00194B8E" w:rsidRPr="009E0D0F" w:rsidRDefault="00194B8E" w:rsidP="00823B6D">
            <w:pPr>
              <w:jc w:val="both"/>
              <w:rPr>
                <w:rFonts w:ascii="Times New Roman" w:hAnsi="Times New Roman"/>
                <w:sz w:val="18"/>
                <w:szCs w:val="18"/>
                <w:lang w:val="uk-UA"/>
              </w:rPr>
            </w:pPr>
          </w:p>
        </w:tc>
      </w:tr>
      <w:tr w:rsidR="00194B8E" w:rsidRPr="009E0D0F" w:rsidTr="00823B6D">
        <w:trPr>
          <w:trHeight w:val="405"/>
        </w:trPr>
        <w:tc>
          <w:tcPr>
            <w:tcW w:w="87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w:t>
            </w:r>
          </w:p>
        </w:tc>
        <w:tc>
          <w:tcPr>
            <w:tcW w:w="117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w:t>
            </w:r>
          </w:p>
        </w:tc>
        <w:tc>
          <w:tcPr>
            <w:tcW w:w="102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9</w:t>
            </w:r>
          </w:p>
        </w:tc>
        <w:tc>
          <w:tcPr>
            <w:tcW w:w="586"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07"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62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11</w:t>
            </w:r>
          </w:p>
        </w:tc>
        <w:tc>
          <w:tcPr>
            <w:tcW w:w="54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2</w:t>
            </w:r>
          </w:p>
        </w:tc>
        <w:tc>
          <w:tcPr>
            <w:tcW w:w="75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22</w:t>
            </w:r>
          </w:p>
        </w:tc>
        <w:tc>
          <w:tcPr>
            <w:tcW w:w="57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w:t>
            </w:r>
          </w:p>
        </w:tc>
        <w:tc>
          <w:tcPr>
            <w:tcW w:w="57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67</w:t>
            </w:r>
          </w:p>
        </w:tc>
        <w:tc>
          <w:tcPr>
            <w:tcW w:w="10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4</w:t>
            </w:r>
          </w:p>
        </w:tc>
        <w:tc>
          <w:tcPr>
            <w:tcW w:w="73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33</w:t>
            </w:r>
          </w:p>
        </w:tc>
      </w:tr>
    </w:tbl>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англійської мови</w:t>
      </w:r>
    </w:p>
    <w:tbl>
      <w:tblPr>
        <w:tblStyle w:val="afff"/>
        <w:tblW w:w="10013" w:type="dxa"/>
        <w:tblLayout w:type="fixed"/>
        <w:tblLook w:val="04A0"/>
      </w:tblPr>
      <w:tblGrid>
        <w:gridCol w:w="880"/>
        <w:gridCol w:w="1179"/>
        <w:gridCol w:w="1032"/>
        <w:gridCol w:w="589"/>
        <w:gridCol w:w="712"/>
        <w:gridCol w:w="764"/>
        <w:gridCol w:w="633"/>
        <w:gridCol w:w="671"/>
        <w:gridCol w:w="632"/>
        <w:gridCol w:w="577"/>
        <w:gridCol w:w="526"/>
        <w:gridCol w:w="1075"/>
        <w:gridCol w:w="743"/>
      </w:tblGrid>
      <w:tr w:rsidR="00194B8E" w:rsidRPr="009E0D0F" w:rsidTr="00823B6D">
        <w:trPr>
          <w:trHeight w:val="817"/>
        </w:trPr>
        <w:tc>
          <w:tcPr>
            <w:tcW w:w="880"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в 11 класі</w:t>
            </w:r>
          </w:p>
        </w:tc>
        <w:tc>
          <w:tcPr>
            <w:tcW w:w="1179"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учнів,що обрали предмет в 11 класі</w:t>
            </w:r>
          </w:p>
        </w:tc>
        <w:tc>
          <w:tcPr>
            <w:tcW w:w="1032"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що склали ЗНО в 11 класі</w:t>
            </w:r>
          </w:p>
        </w:tc>
        <w:tc>
          <w:tcPr>
            <w:tcW w:w="1301"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високому рівні</w:t>
            </w:r>
          </w:p>
        </w:tc>
        <w:tc>
          <w:tcPr>
            <w:tcW w:w="1397"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достатньому рівні</w:t>
            </w:r>
          </w:p>
        </w:tc>
        <w:tc>
          <w:tcPr>
            <w:tcW w:w="1303"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середньому рівні</w:t>
            </w:r>
          </w:p>
        </w:tc>
        <w:tc>
          <w:tcPr>
            <w:tcW w:w="1103"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низькому рівні</w:t>
            </w:r>
          </w:p>
        </w:tc>
        <w:tc>
          <w:tcPr>
            <w:tcW w:w="1075"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Середній бал</w:t>
            </w:r>
          </w:p>
        </w:tc>
        <w:tc>
          <w:tcPr>
            <w:tcW w:w="743"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Якість знань</w:t>
            </w:r>
          </w:p>
        </w:tc>
      </w:tr>
      <w:tr w:rsidR="00194B8E" w:rsidRPr="009E0D0F" w:rsidTr="00823B6D">
        <w:trPr>
          <w:trHeight w:val="423"/>
        </w:trPr>
        <w:tc>
          <w:tcPr>
            <w:tcW w:w="880" w:type="dxa"/>
            <w:vMerge/>
          </w:tcPr>
          <w:p w:rsidR="00194B8E" w:rsidRPr="009E0D0F" w:rsidRDefault="00194B8E" w:rsidP="00823B6D">
            <w:pPr>
              <w:jc w:val="both"/>
              <w:rPr>
                <w:rFonts w:ascii="Times New Roman" w:hAnsi="Times New Roman"/>
                <w:sz w:val="18"/>
                <w:szCs w:val="18"/>
                <w:lang w:val="uk-UA"/>
              </w:rPr>
            </w:pPr>
          </w:p>
        </w:tc>
        <w:tc>
          <w:tcPr>
            <w:tcW w:w="1179" w:type="dxa"/>
            <w:vMerge/>
          </w:tcPr>
          <w:p w:rsidR="00194B8E" w:rsidRPr="009E0D0F" w:rsidRDefault="00194B8E" w:rsidP="00823B6D">
            <w:pPr>
              <w:jc w:val="both"/>
              <w:rPr>
                <w:rFonts w:ascii="Times New Roman" w:hAnsi="Times New Roman"/>
                <w:sz w:val="18"/>
                <w:szCs w:val="18"/>
                <w:lang w:val="uk-UA"/>
              </w:rPr>
            </w:pPr>
          </w:p>
        </w:tc>
        <w:tc>
          <w:tcPr>
            <w:tcW w:w="1032" w:type="dxa"/>
            <w:vMerge/>
          </w:tcPr>
          <w:p w:rsidR="00194B8E" w:rsidRPr="009E0D0F" w:rsidRDefault="00194B8E" w:rsidP="00823B6D">
            <w:pPr>
              <w:jc w:val="both"/>
              <w:rPr>
                <w:rFonts w:ascii="Times New Roman" w:hAnsi="Times New Roman"/>
                <w:sz w:val="18"/>
                <w:szCs w:val="18"/>
                <w:lang w:val="uk-UA"/>
              </w:rPr>
            </w:pPr>
          </w:p>
        </w:tc>
        <w:tc>
          <w:tcPr>
            <w:tcW w:w="589" w:type="dxa"/>
          </w:tcPr>
          <w:p w:rsidR="00194B8E" w:rsidRPr="009E0D0F" w:rsidRDefault="00194B8E" w:rsidP="00823B6D">
            <w:pPr>
              <w:jc w:val="both"/>
              <w:rPr>
                <w:rFonts w:ascii="Times New Roman" w:hAnsi="Times New Roman"/>
                <w:sz w:val="18"/>
                <w:szCs w:val="18"/>
                <w:lang w:val="uk-UA"/>
              </w:rPr>
            </w:pPr>
          </w:p>
        </w:tc>
        <w:tc>
          <w:tcPr>
            <w:tcW w:w="71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4" w:type="dxa"/>
          </w:tcPr>
          <w:p w:rsidR="00194B8E" w:rsidRPr="009E0D0F" w:rsidRDefault="00194B8E" w:rsidP="00823B6D">
            <w:pPr>
              <w:jc w:val="both"/>
              <w:rPr>
                <w:rFonts w:ascii="Times New Roman" w:hAnsi="Times New Roman"/>
                <w:sz w:val="18"/>
                <w:szCs w:val="18"/>
                <w:lang w:val="uk-UA"/>
              </w:rPr>
            </w:pPr>
          </w:p>
        </w:tc>
        <w:tc>
          <w:tcPr>
            <w:tcW w:w="63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71" w:type="dxa"/>
          </w:tcPr>
          <w:p w:rsidR="00194B8E" w:rsidRPr="009E0D0F" w:rsidRDefault="00194B8E" w:rsidP="00823B6D">
            <w:pPr>
              <w:jc w:val="both"/>
              <w:rPr>
                <w:rFonts w:ascii="Times New Roman" w:hAnsi="Times New Roman"/>
                <w:sz w:val="18"/>
                <w:szCs w:val="18"/>
                <w:lang w:val="uk-UA"/>
              </w:rPr>
            </w:pPr>
          </w:p>
        </w:tc>
        <w:tc>
          <w:tcPr>
            <w:tcW w:w="63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77" w:type="dxa"/>
          </w:tcPr>
          <w:p w:rsidR="00194B8E" w:rsidRPr="009E0D0F" w:rsidRDefault="00194B8E" w:rsidP="00823B6D">
            <w:pPr>
              <w:jc w:val="both"/>
              <w:rPr>
                <w:rFonts w:ascii="Times New Roman" w:hAnsi="Times New Roman"/>
                <w:sz w:val="18"/>
                <w:szCs w:val="18"/>
                <w:lang w:val="uk-UA"/>
              </w:rPr>
            </w:pPr>
          </w:p>
        </w:tc>
        <w:tc>
          <w:tcPr>
            <w:tcW w:w="526"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75" w:type="dxa"/>
            <w:vMerge/>
          </w:tcPr>
          <w:p w:rsidR="00194B8E" w:rsidRPr="009E0D0F" w:rsidRDefault="00194B8E" w:rsidP="00823B6D">
            <w:pPr>
              <w:jc w:val="both"/>
              <w:rPr>
                <w:rFonts w:ascii="Times New Roman" w:hAnsi="Times New Roman"/>
                <w:sz w:val="18"/>
                <w:szCs w:val="18"/>
                <w:lang w:val="uk-UA"/>
              </w:rPr>
            </w:pPr>
          </w:p>
        </w:tc>
        <w:tc>
          <w:tcPr>
            <w:tcW w:w="743" w:type="dxa"/>
            <w:vMerge/>
          </w:tcPr>
          <w:p w:rsidR="00194B8E" w:rsidRPr="009E0D0F" w:rsidRDefault="00194B8E" w:rsidP="00823B6D">
            <w:pPr>
              <w:jc w:val="both"/>
              <w:rPr>
                <w:rFonts w:ascii="Times New Roman" w:hAnsi="Times New Roman"/>
                <w:sz w:val="18"/>
                <w:szCs w:val="18"/>
                <w:lang w:val="uk-UA"/>
              </w:rPr>
            </w:pPr>
          </w:p>
        </w:tc>
      </w:tr>
      <w:tr w:rsidR="00194B8E" w:rsidRPr="009E0D0F" w:rsidTr="00823B6D">
        <w:trPr>
          <w:trHeight w:val="408"/>
        </w:trPr>
        <w:tc>
          <w:tcPr>
            <w:tcW w:w="88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w:t>
            </w:r>
          </w:p>
        </w:tc>
        <w:tc>
          <w:tcPr>
            <w:tcW w:w="117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w:t>
            </w:r>
          </w:p>
        </w:tc>
        <w:tc>
          <w:tcPr>
            <w:tcW w:w="103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w:t>
            </w:r>
          </w:p>
        </w:tc>
        <w:tc>
          <w:tcPr>
            <w:tcW w:w="589"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1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2</w:t>
            </w:r>
          </w:p>
        </w:tc>
        <w:tc>
          <w:tcPr>
            <w:tcW w:w="63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67</w:t>
            </w:r>
          </w:p>
        </w:tc>
        <w:tc>
          <w:tcPr>
            <w:tcW w:w="671"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3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77"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w:t>
            </w:r>
          </w:p>
        </w:tc>
        <w:tc>
          <w:tcPr>
            <w:tcW w:w="526"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33</w:t>
            </w:r>
          </w:p>
        </w:tc>
        <w:tc>
          <w:tcPr>
            <w:tcW w:w="107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6,3</w:t>
            </w:r>
          </w:p>
        </w:tc>
        <w:tc>
          <w:tcPr>
            <w:tcW w:w="743"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67</w:t>
            </w:r>
          </w:p>
        </w:tc>
      </w:tr>
    </w:tbl>
    <w:p w:rsidR="00194B8E" w:rsidRPr="009E0D0F" w:rsidRDefault="00194B8E" w:rsidP="001974EB">
      <w:pPr>
        <w:pStyle w:val="aff5"/>
        <w:numPr>
          <w:ilvl w:val="0"/>
          <w:numId w:val="52"/>
        </w:numPr>
        <w:spacing w:after="0" w:line="240" w:lineRule="auto"/>
        <w:jc w:val="both"/>
        <w:rPr>
          <w:rFonts w:ascii="Times New Roman" w:hAnsi="Times New Roman"/>
          <w:b/>
          <w:i/>
          <w:sz w:val="24"/>
          <w:szCs w:val="24"/>
          <w:lang w:val="uk-UA"/>
        </w:rPr>
      </w:pPr>
      <w:r w:rsidRPr="009E0D0F">
        <w:rPr>
          <w:rFonts w:ascii="Times New Roman" w:hAnsi="Times New Roman"/>
          <w:b/>
          <w:i/>
          <w:sz w:val="24"/>
          <w:szCs w:val="24"/>
          <w:lang w:val="uk-UA"/>
        </w:rPr>
        <w:t xml:space="preserve">історії України </w:t>
      </w:r>
    </w:p>
    <w:tbl>
      <w:tblPr>
        <w:tblStyle w:val="afff"/>
        <w:tblW w:w="10059" w:type="dxa"/>
        <w:tblLayout w:type="fixed"/>
        <w:tblLook w:val="04A0"/>
      </w:tblPr>
      <w:tblGrid>
        <w:gridCol w:w="884"/>
        <w:gridCol w:w="1185"/>
        <w:gridCol w:w="1036"/>
        <w:gridCol w:w="592"/>
        <w:gridCol w:w="715"/>
        <w:gridCol w:w="768"/>
        <w:gridCol w:w="635"/>
        <w:gridCol w:w="674"/>
        <w:gridCol w:w="635"/>
        <w:gridCol w:w="580"/>
        <w:gridCol w:w="528"/>
        <w:gridCol w:w="1080"/>
        <w:gridCol w:w="747"/>
      </w:tblGrid>
      <w:tr w:rsidR="00194B8E" w:rsidRPr="009E0D0F" w:rsidTr="00823B6D">
        <w:trPr>
          <w:trHeight w:val="839"/>
        </w:trPr>
        <w:tc>
          <w:tcPr>
            <w:tcW w:w="884"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в 11 класі</w:t>
            </w:r>
          </w:p>
        </w:tc>
        <w:tc>
          <w:tcPr>
            <w:tcW w:w="1185"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учнів,що обрали предмет в 11 класі</w:t>
            </w:r>
          </w:p>
        </w:tc>
        <w:tc>
          <w:tcPr>
            <w:tcW w:w="1036"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Кількість учнів, що склали ЗНО в 11 класі</w:t>
            </w:r>
          </w:p>
        </w:tc>
        <w:tc>
          <w:tcPr>
            <w:tcW w:w="1307"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високому рівні</w:t>
            </w:r>
          </w:p>
        </w:tc>
        <w:tc>
          <w:tcPr>
            <w:tcW w:w="1403"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достатньому рівні</w:t>
            </w:r>
          </w:p>
        </w:tc>
        <w:tc>
          <w:tcPr>
            <w:tcW w:w="1309"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середньому рівні</w:t>
            </w:r>
          </w:p>
        </w:tc>
        <w:tc>
          <w:tcPr>
            <w:tcW w:w="1108" w:type="dxa"/>
            <w:gridSpan w:val="2"/>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На низькому рівні</w:t>
            </w:r>
          </w:p>
        </w:tc>
        <w:tc>
          <w:tcPr>
            <w:tcW w:w="1080"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Середній бал</w:t>
            </w:r>
          </w:p>
        </w:tc>
        <w:tc>
          <w:tcPr>
            <w:tcW w:w="747" w:type="dxa"/>
            <w:vMerge w:val="restart"/>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Якість знань</w:t>
            </w:r>
          </w:p>
        </w:tc>
      </w:tr>
      <w:tr w:rsidR="00194B8E" w:rsidRPr="009E0D0F" w:rsidTr="00823B6D">
        <w:trPr>
          <w:trHeight w:val="435"/>
        </w:trPr>
        <w:tc>
          <w:tcPr>
            <w:tcW w:w="884" w:type="dxa"/>
            <w:vMerge/>
          </w:tcPr>
          <w:p w:rsidR="00194B8E" w:rsidRPr="009E0D0F" w:rsidRDefault="00194B8E" w:rsidP="00823B6D">
            <w:pPr>
              <w:jc w:val="both"/>
              <w:rPr>
                <w:rFonts w:ascii="Times New Roman" w:hAnsi="Times New Roman"/>
                <w:sz w:val="18"/>
                <w:szCs w:val="18"/>
                <w:lang w:val="uk-UA"/>
              </w:rPr>
            </w:pPr>
          </w:p>
        </w:tc>
        <w:tc>
          <w:tcPr>
            <w:tcW w:w="1185" w:type="dxa"/>
            <w:vMerge/>
          </w:tcPr>
          <w:p w:rsidR="00194B8E" w:rsidRPr="009E0D0F" w:rsidRDefault="00194B8E" w:rsidP="00823B6D">
            <w:pPr>
              <w:jc w:val="both"/>
              <w:rPr>
                <w:rFonts w:ascii="Times New Roman" w:hAnsi="Times New Roman"/>
                <w:sz w:val="18"/>
                <w:szCs w:val="18"/>
                <w:lang w:val="uk-UA"/>
              </w:rPr>
            </w:pPr>
          </w:p>
        </w:tc>
        <w:tc>
          <w:tcPr>
            <w:tcW w:w="1036" w:type="dxa"/>
            <w:vMerge/>
          </w:tcPr>
          <w:p w:rsidR="00194B8E" w:rsidRPr="009E0D0F" w:rsidRDefault="00194B8E" w:rsidP="00823B6D">
            <w:pPr>
              <w:jc w:val="both"/>
              <w:rPr>
                <w:rFonts w:ascii="Times New Roman" w:hAnsi="Times New Roman"/>
                <w:sz w:val="18"/>
                <w:szCs w:val="18"/>
                <w:lang w:val="uk-UA"/>
              </w:rPr>
            </w:pPr>
          </w:p>
        </w:tc>
        <w:tc>
          <w:tcPr>
            <w:tcW w:w="592" w:type="dxa"/>
          </w:tcPr>
          <w:p w:rsidR="00194B8E" w:rsidRPr="009E0D0F" w:rsidRDefault="00194B8E" w:rsidP="00823B6D">
            <w:pPr>
              <w:jc w:val="both"/>
              <w:rPr>
                <w:rFonts w:ascii="Times New Roman" w:hAnsi="Times New Roman"/>
                <w:sz w:val="18"/>
                <w:szCs w:val="18"/>
                <w:lang w:val="uk-UA"/>
              </w:rPr>
            </w:pPr>
          </w:p>
        </w:tc>
        <w:tc>
          <w:tcPr>
            <w:tcW w:w="7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8" w:type="dxa"/>
          </w:tcPr>
          <w:p w:rsidR="00194B8E" w:rsidRPr="009E0D0F" w:rsidRDefault="00194B8E" w:rsidP="00823B6D">
            <w:pPr>
              <w:jc w:val="both"/>
              <w:rPr>
                <w:rFonts w:ascii="Times New Roman" w:hAnsi="Times New Roman"/>
                <w:sz w:val="18"/>
                <w:szCs w:val="18"/>
                <w:lang w:val="uk-UA"/>
              </w:rPr>
            </w:pPr>
          </w:p>
        </w:tc>
        <w:tc>
          <w:tcPr>
            <w:tcW w:w="63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674" w:type="dxa"/>
          </w:tcPr>
          <w:p w:rsidR="00194B8E" w:rsidRPr="009E0D0F" w:rsidRDefault="00194B8E" w:rsidP="00823B6D">
            <w:pPr>
              <w:jc w:val="both"/>
              <w:rPr>
                <w:rFonts w:ascii="Times New Roman" w:hAnsi="Times New Roman"/>
                <w:sz w:val="18"/>
                <w:szCs w:val="18"/>
                <w:lang w:val="uk-UA"/>
              </w:rPr>
            </w:pPr>
          </w:p>
        </w:tc>
        <w:tc>
          <w:tcPr>
            <w:tcW w:w="63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80" w:type="dxa"/>
          </w:tcPr>
          <w:p w:rsidR="00194B8E" w:rsidRPr="009E0D0F" w:rsidRDefault="00194B8E" w:rsidP="00823B6D">
            <w:pPr>
              <w:jc w:val="both"/>
              <w:rPr>
                <w:rFonts w:ascii="Times New Roman" w:hAnsi="Times New Roman"/>
                <w:sz w:val="18"/>
                <w:szCs w:val="18"/>
                <w:lang w:val="uk-UA"/>
              </w:rPr>
            </w:pPr>
          </w:p>
        </w:tc>
        <w:tc>
          <w:tcPr>
            <w:tcW w:w="52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80" w:type="dxa"/>
            <w:vMerge/>
          </w:tcPr>
          <w:p w:rsidR="00194B8E" w:rsidRPr="009E0D0F" w:rsidRDefault="00194B8E" w:rsidP="00823B6D">
            <w:pPr>
              <w:jc w:val="both"/>
              <w:rPr>
                <w:rFonts w:ascii="Times New Roman" w:hAnsi="Times New Roman"/>
                <w:sz w:val="18"/>
                <w:szCs w:val="18"/>
                <w:lang w:val="uk-UA"/>
              </w:rPr>
            </w:pPr>
          </w:p>
        </w:tc>
        <w:tc>
          <w:tcPr>
            <w:tcW w:w="747" w:type="dxa"/>
            <w:vMerge/>
          </w:tcPr>
          <w:p w:rsidR="00194B8E" w:rsidRPr="009E0D0F" w:rsidRDefault="00194B8E" w:rsidP="00823B6D">
            <w:pPr>
              <w:jc w:val="both"/>
              <w:rPr>
                <w:rFonts w:ascii="Times New Roman" w:hAnsi="Times New Roman"/>
                <w:sz w:val="18"/>
                <w:szCs w:val="18"/>
                <w:lang w:val="uk-UA"/>
              </w:rPr>
            </w:pPr>
          </w:p>
        </w:tc>
      </w:tr>
      <w:tr w:rsidR="00194B8E" w:rsidRPr="009E0D0F" w:rsidTr="00823B6D">
        <w:trPr>
          <w:trHeight w:val="419"/>
        </w:trPr>
        <w:tc>
          <w:tcPr>
            <w:tcW w:w="88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10</w:t>
            </w:r>
          </w:p>
        </w:tc>
        <w:tc>
          <w:tcPr>
            <w:tcW w:w="118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9</w:t>
            </w:r>
          </w:p>
        </w:tc>
        <w:tc>
          <w:tcPr>
            <w:tcW w:w="1036"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w:t>
            </w:r>
          </w:p>
        </w:tc>
        <w:tc>
          <w:tcPr>
            <w:tcW w:w="592"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1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76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w:t>
            </w:r>
          </w:p>
        </w:tc>
        <w:tc>
          <w:tcPr>
            <w:tcW w:w="63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50</w:t>
            </w:r>
          </w:p>
        </w:tc>
        <w:tc>
          <w:tcPr>
            <w:tcW w:w="674"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3</w:t>
            </w:r>
          </w:p>
        </w:tc>
        <w:tc>
          <w:tcPr>
            <w:tcW w:w="635"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50</w:t>
            </w:r>
          </w:p>
        </w:tc>
        <w:tc>
          <w:tcPr>
            <w:tcW w:w="58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528"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w:t>
            </w:r>
          </w:p>
        </w:tc>
        <w:tc>
          <w:tcPr>
            <w:tcW w:w="1080"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6,3</w:t>
            </w:r>
          </w:p>
        </w:tc>
        <w:tc>
          <w:tcPr>
            <w:tcW w:w="747" w:type="dxa"/>
          </w:tcPr>
          <w:p w:rsidR="00194B8E" w:rsidRPr="009E0D0F" w:rsidRDefault="00194B8E" w:rsidP="00823B6D">
            <w:pPr>
              <w:jc w:val="both"/>
              <w:rPr>
                <w:rFonts w:ascii="Times New Roman" w:hAnsi="Times New Roman"/>
                <w:sz w:val="18"/>
                <w:szCs w:val="18"/>
                <w:lang w:val="uk-UA"/>
              </w:rPr>
            </w:pPr>
            <w:r w:rsidRPr="009E0D0F">
              <w:rPr>
                <w:rFonts w:ascii="Times New Roman" w:hAnsi="Times New Roman"/>
                <w:sz w:val="18"/>
                <w:szCs w:val="18"/>
                <w:lang w:val="uk-UA"/>
              </w:rPr>
              <w:t>50</w:t>
            </w:r>
          </w:p>
        </w:tc>
      </w:tr>
    </w:tbl>
    <w:p w:rsidR="00194B8E" w:rsidRPr="009E0D0F" w:rsidRDefault="00194B8E" w:rsidP="00194B8E">
      <w:pPr>
        <w:spacing w:after="0" w:line="240" w:lineRule="auto"/>
        <w:jc w:val="both"/>
        <w:rPr>
          <w:rFonts w:ascii="Times New Roman" w:eastAsia="Times New Roman" w:hAnsi="Times New Roman"/>
          <w:sz w:val="24"/>
          <w:szCs w:val="24"/>
          <w:lang w:val="uk-UA" w:eastAsia="ru-RU"/>
        </w:rPr>
      </w:pP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hAnsi="Times New Roman"/>
          <w:b/>
          <w:i/>
          <w:noProof/>
          <w:sz w:val="28"/>
          <w:szCs w:val="28"/>
          <w:lang w:val="uk-UA" w:eastAsia="ru-RU"/>
        </w:rPr>
        <w:drawing>
          <wp:inline distT="0" distB="0" distL="0" distR="0">
            <wp:extent cx="5867400" cy="2714625"/>
            <wp:effectExtent l="0" t="0" r="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4B8E" w:rsidRPr="009E0D0F" w:rsidRDefault="00194B8E" w:rsidP="00194B8E">
      <w:pPr>
        <w:tabs>
          <w:tab w:val="left" w:pos="567"/>
        </w:tabs>
        <w:spacing w:after="0" w:line="240" w:lineRule="auto"/>
        <w:ind w:right="-143"/>
        <w:jc w:val="both"/>
        <w:rPr>
          <w:rFonts w:ascii="Times New Roman" w:eastAsia="Times New Roman" w:hAnsi="Times New Roman"/>
          <w:sz w:val="24"/>
          <w:szCs w:val="20"/>
          <w:lang w:val="uk-UA" w:eastAsia="ru-RU"/>
        </w:rPr>
      </w:pPr>
      <w:r w:rsidRPr="009E0D0F">
        <w:rPr>
          <w:rFonts w:ascii="Times New Roman" w:eastAsia="Times New Roman" w:hAnsi="Times New Roman"/>
          <w:b/>
          <w:i/>
          <w:sz w:val="24"/>
          <w:szCs w:val="20"/>
          <w:lang w:val="uk-UA" w:eastAsia="ru-RU"/>
        </w:rPr>
        <w:t xml:space="preserve">         </w:t>
      </w:r>
      <w:r w:rsidRPr="009E0D0F">
        <w:rPr>
          <w:rFonts w:ascii="Times New Roman" w:eastAsia="Times New Roman" w:hAnsi="Times New Roman"/>
          <w:sz w:val="24"/>
          <w:szCs w:val="20"/>
          <w:lang w:val="uk-UA" w:eastAsia="ru-RU"/>
        </w:rPr>
        <w:t>На підставі вищевикладеного можна зробити висновки про рівень організації та проведення ДПА/ЗНО:</w:t>
      </w:r>
    </w:p>
    <w:p w:rsidR="00194B8E" w:rsidRPr="009E0D0F" w:rsidRDefault="00194B8E" w:rsidP="001974EB">
      <w:pPr>
        <w:numPr>
          <w:ilvl w:val="0"/>
          <w:numId w:val="18"/>
        </w:numPr>
        <w:tabs>
          <w:tab w:val="num" w:pos="0"/>
        </w:tabs>
        <w:spacing w:after="0" w:line="240" w:lineRule="auto"/>
        <w:ind w:firstLine="540"/>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в закладі було проведено належну роботу з підготовки до державної підсумкової атестації учнів 11-го класу;</w:t>
      </w:r>
    </w:p>
    <w:p w:rsidR="00194B8E" w:rsidRPr="009E0D0F" w:rsidRDefault="00194B8E" w:rsidP="001974EB">
      <w:pPr>
        <w:numPr>
          <w:ilvl w:val="0"/>
          <w:numId w:val="18"/>
        </w:numPr>
        <w:tabs>
          <w:tab w:val="num" w:pos="0"/>
        </w:tabs>
        <w:spacing w:after="0" w:line="240" w:lineRule="auto"/>
        <w:ind w:firstLine="540"/>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вчителі-предметники забезпечили виконання державних програм з навчальних предметів (частково матеріал викладався дистанційно);</w:t>
      </w:r>
    </w:p>
    <w:p w:rsidR="00194B8E" w:rsidRPr="009E0D0F" w:rsidRDefault="00194B8E" w:rsidP="001974EB">
      <w:pPr>
        <w:numPr>
          <w:ilvl w:val="0"/>
          <w:numId w:val="18"/>
        </w:numPr>
        <w:tabs>
          <w:tab w:val="num" w:pos="0"/>
        </w:tabs>
        <w:spacing w:after="0" w:line="240" w:lineRule="auto"/>
        <w:ind w:firstLine="540"/>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протягом ІІ семестру велося систематичне повторення навчального матеріалу з навчальних предметів;</w:t>
      </w:r>
    </w:p>
    <w:p w:rsidR="00194B8E" w:rsidRPr="009E0D0F" w:rsidRDefault="00194B8E" w:rsidP="001974EB">
      <w:pPr>
        <w:numPr>
          <w:ilvl w:val="0"/>
          <w:numId w:val="18"/>
        </w:numPr>
        <w:tabs>
          <w:tab w:val="num" w:pos="0"/>
        </w:tabs>
        <w:spacing w:after="0" w:line="240" w:lineRule="auto"/>
        <w:ind w:firstLine="567"/>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lastRenderedPageBreak/>
        <w:t>діяльність педагогічного колективу була спрямована на успішне завершення навчального року  та проведення ЗНО, враховуючи особливості карантинних обмежень.</w:t>
      </w:r>
    </w:p>
    <w:p w:rsidR="00194B8E" w:rsidRPr="009E0D0F" w:rsidRDefault="00194B8E" w:rsidP="00194B8E">
      <w:pPr>
        <w:spacing w:after="0" w:line="240" w:lineRule="auto"/>
        <w:ind w:left="-240"/>
        <w:jc w:val="center"/>
        <w:rPr>
          <w:rFonts w:ascii="Times New Roman" w:eastAsia="Times New Roman" w:hAnsi="Times New Roman"/>
          <w:b/>
          <w:sz w:val="24"/>
          <w:szCs w:val="20"/>
          <w:lang w:val="uk-UA" w:eastAsia="ru-RU"/>
        </w:rPr>
      </w:pPr>
      <w:r w:rsidRPr="009E0D0F">
        <w:rPr>
          <w:rFonts w:ascii="Times New Roman" w:eastAsia="Times New Roman" w:hAnsi="Times New Roman"/>
          <w:b/>
          <w:sz w:val="24"/>
          <w:szCs w:val="20"/>
          <w:lang w:val="uk-UA" w:eastAsia="ru-RU"/>
        </w:rPr>
        <w:t>Методична робота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2020/2021 навчальному році педагогічний колектив школи працював над реалізацією науково-методичної проблеми: "Формування компетентної, творчої особистості як необхідна умова підвищення якості освітнього процесу та розвитку особистості учня"  (V ЕТАП  ПІДСУМКОВИЙ)</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 виконання Законів України “Про освіту”, “Про загальну середню освіту”, Інструкції з обліку дітей та підлітків шкільного віку, інших нормативних документів Міністерства освіти і науки України заклад освіти створював оптимальні умови для забезпечення конституційного права кожного громадянина на доступну, безоплатну і якісну освіту, отримання молоддю повної загальної середньої освіти. Заклад освіти здійснював свою діяльність відповідно до Статуту, який відповідає сучасним нормативно-правовим документам, що регламентують діяльність загальноосвітніх закладів.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Методична робота педагогічного колективу була спрямована на виконання завдань:</w:t>
      </w:r>
    </w:p>
    <w:p w:rsidR="00194B8E" w:rsidRPr="009E0D0F" w:rsidRDefault="00194B8E" w:rsidP="001974EB">
      <w:pPr>
        <w:pStyle w:val="aff5"/>
        <w:numPr>
          <w:ilvl w:val="0"/>
          <w:numId w:val="52"/>
        </w:numPr>
        <w:tabs>
          <w:tab w:val="left" w:pos="993"/>
        </w:tabs>
        <w:spacing w:after="0" w:line="240" w:lineRule="auto"/>
        <w:ind w:left="0" w:firstLine="709"/>
        <w:jc w:val="both"/>
        <w:rPr>
          <w:rFonts w:ascii="Times New Roman" w:hAnsi="Times New Roman"/>
          <w:sz w:val="24"/>
          <w:szCs w:val="24"/>
          <w:lang w:val="uk-UA" w:eastAsia="ru-RU"/>
        </w:rPr>
      </w:pPr>
      <w:r w:rsidRPr="009E0D0F">
        <w:rPr>
          <w:rFonts w:ascii="Times New Roman" w:hAnsi="Times New Roman"/>
          <w:sz w:val="24"/>
          <w:szCs w:val="24"/>
          <w:lang w:val="uk-UA" w:eastAsia="ru-RU"/>
        </w:rPr>
        <w:t>заключна діагностика учасників навчально-виховного процесу;</w:t>
      </w:r>
    </w:p>
    <w:p w:rsidR="00194B8E" w:rsidRPr="009E0D0F" w:rsidRDefault="00194B8E" w:rsidP="001974EB">
      <w:pPr>
        <w:pStyle w:val="aff5"/>
        <w:numPr>
          <w:ilvl w:val="0"/>
          <w:numId w:val="52"/>
        </w:numPr>
        <w:tabs>
          <w:tab w:val="left" w:pos="993"/>
        </w:tabs>
        <w:spacing w:after="0" w:line="240" w:lineRule="auto"/>
        <w:ind w:left="0" w:firstLine="709"/>
        <w:jc w:val="both"/>
        <w:rPr>
          <w:rFonts w:ascii="Times New Roman" w:hAnsi="Times New Roman"/>
          <w:sz w:val="24"/>
          <w:szCs w:val="24"/>
          <w:lang w:val="uk-UA" w:eastAsia="ru-RU"/>
        </w:rPr>
      </w:pPr>
      <w:r w:rsidRPr="009E0D0F">
        <w:rPr>
          <w:rFonts w:ascii="Times New Roman" w:hAnsi="Times New Roman"/>
          <w:sz w:val="24"/>
          <w:szCs w:val="24"/>
          <w:lang w:val="uk-UA" w:eastAsia="ru-RU"/>
        </w:rPr>
        <w:t>узагальнення результатів роботи колективу школи над проблемою;</w:t>
      </w:r>
    </w:p>
    <w:p w:rsidR="00194B8E" w:rsidRPr="009E0D0F" w:rsidRDefault="00194B8E" w:rsidP="001974EB">
      <w:pPr>
        <w:pStyle w:val="aff5"/>
        <w:numPr>
          <w:ilvl w:val="0"/>
          <w:numId w:val="52"/>
        </w:numPr>
        <w:tabs>
          <w:tab w:val="left" w:pos="993"/>
        </w:tabs>
        <w:spacing w:after="0" w:line="240" w:lineRule="auto"/>
        <w:ind w:left="0" w:firstLine="709"/>
        <w:jc w:val="both"/>
        <w:rPr>
          <w:rFonts w:ascii="Times New Roman" w:hAnsi="Times New Roman"/>
          <w:sz w:val="24"/>
          <w:szCs w:val="24"/>
          <w:lang w:val="uk-UA" w:eastAsia="ru-RU"/>
        </w:rPr>
      </w:pPr>
      <w:r w:rsidRPr="009E0D0F">
        <w:rPr>
          <w:rFonts w:ascii="Times New Roman" w:hAnsi="Times New Roman"/>
          <w:sz w:val="24"/>
          <w:szCs w:val="24"/>
          <w:lang w:val="uk-UA" w:eastAsia="ru-RU"/>
        </w:rPr>
        <w:t>презентація результатів роботи учасників навчально-виховного процесу;</w:t>
      </w:r>
    </w:p>
    <w:p w:rsidR="00194B8E" w:rsidRPr="009E0D0F" w:rsidRDefault="00194B8E" w:rsidP="001974EB">
      <w:pPr>
        <w:pStyle w:val="aff5"/>
        <w:numPr>
          <w:ilvl w:val="0"/>
          <w:numId w:val="52"/>
        </w:numPr>
        <w:tabs>
          <w:tab w:val="left" w:pos="993"/>
        </w:tabs>
        <w:spacing w:after="0" w:line="240" w:lineRule="auto"/>
        <w:ind w:left="0" w:firstLine="709"/>
        <w:jc w:val="both"/>
        <w:rPr>
          <w:rFonts w:ascii="Times New Roman" w:hAnsi="Times New Roman"/>
          <w:sz w:val="24"/>
          <w:szCs w:val="24"/>
          <w:lang w:val="uk-UA" w:eastAsia="ru-RU"/>
        </w:rPr>
      </w:pPr>
      <w:r w:rsidRPr="009E0D0F">
        <w:rPr>
          <w:rFonts w:ascii="Times New Roman" w:hAnsi="Times New Roman"/>
          <w:sz w:val="24"/>
          <w:szCs w:val="24"/>
          <w:lang w:val="uk-UA" w:eastAsia="ru-RU"/>
        </w:rPr>
        <w:t>випуск методичного бюлетеня за результатами досвіду роботи вчителів школи,</w:t>
      </w:r>
    </w:p>
    <w:p w:rsidR="00194B8E" w:rsidRPr="009E0D0F" w:rsidRDefault="00194B8E" w:rsidP="001974EB">
      <w:pPr>
        <w:pStyle w:val="aff5"/>
        <w:numPr>
          <w:ilvl w:val="0"/>
          <w:numId w:val="52"/>
        </w:numPr>
        <w:tabs>
          <w:tab w:val="left" w:pos="993"/>
        </w:tabs>
        <w:spacing w:after="0" w:line="240" w:lineRule="auto"/>
        <w:ind w:left="0" w:firstLine="709"/>
        <w:jc w:val="both"/>
        <w:rPr>
          <w:rFonts w:ascii="Times New Roman" w:hAnsi="Times New Roman"/>
          <w:sz w:val="24"/>
          <w:szCs w:val="24"/>
          <w:lang w:val="uk-UA" w:eastAsia="ru-RU"/>
        </w:rPr>
      </w:pPr>
      <w:r w:rsidRPr="009E0D0F">
        <w:rPr>
          <w:rFonts w:ascii="Times New Roman" w:hAnsi="Times New Roman"/>
          <w:sz w:val="24"/>
          <w:szCs w:val="24"/>
          <w:lang w:val="uk-UA" w:eastAsia="ru-RU"/>
        </w:rPr>
        <w:t>моніторинг отриманого результату роботи.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П’ятирічна робота педагогічного колективу визначила основні переваги закладу:</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1.Вироблення єдиного педагогічного кредо, позиції, загальних цінностей, ритуалів, традицій.</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2.Удосконалення змісту, форм і методів внутрішньо-шкільної методичної роботи.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3.Підвищення професійної компетентності, творчого потенціалу педагогів.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4.Використання набутого досвіду на практиці.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5.Поширення за межами школи кращого досвіду, створеного у середині колективу.</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6.Підвищення рівня навчальних досягнень, вихованості, розвитку учнів.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7.Підвищення рівня сформованості життєвих компетентностей  учнів, готовності їх до життя.  </w:t>
      </w:r>
    </w:p>
    <w:p w:rsidR="00194B8E" w:rsidRPr="009E0D0F" w:rsidRDefault="00194B8E" w:rsidP="00194B8E">
      <w:pPr>
        <w:spacing w:after="0" w:line="240" w:lineRule="auto"/>
        <w:ind w:firstLine="284"/>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2020/2021 навчальному році основними формами методичної роботи з педагогічними працівниками школи були: педагогічна рада, методична рада, методичні об’єднання вчителів-предметників, методичне об’єднання класних керівників, інструктивно-методичні наради, науково-практичні, творчі групи, методичні майстер-класи, курси підвищення кваліфікації, атестація, самоосвіта.</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ab/>
        <w:t>Пріоритетні напрямки діяльності школи реалізовувались шляхом впровадження сучасних інноваційних технологій, методики активного і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Корекцію в роботі винесло і дистанційне навчання. Педагоги школи опановували форми проведення дистанційних уроків, налагоджена робота з електронними журналами та електронними щоденниками.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Всі напрямки освітнього процесу координувала </w:t>
      </w:r>
      <w:r w:rsidRPr="009E0D0F">
        <w:rPr>
          <w:rFonts w:ascii="Times New Roman" w:eastAsia="Times New Roman" w:hAnsi="Times New Roman"/>
          <w:bCs/>
          <w:sz w:val="24"/>
          <w:szCs w:val="24"/>
          <w:lang w:val="uk-UA" w:eastAsia="ru-RU"/>
        </w:rPr>
        <w:t>методична рада</w:t>
      </w:r>
      <w:r w:rsidRPr="009E0D0F">
        <w:rPr>
          <w:rFonts w:ascii="Times New Roman" w:eastAsia="Times New Roman" w:hAnsi="Times New Roman"/>
          <w:sz w:val="24"/>
          <w:szCs w:val="24"/>
          <w:lang w:val="uk-UA" w:eastAsia="ru-RU"/>
        </w:rPr>
        <w:t xml:space="preserve"> у такому складі:</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Нерушка І.А.– голова методичної ради</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Сосніна І.В.– заступник голови методичної ради</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Андрущак Н.Д. – член методичної ради </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Сторчак Т.В.– член методичної ради </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Долга Н.В. – член методичної ради </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Мартинюк А.А. – член методичної ради </w:t>
      </w:r>
    </w:p>
    <w:p w:rsidR="00194B8E" w:rsidRPr="009E0D0F" w:rsidRDefault="00194B8E" w:rsidP="001974EB">
      <w:pPr>
        <w:numPr>
          <w:ilvl w:val="0"/>
          <w:numId w:val="19"/>
        </w:numPr>
        <w:tabs>
          <w:tab w:val="left" w:pos="720"/>
          <w:tab w:val="left" w:pos="851"/>
        </w:tabs>
        <w:spacing w:after="0" w:line="240" w:lineRule="auto"/>
        <w:ind w:left="0"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lastRenderedPageBreak/>
        <w:t>Куцюруба М.А.– член методичної ради</w:t>
      </w:r>
    </w:p>
    <w:p w:rsidR="00194B8E" w:rsidRPr="009E0D0F" w:rsidRDefault="00194B8E" w:rsidP="00194B8E">
      <w:pPr>
        <w:spacing w:after="0" w:line="240" w:lineRule="auto"/>
        <w:ind w:firstLine="567"/>
        <w:jc w:val="both"/>
        <w:rPr>
          <w:rFonts w:ascii="Times New Roman" w:eastAsia="Times New Roman" w:hAnsi="Times New Roman"/>
          <w:b/>
          <w:bCs/>
          <w:sz w:val="24"/>
          <w:szCs w:val="24"/>
          <w:lang w:val="uk-UA" w:eastAsia="ru-RU"/>
        </w:rPr>
      </w:pPr>
      <w:r w:rsidRPr="009E0D0F">
        <w:rPr>
          <w:rFonts w:ascii="Times New Roman" w:eastAsia="Times New Roman" w:hAnsi="Times New Roman"/>
          <w:sz w:val="24"/>
          <w:szCs w:val="24"/>
          <w:lang w:val="uk-UA" w:eastAsia="ru-RU"/>
        </w:rPr>
        <w:t xml:space="preserve">Упродовж року в школі працювали такі </w:t>
      </w:r>
      <w:r w:rsidRPr="009E0D0F">
        <w:rPr>
          <w:rFonts w:ascii="Times New Roman" w:eastAsia="Times New Roman" w:hAnsi="Times New Roman"/>
          <w:bCs/>
          <w:sz w:val="24"/>
          <w:szCs w:val="24"/>
          <w:lang w:val="uk-UA" w:eastAsia="ru-RU"/>
        </w:rPr>
        <w:t>методичні об’єднання:</w:t>
      </w:r>
    </w:p>
    <w:p w:rsidR="00194B8E" w:rsidRPr="009E0D0F" w:rsidRDefault="00194B8E" w:rsidP="001974EB">
      <w:pPr>
        <w:numPr>
          <w:ilvl w:val="0"/>
          <w:numId w:val="20"/>
        </w:numPr>
        <w:tabs>
          <w:tab w:val="clear" w:pos="360"/>
          <w:tab w:val="num" w:pos="426"/>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Учителів предметів гуманітарно-естетичного циклу (керівник Костенюк І.В.)</w:t>
      </w:r>
    </w:p>
    <w:p w:rsidR="00194B8E" w:rsidRPr="009E0D0F" w:rsidRDefault="00194B8E" w:rsidP="001974EB">
      <w:pPr>
        <w:numPr>
          <w:ilvl w:val="0"/>
          <w:numId w:val="20"/>
        </w:numPr>
        <w:tabs>
          <w:tab w:val="clear" w:pos="360"/>
          <w:tab w:val="num" w:pos="426"/>
          <w:tab w:val="left" w:pos="720"/>
          <w:tab w:val="left"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Учителів предметів природничо-математичного циклу (керівник Стрільчук М.А.)</w:t>
      </w:r>
    </w:p>
    <w:p w:rsidR="00194B8E" w:rsidRPr="009E0D0F" w:rsidRDefault="00194B8E" w:rsidP="00194B8E">
      <w:pPr>
        <w:tabs>
          <w:tab w:val="num" w:pos="426"/>
          <w:tab w:val="left" w:pos="720"/>
          <w:tab w:val="left" w:pos="851"/>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3.Учителів початкових класів (керівник Дерев’янська А.А.)</w:t>
      </w:r>
    </w:p>
    <w:p w:rsidR="00194B8E" w:rsidRPr="009E0D0F" w:rsidRDefault="00194B8E" w:rsidP="00194B8E">
      <w:pPr>
        <w:tabs>
          <w:tab w:val="num" w:pos="426"/>
          <w:tab w:val="left" w:pos="720"/>
          <w:tab w:val="left" w:pos="851"/>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4. Класних керівників (керівник Андрущак А.А.)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Методичні об’єднання відігравали головну роль в реалізації головних завдань  та методичної проблеми школи. На засіданнях ШМО обговорювались питання моніторингу навчальних досягнень учнів та покращення якості освіти, надавалась методична допомога педагогам, обговорювалися нормативні документи, організовувалася позакласна робота з учнями.На заключних підсумкових засіданнях шкільних методичних об'єднань зроблений аналіз їх роботи за рік, складені проекти планів роботи на наступний навчальний рік.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 школі функціонує </w:t>
      </w:r>
      <w:r w:rsidRPr="009E0D0F">
        <w:rPr>
          <w:rFonts w:ascii="Times New Roman" w:eastAsia="Times New Roman" w:hAnsi="Times New Roman"/>
          <w:bCs/>
          <w:sz w:val="24"/>
          <w:szCs w:val="24"/>
          <w:lang w:val="uk-UA" w:eastAsia="ru-RU"/>
        </w:rPr>
        <w:t xml:space="preserve">методичний кабінет, </w:t>
      </w:r>
      <w:r w:rsidRPr="009E0D0F">
        <w:rPr>
          <w:rFonts w:ascii="Times New Roman" w:eastAsia="Times New Roman" w:hAnsi="Times New Roman"/>
          <w:sz w:val="24"/>
          <w:szCs w:val="24"/>
          <w:lang w:val="uk-UA" w:eastAsia="ru-RU"/>
        </w:rPr>
        <w:t>в якому знаходиться методична література, нормативно-правова база, наробки прогресивного досвіду учителів школи, методичні журнали, газети. Цей матеріал допомагає учителям у підготовці до уроків, занять самоосвітою.</w:t>
      </w:r>
    </w:p>
    <w:p w:rsidR="00194B8E" w:rsidRPr="009E0D0F" w:rsidRDefault="00194B8E" w:rsidP="00194B8E">
      <w:pPr>
        <w:spacing w:after="0" w:line="240" w:lineRule="auto"/>
        <w:ind w:firstLine="284"/>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Уже традиційно в школі проводиться фестиваль педагогічної творчост «Упровадження  інноваційних технологій у навчально-виховний процес»</w:t>
      </w:r>
      <w:r w:rsidRPr="009E0D0F">
        <w:rPr>
          <w:lang w:val="uk-UA"/>
        </w:rPr>
        <w:t xml:space="preserve"> </w:t>
      </w:r>
      <w:r w:rsidRPr="009E0D0F">
        <w:rPr>
          <w:rFonts w:ascii="Times New Roman" w:hAnsi="Times New Roman"/>
          <w:lang w:val="uk-UA"/>
        </w:rPr>
        <w:t>який дав змогу опанувати</w:t>
      </w:r>
      <w:r w:rsidRPr="009E0D0F">
        <w:rPr>
          <w:rFonts w:ascii="Times New Roman" w:eastAsia="Times New Roman" w:hAnsi="Times New Roman"/>
          <w:sz w:val="24"/>
          <w:szCs w:val="24"/>
          <w:lang w:val="uk-UA" w:eastAsia="ru-RU"/>
        </w:rPr>
        <w:t xml:space="preserve"> і застосовувати на практиці інноваційні освітні технології, знайомилися з ефективним педагогічним досвідом, запозичують методичні цікавинки у колег. Останні два роки форма проведення змінилася відповідно впровадження НУШ, пріоритетом стала інтеграція предметів, та інтегровані предмети. Вчителі формують творчі групи, які опановують педагогічну технологію і розкривають її зміст.  Матеріали роботи творчих груп учителів зібрані і зберігаються в методичному кабінеті школи.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У жовтні педагоги школи мали змогу взяти участь у обговоренні питання «Формування розумової самостійності та творчого мислення в процесі індивідуальної та диференційованої роботи з учнями під час дистанційного навчання та в класі» в ході проведення  психолого-педагогічному семінару-практикуму. Протягом листопада-грудня  вчителі школи  здійснювали самовідвідування дистанційних уроків вчителів предметників,  що дало можливість обговорювати та виробляти навички проведення онлайн уроків та використовувати в повному обсязі програми zoom та classroom, ділилися досвідом проведення уроків  враховуючи Концепцію Нової української школи</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Традиційно  в школі проходить проведення місячника професійної майстерності і творчості педагогів, які атестуються, де педагоги діляться досвідом своєї роботи, запозичюють методичні цікавинки у колег. Упродовж  лютого 2021 навчального року в рамках фестивалю були проведені такі відкриті уроки та виховні заходи: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p>
    <w:tbl>
      <w:tblPr>
        <w:tblW w:w="962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5"/>
        <w:gridCol w:w="851"/>
        <w:gridCol w:w="2806"/>
        <w:gridCol w:w="5061"/>
      </w:tblGrid>
      <w:tr w:rsidR="00194B8E" w:rsidRPr="009E0D0F" w:rsidTr="00823B6D">
        <w:trPr>
          <w:trHeight w:val="564"/>
        </w:trPr>
        <w:tc>
          <w:tcPr>
            <w:tcW w:w="905" w:type="dxa"/>
            <w:shd w:val="clear" w:color="auto" w:fill="auto"/>
          </w:tcPr>
          <w:p w:rsidR="00194B8E" w:rsidRPr="009E0D0F" w:rsidRDefault="00194B8E" w:rsidP="00823B6D">
            <w:pPr>
              <w:spacing w:after="0" w:line="240" w:lineRule="auto"/>
              <w:jc w:val="both"/>
              <w:rPr>
                <w:rFonts w:ascii="Times New Roman" w:eastAsia="Times New Roman" w:hAnsi="Times New Roman"/>
                <w:b/>
                <w:sz w:val="18"/>
                <w:szCs w:val="18"/>
                <w:lang w:val="uk-UA" w:eastAsia="ru-RU"/>
              </w:rPr>
            </w:pPr>
            <w:r w:rsidRPr="009E0D0F">
              <w:rPr>
                <w:rFonts w:ascii="Times New Roman" w:eastAsia="Times New Roman" w:hAnsi="Times New Roman"/>
                <w:b/>
                <w:sz w:val="18"/>
                <w:szCs w:val="18"/>
                <w:lang w:val="uk-UA" w:eastAsia="ru-RU"/>
              </w:rPr>
              <w:t>Дата,</w:t>
            </w:r>
          </w:p>
          <w:p w:rsidR="00194B8E" w:rsidRPr="009E0D0F" w:rsidRDefault="00194B8E" w:rsidP="00823B6D">
            <w:pPr>
              <w:spacing w:after="0" w:line="240" w:lineRule="auto"/>
              <w:jc w:val="both"/>
              <w:rPr>
                <w:rFonts w:ascii="Times New Roman" w:eastAsia="Times New Roman" w:hAnsi="Times New Roman"/>
                <w:b/>
                <w:sz w:val="18"/>
                <w:szCs w:val="18"/>
                <w:lang w:val="uk-UA" w:eastAsia="ru-RU"/>
              </w:rPr>
            </w:pPr>
            <w:r w:rsidRPr="009E0D0F">
              <w:rPr>
                <w:rFonts w:ascii="Times New Roman" w:eastAsia="Times New Roman" w:hAnsi="Times New Roman"/>
                <w:b/>
                <w:sz w:val="18"/>
                <w:szCs w:val="18"/>
                <w:lang w:val="uk-UA" w:eastAsia="ru-RU"/>
              </w:rPr>
              <w:t>№ уроку</w:t>
            </w:r>
          </w:p>
        </w:tc>
        <w:tc>
          <w:tcPr>
            <w:tcW w:w="851" w:type="dxa"/>
            <w:shd w:val="clear" w:color="auto" w:fill="auto"/>
          </w:tcPr>
          <w:p w:rsidR="00194B8E" w:rsidRPr="009E0D0F" w:rsidRDefault="00194B8E" w:rsidP="00823B6D">
            <w:pPr>
              <w:spacing w:after="0" w:line="240" w:lineRule="auto"/>
              <w:jc w:val="both"/>
              <w:rPr>
                <w:rFonts w:ascii="Times New Roman" w:eastAsia="Times New Roman" w:hAnsi="Times New Roman"/>
                <w:b/>
                <w:sz w:val="18"/>
                <w:szCs w:val="18"/>
                <w:lang w:val="uk-UA" w:eastAsia="ru-RU"/>
              </w:rPr>
            </w:pPr>
            <w:r w:rsidRPr="009E0D0F">
              <w:rPr>
                <w:rFonts w:ascii="Times New Roman" w:eastAsia="Times New Roman" w:hAnsi="Times New Roman"/>
                <w:b/>
                <w:sz w:val="18"/>
                <w:szCs w:val="18"/>
                <w:lang w:val="uk-UA" w:eastAsia="ru-RU"/>
              </w:rPr>
              <w:t>Клас</w:t>
            </w:r>
          </w:p>
        </w:tc>
        <w:tc>
          <w:tcPr>
            <w:tcW w:w="2806" w:type="dxa"/>
            <w:shd w:val="clear" w:color="auto" w:fill="auto"/>
          </w:tcPr>
          <w:p w:rsidR="00194B8E" w:rsidRPr="009E0D0F" w:rsidRDefault="00194B8E" w:rsidP="00823B6D">
            <w:pPr>
              <w:spacing w:after="0" w:line="240" w:lineRule="auto"/>
              <w:jc w:val="both"/>
              <w:rPr>
                <w:rFonts w:ascii="Times New Roman" w:eastAsia="Times New Roman" w:hAnsi="Times New Roman"/>
                <w:b/>
                <w:sz w:val="18"/>
                <w:szCs w:val="18"/>
                <w:lang w:val="uk-UA" w:eastAsia="ru-RU"/>
              </w:rPr>
            </w:pPr>
            <w:r w:rsidRPr="009E0D0F">
              <w:rPr>
                <w:rFonts w:ascii="Times New Roman" w:eastAsia="Times New Roman" w:hAnsi="Times New Roman"/>
                <w:b/>
                <w:sz w:val="18"/>
                <w:szCs w:val="18"/>
                <w:lang w:val="uk-UA" w:eastAsia="ru-RU"/>
              </w:rPr>
              <w:t>Вчитель</w:t>
            </w: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b/>
                <w:sz w:val="18"/>
                <w:szCs w:val="18"/>
                <w:lang w:val="uk-UA" w:eastAsia="ru-RU"/>
              </w:rPr>
            </w:pPr>
            <w:r w:rsidRPr="009E0D0F">
              <w:rPr>
                <w:rFonts w:ascii="Times New Roman" w:eastAsia="Times New Roman" w:hAnsi="Times New Roman"/>
                <w:b/>
                <w:sz w:val="18"/>
                <w:szCs w:val="18"/>
                <w:lang w:val="uk-UA" w:eastAsia="ru-RU"/>
              </w:rPr>
              <w:t>Зміст заходів</w:t>
            </w:r>
          </w:p>
          <w:p w:rsidR="00194B8E" w:rsidRPr="009E0D0F" w:rsidRDefault="00194B8E" w:rsidP="00823B6D">
            <w:pPr>
              <w:spacing w:after="0" w:line="240" w:lineRule="auto"/>
              <w:jc w:val="both"/>
              <w:rPr>
                <w:rFonts w:ascii="Times New Roman" w:eastAsia="Times New Roman" w:hAnsi="Times New Roman"/>
                <w:b/>
                <w:sz w:val="18"/>
                <w:szCs w:val="18"/>
                <w:lang w:val="uk-UA" w:eastAsia="ru-RU"/>
              </w:rPr>
            </w:pPr>
            <w:r w:rsidRPr="009E0D0F">
              <w:rPr>
                <w:rFonts w:ascii="Times New Roman" w:eastAsia="Times New Roman" w:hAnsi="Times New Roman"/>
                <w:b/>
                <w:sz w:val="18"/>
                <w:szCs w:val="18"/>
                <w:lang w:val="uk-UA" w:eastAsia="ru-RU"/>
              </w:rPr>
              <w:t>( відкриті уроки, виховні та позакласні заходи, засідання методичних об</w:t>
            </w:r>
            <w:r w:rsidRPr="009E0D0F">
              <w:rPr>
                <w:rFonts w:ascii="Times New Roman" w:eastAsia="Times New Roman" w:hAnsi="Times New Roman"/>
                <w:b/>
                <w:sz w:val="18"/>
                <w:szCs w:val="18"/>
                <w:lang w:val="uk-UA" w:eastAsia="ru-RU"/>
              </w:rPr>
              <w:sym w:font="Symbol" w:char="F0A2"/>
            </w:r>
            <w:r w:rsidRPr="009E0D0F">
              <w:rPr>
                <w:rFonts w:ascii="Times New Roman" w:eastAsia="Times New Roman" w:hAnsi="Times New Roman"/>
                <w:b/>
                <w:sz w:val="18"/>
                <w:szCs w:val="18"/>
                <w:lang w:val="uk-UA" w:eastAsia="ru-RU"/>
              </w:rPr>
              <w:t>єднань,семінари-практикуми, тощо)</w:t>
            </w:r>
          </w:p>
        </w:tc>
      </w:tr>
      <w:tr w:rsidR="00194B8E" w:rsidRPr="009E0D0F" w:rsidTr="00823B6D">
        <w:trPr>
          <w:trHeight w:val="488"/>
        </w:trPr>
        <w:tc>
          <w:tcPr>
            <w:tcW w:w="905"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17.02</w:t>
            </w:r>
          </w:p>
        </w:tc>
        <w:tc>
          <w:tcPr>
            <w:tcW w:w="851"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7</w:t>
            </w:r>
          </w:p>
        </w:tc>
        <w:tc>
          <w:tcPr>
            <w:tcW w:w="2806" w:type="dxa"/>
            <w:vMerge w:val="restart"/>
            <w:shd w:val="clear" w:color="auto" w:fill="auto"/>
          </w:tcPr>
          <w:p w:rsidR="00194B8E" w:rsidRPr="009E0D0F" w:rsidRDefault="00194B8E" w:rsidP="00823B6D">
            <w:pPr>
              <w:spacing w:after="0" w:line="240" w:lineRule="auto"/>
              <w:jc w:val="both"/>
              <w:rPr>
                <w:rFonts w:ascii="Times New Roman" w:eastAsia="Times New Roman" w:hAnsi="Times New Roman"/>
                <w:b/>
                <w:bCs/>
                <w:sz w:val="18"/>
                <w:szCs w:val="18"/>
                <w:lang w:val="uk-UA" w:eastAsia="ru-RU"/>
              </w:rPr>
            </w:pPr>
            <w:r w:rsidRPr="009E0D0F">
              <w:rPr>
                <w:rFonts w:ascii="Times New Roman" w:eastAsia="Times New Roman" w:hAnsi="Times New Roman"/>
                <w:b/>
                <w:bCs/>
                <w:sz w:val="18"/>
                <w:szCs w:val="18"/>
                <w:lang w:val="uk-UA" w:eastAsia="ru-RU"/>
              </w:rPr>
              <w:t>Кульчак Марина Венедиктівна</w:t>
            </w:r>
          </w:p>
        </w:tc>
        <w:tc>
          <w:tcPr>
            <w:tcW w:w="5061" w:type="dxa"/>
            <w:shd w:val="clear" w:color="auto" w:fill="auto"/>
          </w:tcPr>
          <w:p w:rsidR="00194B8E" w:rsidRPr="009E0D0F" w:rsidRDefault="00194B8E" w:rsidP="00823B6D">
            <w:pPr>
              <w:spacing w:after="0" w:line="240" w:lineRule="auto"/>
              <w:ind w:firstLine="567"/>
              <w:jc w:val="both"/>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Показовий урок інформатики «Арифметичні операції та вирази створення комп’ютерної моделі»</w:t>
            </w:r>
          </w:p>
        </w:tc>
      </w:tr>
      <w:tr w:rsidR="00194B8E" w:rsidRPr="009E0D0F" w:rsidTr="00823B6D">
        <w:trPr>
          <w:trHeight w:val="282"/>
        </w:trPr>
        <w:tc>
          <w:tcPr>
            <w:tcW w:w="905"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17.02</w:t>
            </w:r>
          </w:p>
        </w:tc>
        <w:tc>
          <w:tcPr>
            <w:tcW w:w="851"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4-5, 9-10</w:t>
            </w:r>
          </w:p>
        </w:tc>
        <w:tc>
          <w:tcPr>
            <w:tcW w:w="2806" w:type="dxa"/>
            <w:vMerge/>
            <w:shd w:val="clear" w:color="auto" w:fill="auto"/>
          </w:tcPr>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Відкрите заняття гуртка «Робототехніка»</w:t>
            </w:r>
          </w:p>
        </w:tc>
      </w:tr>
      <w:tr w:rsidR="00194B8E" w:rsidRPr="009E0D0F" w:rsidTr="00823B6D">
        <w:trPr>
          <w:trHeight w:val="429"/>
        </w:trPr>
        <w:tc>
          <w:tcPr>
            <w:tcW w:w="905"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19.02</w:t>
            </w:r>
          </w:p>
        </w:tc>
        <w:tc>
          <w:tcPr>
            <w:tcW w:w="851"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7-10</w:t>
            </w:r>
          </w:p>
        </w:tc>
        <w:tc>
          <w:tcPr>
            <w:tcW w:w="2806" w:type="dxa"/>
            <w:vMerge/>
            <w:shd w:val="clear" w:color="auto" w:fill="auto"/>
          </w:tcPr>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«STEM-ерудит» захід в декаднику математики з використанням STEM технологій.</w:t>
            </w:r>
          </w:p>
        </w:tc>
      </w:tr>
      <w:tr w:rsidR="00194B8E" w:rsidRPr="009E0D0F" w:rsidTr="00823B6D">
        <w:trPr>
          <w:trHeight w:val="394"/>
        </w:trPr>
        <w:tc>
          <w:tcPr>
            <w:tcW w:w="1756" w:type="dxa"/>
            <w:gridSpan w:val="2"/>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Методична рада</w:t>
            </w:r>
          </w:p>
        </w:tc>
        <w:tc>
          <w:tcPr>
            <w:tcW w:w="2806" w:type="dxa"/>
            <w:vMerge/>
            <w:shd w:val="clear" w:color="auto" w:fill="auto"/>
          </w:tcPr>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Виступ на методичній раді «Уроки математики  дистанційно», «Платформи для дистанційного навчання та їх використання»</w:t>
            </w:r>
          </w:p>
        </w:tc>
      </w:tr>
      <w:tr w:rsidR="00194B8E" w:rsidRPr="009E0D0F" w:rsidTr="00823B6D">
        <w:trPr>
          <w:trHeight w:val="400"/>
        </w:trPr>
        <w:tc>
          <w:tcPr>
            <w:tcW w:w="905" w:type="dxa"/>
            <w:shd w:val="clear" w:color="auto" w:fill="auto"/>
          </w:tcPr>
          <w:p w:rsidR="00194B8E" w:rsidRPr="009E0D0F" w:rsidRDefault="00194B8E" w:rsidP="00823B6D">
            <w:pPr>
              <w:spacing w:after="0" w:line="240" w:lineRule="auto"/>
              <w:rPr>
                <w:rFonts w:ascii="Times New Roman" w:eastAsia="Times New Roman" w:hAnsi="Times New Roman"/>
                <w:bCs/>
                <w:sz w:val="18"/>
                <w:szCs w:val="18"/>
                <w:lang w:val="uk-UA" w:eastAsia="ru-RU"/>
              </w:rPr>
            </w:pPr>
            <w:r w:rsidRPr="009E0D0F">
              <w:rPr>
                <w:rFonts w:ascii="Times New Roman" w:eastAsia="Times New Roman" w:hAnsi="Times New Roman"/>
                <w:bCs/>
                <w:sz w:val="18"/>
                <w:szCs w:val="18"/>
                <w:lang w:val="uk-UA" w:eastAsia="ru-RU"/>
              </w:rPr>
              <w:t>10.02</w:t>
            </w:r>
          </w:p>
        </w:tc>
        <w:tc>
          <w:tcPr>
            <w:tcW w:w="851" w:type="dxa"/>
            <w:shd w:val="clear" w:color="auto" w:fill="auto"/>
          </w:tcPr>
          <w:p w:rsidR="00194B8E" w:rsidRPr="009E0D0F" w:rsidRDefault="00194B8E" w:rsidP="00823B6D">
            <w:pPr>
              <w:spacing w:after="0" w:line="240" w:lineRule="auto"/>
              <w:rPr>
                <w:rFonts w:ascii="Times New Roman" w:eastAsia="Times New Roman" w:hAnsi="Times New Roman"/>
                <w:bCs/>
                <w:sz w:val="18"/>
                <w:szCs w:val="18"/>
                <w:lang w:val="uk-UA" w:eastAsia="ru-RU"/>
              </w:rPr>
            </w:pPr>
            <w:r w:rsidRPr="009E0D0F">
              <w:rPr>
                <w:rFonts w:ascii="Times New Roman" w:eastAsia="Times New Roman" w:hAnsi="Times New Roman"/>
                <w:bCs/>
                <w:sz w:val="18"/>
                <w:szCs w:val="18"/>
                <w:lang w:val="uk-UA" w:eastAsia="ru-RU"/>
              </w:rPr>
              <w:t>6</w:t>
            </w:r>
          </w:p>
        </w:tc>
        <w:tc>
          <w:tcPr>
            <w:tcW w:w="2806" w:type="dxa"/>
            <w:vMerge w:val="restart"/>
            <w:shd w:val="clear" w:color="auto" w:fill="auto"/>
          </w:tcPr>
          <w:p w:rsidR="00194B8E" w:rsidRPr="009E0D0F" w:rsidRDefault="00194B8E" w:rsidP="00823B6D">
            <w:pPr>
              <w:spacing w:after="0" w:line="240" w:lineRule="auto"/>
              <w:jc w:val="both"/>
              <w:rPr>
                <w:rFonts w:ascii="Times New Roman" w:eastAsia="Times New Roman" w:hAnsi="Times New Roman"/>
                <w:b/>
                <w:bCs/>
                <w:sz w:val="18"/>
                <w:szCs w:val="18"/>
                <w:lang w:val="uk-UA" w:eastAsia="ru-RU"/>
              </w:rPr>
            </w:pPr>
            <w:r w:rsidRPr="009E0D0F">
              <w:rPr>
                <w:rFonts w:ascii="Times New Roman" w:eastAsia="Times New Roman" w:hAnsi="Times New Roman"/>
                <w:b/>
                <w:bCs/>
                <w:sz w:val="18"/>
                <w:szCs w:val="18"/>
                <w:lang w:val="uk-UA" w:eastAsia="ru-RU"/>
              </w:rPr>
              <w:t xml:space="preserve">Андрущак Аліна Анатоліївна </w:t>
            </w:r>
          </w:p>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p>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r w:rsidRPr="009E0D0F">
              <w:rPr>
                <w:rFonts w:ascii="Times New Roman" w:eastAsia="Times New Roman" w:hAnsi="Times New Roman"/>
                <w:b/>
                <w:bCs/>
                <w:sz w:val="18"/>
                <w:szCs w:val="18"/>
                <w:lang w:val="uk-UA" w:eastAsia="ru-RU"/>
              </w:rPr>
              <w:t xml:space="preserve"> </w:t>
            </w: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bCs/>
                <w:sz w:val="18"/>
                <w:szCs w:val="18"/>
                <w:lang w:val="uk-UA" w:eastAsia="ru-RU"/>
              </w:rPr>
            </w:pPr>
            <w:r w:rsidRPr="009E0D0F">
              <w:rPr>
                <w:rFonts w:ascii="Times New Roman" w:eastAsia="Times New Roman" w:hAnsi="Times New Roman"/>
                <w:bCs/>
                <w:sz w:val="18"/>
                <w:szCs w:val="18"/>
                <w:lang w:val="uk-UA" w:eastAsia="ru-RU"/>
              </w:rPr>
              <w:t>Відкрите заняття з українознавства «Зимові свята українців та пов’язані з ними обряди»</w:t>
            </w:r>
          </w:p>
        </w:tc>
      </w:tr>
      <w:tr w:rsidR="00194B8E" w:rsidRPr="009E0D0F" w:rsidTr="00823B6D">
        <w:trPr>
          <w:trHeight w:val="406"/>
        </w:trPr>
        <w:tc>
          <w:tcPr>
            <w:tcW w:w="905"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19.02</w:t>
            </w:r>
          </w:p>
        </w:tc>
        <w:tc>
          <w:tcPr>
            <w:tcW w:w="851" w:type="dxa"/>
            <w:shd w:val="clear" w:color="auto" w:fill="auto"/>
          </w:tcPr>
          <w:p w:rsidR="00194B8E" w:rsidRPr="009E0D0F" w:rsidRDefault="00194B8E" w:rsidP="00823B6D">
            <w:pPr>
              <w:spacing w:after="0" w:line="240" w:lineRule="auto"/>
              <w:rPr>
                <w:rFonts w:ascii="Times New Roman" w:eastAsia="Times New Roman" w:hAnsi="Times New Roman"/>
                <w:sz w:val="18"/>
                <w:szCs w:val="18"/>
                <w:lang w:val="uk-UA" w:eastAsia="ru-RU"/>
              </w:rPr>
            </w:pPr>
            <w:r w:rsidRPr="009E0D0F">
              <w:rPr>
                <w:rFonts w:ascii="Times New Roman" w:eastAsia="Times New Roman" w:hAnsi="Times New Roman"/>
                <w:sz w:val="18"/>
                <w:szCs w:val="18"/>
                <w:lang w:val="uk-UA" w:eastAsia="ru-RU"/>
              </w:rPr>
              <w:t>9</w:t>
            </w:r>
          </w:p>
        </w:tc>
        <w:tc>
          <w:tcPr>
            <w:tcW w:w="2806" w:type="dxa"/>
            <w:vMerge/>
            <w:shd w:val="clear" w:color="auto" w:fill="auto"/>
          </w:tcPr>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bCs/>
                <w:sz w:val="18"/>
                <w:szCs w:val="18"/>
                <w:lang w:val="uk-UA" w:eastAsia="ru-RU"/>
              </w:rPr>
            </w:pPr>
            <w:r w:rsidRPr="009E0D0F">
              <w:rPr>
                <w:rFonts w:ascii="Times New Roman" w:eastAsia="Times New Roman" w:hAnsi="Times New Roman"/>
                <w:bCs/>
                <w:sz w:val="18"/>
                <w:szCs w:val="18"/>
                <w:lang w:val="uk-UA" w:eastAsia="ru-RU"/>
              </w:rPr>
              <w:t>«Герої не вмирають» виступ мобільної групи учнівського самоврядування до дня пам’яті Героїв небесної сотні</w:t>
            </w:r>
          </w:p>
        </w:tc>
      </w:tr>
      <w:tr w:rsidR="00194B8E" w:rsidRPr="009E0D0F" w:rsidTr="00823B6D">
        <w:trPr>
          <w:trHeight w:val="411"/>
        </w:trPr>
        <w:tc>
          <w:tcPr>
            <w:tcW w:w="1756" w:type="dxa"/>
            <w:gridSpan w:val="2"/>
            <w:shd w:val="clear" w:color="auto" w:fill="auto"/>
          </w:tcPr>
          <w:p w:rsidR="00194B8E" w:rsidRPr="009E0D0F" w:rsidRDefault="00194B8E" w:rsidP="00823B6D">
            <w:pPr>
              <w:spacing w:after="0" w:line="240" w:lineRule="auto"/>
              <w:rPr>
                <w:rFonts w:ascii="Times New Roman" w:eastAsia="Times New Roman" w:hAnsi="Times New Roman"/>
                <w:bCs/>
                <w:sz w:val="18"/>
                <w:szCs w:val="18"/>
                <w:lang w:val="uk-UA" w:eastAsia="ru-RU"/>
              </w:rPr>
            </w:pPr>
            <w:r w:rsidRPr="009E0D0F">
              <w:rPr>
                <w:rFonts w:ascii="Times New Roman" w:eastAsia="Times New Roman" w:hAnsi="Times New Roman"/>
                <w:bCs/>
                <w:sz w:val="18"/>
                <w:szCs w:val="18"/>
                <w:lang w:val="uk-UA" w:eastAsia="ru-RU"/>
              </w:rPr>
              <w:t>Методична рада</w:t>
            </w:r>
          </w:p>
        </w:tc>
        <w:tc>
          <w:tcPr>
            <w:tcW w:w="2806" w:type="dxa"/>
            <w:vMerge/>
            <w:shd w:val="clear" w:color="auto" w:fill="auto"/>
          </w:tcPr>
          <w:p w:rsidR="00194B8E" w:rsidRPr="009E0D0F" w:rsidRDefault="00194B8E" w:rsidP="00823B6D">
            <w:pPr>
              <w:spacing w:after="0" w:line="240" w:lineRule="auto"/>
              <w:ind w:firstLine="567"/>
              <w:jc w:val="both"/>
              <w:rPr>
                <w:rFonts w:ascii="Times New Roman" w:eastAsia="Times New Roman" w:hAnsi="Times New Roman"/>
                <w:b/>
                <w:bCs/>
                <w:sz w:val="18"/>
                <w:szCs w:val="18"/>
                <w:lang w:val="uk-UA" w:eastAsia="ru-RU"/>
              </w:rPr>
            </w:pPr>
          </w:p>
        </w:tc>
        <w:tc>
          <w:tcPr>
            <w:tcW w:w="5061" w:type="dxa"/>
            <w:shd w:val="clear" w:color="auto" w:fill="auto"/>
          </w:tcPr>
          <w:p w:rsidR="00194B8E" w:rsidRPr="009E0D0F" w:rsidRDefault="00194B8E" w:rsidP="00823B6D">
            <w:pPr>
              <w:spacing w:after="0" w:line="240" w:lineRule="auto"/>
              <w:jc w:val="both"/>
              <w:rPr>
                <w:rFonts w:ascii="Times New Roman" w:eastAsia="Times New Roman" w:hAnsi="Times New Roman"/>
                <w:bCs/>
                <w:sz w:val="18"/>
                <w:szCs w:val="18"/>
                <w:lang w:val="uk-UA" w:eastAsia="ru-RU"/>
              </w:rPr>
            </w:pPr>
            <w:r w:rsidRPr="009E0D0F">
              <w:rPr>
                <w:rFonts w:ascii="Times New Roman" w:eastAsia="Times New Roman" w:hAnsi="Times New Roman"/>
                <w:bCs/>
                <w:sz w:val="18"/>
                <w:szCs w:val="18"/>
                <w:lang w:val="uk-UA" w:eastAsia="ru-RU"/>
              </w:rPr>
              <w:t>Виступ на методичній раді «Використання форм і методів в виховній роботі під час дистанційного навчання»</w:t>
            </w:r>
          </w:p>
        </w:tc>
      </w:tr>
    </w:tbl>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 xml:space="preserve">Дані форми методичної роботи створюють і забезпечують оптимальні умови для традиційних і нетрадиційних форм обміну досвідом роботи учителів, що сприяє самовираженню особистості вчителя, розкриттю її природних нахилів, застосуванню на практиці інноваційних освітніх технологій, знайомству з прогресивним педагогічним досвідом.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На початку навчального року було здійснено аналіз якісного складу педагогічного колективу та визначені напрямки роботи кожного підрозділу щодо підвищення педагогічної майстерності  та фахового рівня вчителів. В 2020 році всі вчителі повністю реалізували </w:t>
      </w:r>
      <w:r w:rsidRPr="009E0D0F">
        <w:rPr>
          <w:rFonts w:ascii="Times New Roman" w:eastAsia="Times New Roman" w:hAnsi="Times New Roman"/>
          <w:bCs/>
          <w:sz w:val="24"/>
          <w:szCs w:val="24"/>
          <w:lang w:val="uk-UA" w:eastAsia="ru-RU"/>
        </w:rPr>
        <w:t xml:space="preserve">план проходження  курсів підвищення кваліфікації при Інституті післядипломної педагогічної освіти в Чернівецькій області, отримавши 30 аудиторних годин. </w:t>
      </w:r>
      <w:r w:rsidRPr="009E0D0F">
        <w:rPr>
          <w:rFonts w:ascii="Times New Roman" w:eastAsia="Times New Roman" w:hAnsi="Times New Roman"/>
          <w:sz w:val="24"/>
          <w:szCs w:val="24"/>
          <w:lang w:val="uk-UA" w:eastAsia="ru-RU"/>
        </w:rPr>
        <w:t xml:space="preserve">Реалізований </w:t>
      </w:r>
      <w:r w:rsidRPr="009E0D0F">
        <w:rPr>
          <w:rFonts w:ascii="Times New Roman" w:eastAsia="Times New Roman" w:hAnsi="Times New Roman"/>
          <w:bCs/>
          <w:sz w:val="24"/>
          <w:szCs w:val="24"/>
          <w:lang w:val="uk-UA" w:eastAsia="ru-RU"/>
        </w:rPr>
        <w:t>план проходження педагогічними працівниками атестації.</w:t>
      </w:r>
      <w:r w:rsidRPr="009E0D0F">
        <w:rPr>
          <w:rFonts w:ascii="Times New Roman" w:eastAsia="Times New Roman" w:hAnsi="Times New Roman"/>
          <w:sz w:val="24"/>
          <w:szCs w:val="24"/>
          <w:lang w:val="uk-UA" w:eastAsia="ru-RU"/>
        </w:rPr>
        <w:t xml:space="preserve"> Було проатестовано таких педагогічних працівників: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на присвоєння кваліфікаційної категорії «спеціаліст першої категорії» - педагог організатор Андрущак Аліні Анатоліївні;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на присвоєння кваліфікаційної категорії «спеціаліст вищої категорії» - вчитель інформатики та математики Кульчак Марина Венедиктівна.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noProof/>
          <w:lang w:val="uk-UA" w:eastAsia="ru-RU"/>
        </w:rPr>
        <w:drawing>
          <wp:inline distT="0" distB="0" distL="0" distR="0">
            <wp:extent cx="5368925" cy="1866900"/>
            <wp:effectExtent l="0" t="0" r="3175" b="0"/>
            <wp:docPr id="1"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Результати атестації продемонстрували обізнаність вчителів в питаннях  чинного законодавства в галузі освіти, навчально-методичного забезпечення предмету, який викладається, ведення шкільної документації, психолого-педагогічної та методичної літератури, інноваційних освітніх технологіях та методиках  щодо організації освітнього процесу. Матеріали атестації узагальнені у вигляді портфоліо досягнень педагогічних працівників, що зберігаються у методичному кабінеті школи.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Атестаційна комісія підготувала узагальнений висновок про педагогічну та методичну діяльність кожного вчителя, що атестувався, склала протоколи оцінювання системи і досвіду роботи. Підсумки атестації педагогічних працівників школи у 2020/2021 навчальному році відображено у наказі «Про підсумки атестації педагогічних працівників у 2021 році».</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tab/>
        <w:t xml:space="preserve">У школі склалася певна система роботи по проведенню </w:t>
      </w:r>
      <w:r w:rsidRPr="009E0D0F">
        <w:rPr>
          <w:rFonts w:ascii="Times New Roman" w:eastAsia="Times New Roman" w:hAnsi="Times New Roman"/>
          <w:bCs/>
          <w:sz w:val="24"/>
          <w:szCs w:val="24"/>
          <w:lang w:val="uk-UA" w:eastAsia="ru-RU"/>
        </w:rPr>
        <w:t>предметних декадників,</w:t>
      </w:r>
      <w:r w:rsidRPr="009E0D0F">
        <w:rPr>
          <w:rFonts w:ascii="Times New Roman" w:eastAsia="Times New Roman" w:hAnsi="Times New Roman"/>
          <w:b/>
          <w:bCs/>
          <w:sz w:val="24"/>
          <w:szCs w:val="24"/>
          <w:lang w:val="uk-UA" w:eastAsia="ru-RU"/>
        </w:rPr>
        <w:t xml:space="preserve"> </w:t>
      </w:r>
      <w:r w:rsidRPr="009E0D0F">
        <w:rPr>
          <w:rFonts w:ascii="Times New Roman" w:eastAsia="Times New Roman" w:hAnsi="Times New Roman"/>
          <w:sz w:val="24"/>
          <w:szCs w:val="24"/>
          <w:lang w:val="uk-UA" w:eastAsia="ru-RU"/>
        </w:rPr>
        <w:t>які охоплюють позакласною роботою всіх учнів. Всі матеріали декадників вчителі предметники формують у вигляді портфоліо, а їх проведення – узагальнено наказами по школі.</w:t>
      </w:r>
      <w:r w:rsidRPr="009E0D0F">
        <w:rPr>
          <w:rFonts w:ascii="Times New Roman" w:eastAsia="Times New Roman" w:hAnsi="Times New Roman"/>
          <w:bCs/>
          <w:sz w:val="24"/>
          <w:szCs w:val="24"/>
          <w:lang w:val="uk-UA" w:eastAsia="ru-RU"/>
        </w:rPr>
        <w:t xml:space="preserve"> Протягом 2020/2021 н.р. були  проведені декадник математики, декадник української мови та літератури, мистецький декадник.</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Вже другий рік поспіль в школі проводиться «Інженерний тижня» за заявками вчителів Долгої Н.В., Сторчак Т.В., Нерушки І.А. учасниками якого є учні 2-11 класів.</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Вчитель української мови та літератури Андрущак Аліна Анатоліївна зареєструвалася на участь у конкурсі «Вчитель року» у номінації «Українська мова та література» та пройшла І районний етап конкурсу посівши ІІ місце.</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t xml:space="preserve">Упродовж року в школі здійснювався моніторинговий підхід до якості навчальних досягнень учнів, взагалі всього освітнього процесу, а саме: моніторинг результатів ЗНО, моніторинг діяльності шкільних методичних обєднань, моніторинг роботи з обдарованими </w:t>
      </w:r>
      <w:r w:rsidRPr="009E0D0F">
        <w:rPr>
          <w:rFonts w:ascii="Times New Roman" w:eastAsia="Times New Roman" w:hAnsi="Times New Roman"/>
          <w:sz w:val="24"/>
          <w:szCs w:val="24"/>
          <w:lang w:val="uk-UA" w:eastAsia="ru-RU"/>
        </w:rPr>
        <w:lastRenderedPageBreak/>
        <w:t>учнями, моніторинг рівня знань, умінь та навичок учнів з української мови, математики. Це давало змогу здійснювати порівняльний аналіз різних ділянок роботи, робити певні висновки і вживати необхідних заходів.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Упродовж навчального року в школі були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педагогічного колективу та методичних об’єднань, кожен вчитель обрав власну методичну проблему, над якою працював, впроваджуючи її в практику роботи та вдосконалюючи свою майстерність. Теоретичні роботи, конспекти відкритих уроків, позакласних заходів, кращі роботи учнів зібрані в індивідуальні портфоліо системи роботи вчителів, які знаходяться в методичному кабінеті. </w:t>
      </w:r>
    </w:p>
    <w:p w:rsidR="00194B8E" w:rsidRPr="009E0D0F" w:rsidRDefault="00194B8E" w:rsidP="00194B8E">
      <w:pPr>
        <w:spacing w:after="0" w:line="200" w:lineRule="atLeast"/>
        <w:ind w:firstLine="567"/>
        <w:jc w:val="both"/>
        <w:rPr>
          <w:rFonts w:ascii="Times New Roman" w:eastAsia="Times New Roman" w:hAnsi="Times New Roman"/>
          <w:lang w:val="uk-UA" w:eastAsia="ru-RU"/>
        </w:rPr>
      </w:pPr>
      <w:r w:rsidRPr="009E0D0F">
        <w:rPr>
          <w:rFonts w:ascii="Times New Roman" w:eastAsia="Times New Roman" w:hAnsi="Times New Roman"/>
          <w:sz w:val="24"/>
          <w:szCs w:val="24"/>
          <w:lang w:val="uk-UA" w:eastAsia="ru-RU"/>
        </w:rPr>
        <w:t>В  умовах карантинних обмежень, пов’язаних з пандемією COVID – 2020, учителі освоїли і успішно застосовували засоби дистанційного навчання  (месенджери Viber, онлайн-платформи Google Classroom, Classtime «На урок», «Всеосвіта» тощо). Це дало можливість успішно виконати всі навчальні програми у повному обсязі.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w:t>
      </w:r>
    </w:p>
    <w:p w:rsidR="00194B8E" w:rsidRPr="009E0D0F" w:rsidRDefault="00194B8E" w:rsidP="00194B8E">
      <w:pPr>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ab/>
        <w:t>Дирекція школи, педагогічний колектив постійно працюють над більш досконалим володінням інформаційно-комунікаційними технологіями, широко використовують в своїй роботі можливості всесвітньої мережі ІНТЕРНЕТ З 2018 року школа має свій сайт, де висвітлюються досягнення педагогічного та учнівського колективу та проблеми розвитку освіти в школі.</w:t>
      </w:r>
      <w:r w:rsidRPr="009E0D0F">
        <w:rPr>
          <w:rFonts w:ascii="Times New Roman" w:eastAsia="Times New Roman" w:hAnsi="Times New Roman"/>
          <w:sz w:val="24"/>
          <w:szCs w:val="24"/>
          <w:lang w:val="uk-UA" w:eastAsia="ru-RU"/>
        </w:rPr>
        <w:t xml:space="preserve"> </w:t>
      </w:r>
    </w:p>
    <w:p w:rsidR="00194B8E" w:rsidRPr="009E0D0F" w:rsidRDefault="00194B8E" w:rsidP="00194B8E">
      <w:pPr>
        <w:tabs>
          <w:tab w:val="left" w:pos="0"/>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tab/>
        <w:t>Аналіз стану методичної роботи у 2020/2021 навчальному році в школі дає підставу вважати, що процес реалізації педагогічним колективом загальношкільної методичної проблеми здійснювався на належному науково-теоретичному та методичному рівні. Проте є ще важливі питання, на розв’язання яких мають бути спрямовані зусилля педагогічного колективу в наступному навчальному році.</w:t>
      </w:r>
    </w:p>
    <w:p w:rsidR="00194B8E" w:rsidRPr="009E0D0F" w:rsidRDefault="00194B8E" w:rsidP="00194B8E">
      <w:pPr>
        <w:spacing w:after="120" w:line="240" w:lineRule="auto"/>
        <w:ind w:firstLine="567"/>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наступному 2021/2022 навчальному році слід:</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bCs/>
          <w:iCs/>
          <w:sz w:val="24"/>
          <w:szCs w:val="24"/>
          <w:lang w:val="uk-UA" w:eastAsia="ru-RU"/>
        </w:rPr>
        <w:t xml:space="preserve">Освітній процес спрямувати </w:t>
      </w:r>
      <w:r w:rsidRPr="009E0D0F">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Pr="009E0D0F">
        <w:rPr>
          <w:rFonts w:ascii="Times New Roman" w:eastAsia="Times New Roman" w:hAnsi="Times New Roman"/>
          <w:bCs/>
          <w:iCs/>
          <w:sz w:val="24"/>
          <w:szCs w:val="24"/>
          <w:lang w:val="uk-UA" w:eastAsia="ru-RU"/>
        </w:rPr>
        <w:t>роботу з обдарованими дітьми ( в тому числі дистанційно);</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bCs/>
          <w:iCs/>
          <w:sz w:val="24"/>
          <w:szCs w:val="24"/>
          <w:lang w:val="uk-UA" w:eastAsia="ru-RU"/>
        </w:rPr>
        <w:t>П</w:t>
      </w:r>
      <w:r w:rsidRPr="009E0D0F">
        <w:rPr>
          <w:rFonts w:ascii="Times New Roman" w:eastAsia="Times New Roman" w:hAnsi="Times New Roman"/>
          <w:sz w:val="24"/>
          <w:szCs w:val="24"/>
          <w:lang w:val="uk-UA" w:eastAsia="ru-RU"/>
        </w:rPr>
        <w:t>рацювати в напрямку забезпечення наступності між початковою, основною та старшою школою, враховуючи психологічні особливості та рівень пізнавальної діяльності учнів різних вікових груп, враховуючи вимоги Державних стандартів початкової і базової та повної загальної середньої освіти;</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Створити належні умови для поступової адаптації учнів 1-4-х класів до навчання у школі І ступеню (НУШ), учнів 5-х класів до навчання у школі ІІ ступеню та учнів 10-х класів – у школі ІІІ ступеню;</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Вдосконалювати організаційно-методичну роботу з підготовки та участі  випускників 2022 року в ДПА, ЗНО спрямувавши її на високий результат;</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Працювати в напрямку підвищення рівня професійної майстерності та мобільності педагогічних працівників в умовах неперервної освіти;</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Продовжити вивчення та узагальнення ефективного досвіду роботи вчителів, організувати роботу педагогів в рамках методичних студій;</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Сприяти втіленню в практику роботи педколективу новітніх освітніх технологій, оволодівати інструментами дистанційного навчання;</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Шкільному методкабінету продовжити створення банку освітніх технологій, прогресивного педагогічного досвіду.</w:t>
      </w:r>
    </w:p>
    <w:p w:rsidR="00194B8E" w:rsidRPr="009E0D0F" w:rsidRDefault="00194B8E" w:rsidP="001974EB">
      <w:pPr>
        <w:numPr>
          <w:ilvl w:val="0"/>
          <w:numId w:val="21"/>
        </w:numPr>
        <w:tabs>
          <w:tab w:val="num" w:pos="540"/>
          <w:tab w:val="num" w:pos="567"/>
        </w:tabs>
        <w:spacing w:after="0" w:line="240" w:lineRule="auto"/>
        <w:ind w:left="567"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Продовжити роботу з моніторингу якості освіти, що сприяє результативності роботи педколективу.</w:t>
      </w:r>
    </w:p>
    <w:p w:rsidR="00194B8E" w:rsidRPr="009E0D0F" w:rsidRDefault="00194B8E" w:rsidP="00194B8E">
      <w:pPr>
        <w:spacing w:after="0" w:line="240" w:lineRule="auto"/>
        <w:ind w:firstLine="708"/>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lastRenderedPageBreak/>
        <w:t>Робота з обдарованими та здібними учнями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Головною метою Концепції розвитку середньої загальноосвітньої школі І-ІІІ ступенів села Бабин творча особистість, чому і підпорядкована індивідуальна робота   з обдарованими дітьми. На підставі річного плану роботи закладу освіти, у серпні 2020 року було сплановано систему заходів щодо роботи з обдарованими дітьми та талановитою молоддю школи, поновлено банк  даних про обдарованих та здібних учнів школи, за наказом </w:t>
      </w:r>
      <w:r w:rsidRPr="009E0D0F">
        <w:rPr>
          <w:lang w:val="uk-UA"/>
        </w:rPr>
        <w:t xml:space="preserve"> «</w:t>
      </w:r>
      <w:r w:rsidRPr="009E0D0F">
        <w:rPr>
          <w:rFonts w:ascii="Times New Roman" w:eastAsia="Times New Roman" w:hAnsi="Times New Roman"/>
          <w:sz w:val="24"/>
          <w:szCs w:val="24"/>
          <w:lang w:val="uk-UA" w:eastAsia="ru-RU"/>
        </w:rPr>
        <w:t>Про організацію роботи з обдарованими учнями у 2020/2021 н.р.», та створено учнівське наукове об'єднання « Ерудит», наказ «Про створення учнівського наукового об'єднання « Ерудит»».</w:t>
      </w:r>
    </w:p>
    <w:p w:rsidR="00194B8E" w:rsidRPr="009E0D0F" w:rsidRDefault="00194B8E" w:rsidP="00194B8E">
      <w:pPr>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t xml:space="preserve"> Щорічно учні школи є учасниками Всеукраїнських предметних олімпіад. На базі школи проводиться І етап предметних олімпіад. 59 учнів школи упродовж жовтня 2020 року взяли участь </w:t>
      </w:r>
      <w:r w:rsidRPr="009E0D0F">
        <w:rPr>
          <w:rFonts w:ascii="Times New Roman" w:eastAsia="Times New Roman" w:hAnsi="Times New Roman"/>
          <w:bCs/>
          <w:sz w:val="24"/>
          <w:szCs w:val="24"/>
          <w:lang w:val="uk-UA" w:eastAsia="ru-RU"/>
        </w:rPr>
        <w:t>у І етапі Всеукраїнських учнівських олімпіад з навчальних предметів. Найбільш активна та результативна участь в І етапі олімпіад таких учнів: Андрущак Ольги, Андрущак Інни, Кричун Марії, Довгого Влада (11 клас); Гермака Андрія, Малай Маргарити, Андрущак Ольги, Захлівняк Анастасії (10 клас); Григоришиної Адріани, Бодянчук Анастасії, Бодянчука Дмитра (9 клас); Сторчака Владислава (7 клас). Вчителі предметники сформували команди для участі в ІІ етапі, за умов карантину учасники ІІ етапу виявляли особисте бажання приймати участь.</w:t>
      </w:r>
    </w:p>
    <w:p w:rsidR="00194B8E" w:rsidRPr="009E0D0F" w:rsidRDefault="00194B8E" w:rsidP="00194B8E">
      <w:pPr>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sz w:val="24"/>
          <w:szCs w:val="24"/>
          <w:lang w:val="uk-UA" w:eastAsia="ru-RU"/>
        </w:rPr>
        <w:t xml:space="preserve">Участь в конкурсі-захисту науково-дослідницьких робіт учні школи не брали участь.  </w:t>
      </w:r>
    </w:p>
    <w:p w:rsidR="00194B8E" w:rsidRPr="009E0D0F" w:rsidRDefault="00194B8E" w:rsidP="00194B8E">
      <w:pPr>
        <w:spacing w:after="0" w:line="240" w:lineRule="auto"/>
        <w:ind w:firstLine="540"/>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Учні школи стали учасниками всеукраїнських конкурсів, олімпіад («Бобер», «Соняшник», «Кенгуру», «Левеня», «Геліантус»).</w:t>
      </w:r>
    </w:p>
    <w:p w:rsidR="00194B8E" w:rsidRPr="009E0D0F" w:rsidRDefault="00194B8E" w:rsidP="00194B8E">
      <w:pPr>
        <w:spacing w:after="0" w:line="240" w:lineRule="auto"/>
        <w:ind w:firstLine="540"/>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Четвертий рік поспіль під керівництвом вчительки інформатики Кульчак М.В. команда «United Kingdom» виходить на Всеукраїнський рівень змагань та здобуває перемоги. Цьогорічна участь у відбірковому турі  (за темою сезону «Твори. Грай. Рухайся») визначила, що команда має напрацювання для участі на Всеукраїнському рівні. Команда посіла І місце в категорії «Дизайн робота»,  квітні місяці презентувала свою роботу на Всеукраїнському STEM-фестивалі «ROBOfirst – більше ніж роботи»</w:t>
      </w:r>
    </w:p>
    <w:p w:rsidR="00194B8E" w:rsidRPr="009E0D0F" w:rsidRDefault="00194B8E" w:rsidP="00194B8E">
      <w:pPr>
        <w:spacing w:after="0" w:line="240" w:lineRule="auto"/>
        <w:ind w:firstLine="284"/>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Під час карантинних обмежень, пов’язаних із пандемією COVID – 2019, робота з обдарованими і здібними учнями проводилась дистанційно.</w:t>
      </w:r>
      <w:r w:rsidRPr="009E0D0F">
        <w:rPr>
          <w:rFonts w:ascii="Times New Roman" w:eastAsia="Times New Roman" w:hAnsi="Times New Roman"/>
          <w:b/>
          <w:lang w:val="uk-UA" w:eastAsia="ru-RU"/>
        </w:rPr>
        <w:t xml:space="preserve">                                     </w:t>
      </w:r>
    </w:p>
    <w:p w:rsidR="00194B8E" w:rsidRPr="009E0D0F" w:rsidRDefault="00194B8E" w:rsidP="00194B8E">
      <w:pPr>
        <w:spacing w:after="0" w:line="240" w:lineRule="auto"/>
        <w:ind w:firstLine="284"/>
        <w:rPr>
          <w:rFonts w:ascii="Times New Roman" w:eastAsia="Times New Roman" w:hAnsi="Times New Roman"/>
          <w:b/>
          <w:color w:val="FF0000"/>
          <w:lang w:val="uk-UA" w:eastAsia="ru-RU"/>
        </w:rPr>
      </w:pPr>
      <w:r w:rsidRPr="009E0D0F">
        <w:rPr>
          <w:rFonts w:ascii="Times New Roman" w:eastAsia="Times New Roman" w:hAnsi="Times New Roman"/>
          <w:iCs/>
          <w:sz w:val="24"/>
          <w:szCs w:val="24"/>
          <w:lang w:val="uk-UA" w:eastAsia="ru-RU"/>
        </w:rPr>
        <w:t>Та поряд з позитивним у роботі з обдарованими та здібними дітьми є певні недоліки, які слід врахувати і спланувати їх усунення у 2021/2022 навчальному році:</w:t>
      </w:r>
    </w:p>
    <w:p w:rsidR="00194B8E" w:rsidRPr="009E0D0F" w:rsidRDefault="00194B8E" w:rsidP="001974EB">
      <w:pPr>
        <w:numPr>
          <w:ilvl w:val="0"/>
          <w:numId w:val="22"/>
        </w:numPr>
        <w:tabs>
          <w:tab w:val="num" w:pos="284"/>
        </w:tabs>
        <w:spacing w:after="0" w:line="240" w:lineRule="auto"/>
        <w:ind w:left="284" w:right="43" w:hanging="2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недостатньо проводиться робота вчителів-предметників щодо залучення здібних та обдарованих дітей до участі в науково-дослідницькій роботі Малої академії наук;</w:t>
      </w:r>
    </w:p>
    <w:p w:rsidR="00194B8E" w:rsidRPr="009E0D0F" w:rsidRDefault="00194B8E" w:rsidP="001974EB">
      <w:pPr>
        <w:numPr>
          <w:ilvl w:val="0"/>
          <w:numId w:val="22"/>
        </w:numPr>
        <w:tabs>
          <w:tab w:val="num" w:pos="284"/>
        </w:tabs>
        <w:spacing w:after="0" w:line="240" w:lineRule="auto"/>
        <w:ind w:left="284" w:right="43" w:hanging="2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несистематично проводиться позакласна робота з предметів: вікторини, конкурси, КВК, інтелектуальні ігри тощо;</w:t>
      </w:r>
    </w:p>
    <w:p w:rsidR="00194B8E" w:rsidRPr="009E0D0F" w:rsidRDefault="00194B8E" w:rsidP="001974EB">
      <w:pPr>
        <w:numPr>
          <w:ilvl w:val="0"/>
          <w:numId w:val="22"/>
        </w:numPr>
        <w:tabs>
          <w:tab w:val="num" w:pos="284"/>
        </w:tabs>
        <w:spacing w:after="0" w:line="240" w:lineRule="auto"/>
        <w:ind w:left="284" w:right="43" w:hanging="2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 досить організовано проводяться предметні декадники методичних об’єднань вчителів-предметників;</w:t>
      </w:r>
    </w:p>
    <w:p w:rsidR="00194B8E" w:rsidRPr="009E0D0F" w:rsidRDefault="00194B8E" w:rsidP="001974EB">
      <w:pPr>
        <w:numPr>
          <w:ilvl w:val="0"/>
          <w:numId w:val="22"/>
        </w:numPr>
        <w:tabs>
          <w:tab w:val="num" w:pos="284"/>
        </w:tabs>
        <w:spacing w:after="0" w:line="240" w:lineRule="auto"/>
        <w:ind w:left="284" w:right="43" w:hanging="2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недостатньо масовою була участь учнів у дистанційних конкурсах під час карантинних обмежень.</w:t>
      </w:r>
    </w:p>
    <w:p w:rsidR="00194B8E" w:rsidRPr="009E0D0F" w:rsidRDefault="00194B8E" w:rsidP="00194B8E">
      <w:pPr>
        <w:spacing w:after="0" w:line="240" w:lineRule="auto"/>
        <w:ind w:firstLine="708"/>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Навчально-методичне забезпечення навчальних кабінетів</w:t>
      </w:r>
    </w:p>
    <w:p w:rsidR="00194B8E" w:rsidRPr="009E0D0F" w:rsidRDefault="00194B8E" w:rsidP="00194B8E">
      <w:pPr>
        <w:tabs>
          <w:tab w:val="left" w:pos="567"/>
        </w:tabs>
        <w:spacing w:after="0" w:line="240" w:lineRule="auto"/>
        <w:ind w:right="-2"/>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забезпеченням навчальних кабінетів школи. В закладі освіти функціонують 18 класних кімнат та навчальних кабінетів, з них: 4 класні кімнати початкової школи, 14 предметних кабінетів та класних кімнат, 1 комбінована майстерня, 1 спортивний зал. Кабінети відповідають нормативним та санітарно-гігієнічним вимогам, Положенню про навчальні кабінети загальноосвітніх навчальних закладів, затвердженого наказом Міністерства освіти і науки України від 20.07.2004 № 601, а саме:</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естетичний вигляд кабінету;</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відповідність навчально-матеріальної бази сучасним вимогам;</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навчально-методичне забезпечення кабінету;</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систематизація та каталогізація матеріалу;</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наявність інформаційного забезпечення;</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національне виховання;</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готовність до переходу на новий зміст і структуру навчання (профільне навчання);</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організація безпеки життєдіяльності;</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наявність паспорту навчального кабінету;</w:t>
      </w:r>
    </w:p>
    <w:p w:rsidR="00194B8E" w:rsidRPr="009E0D0F" w:rsidRDefault="00194B8E" w:rsidP="001974EB">
      <w:pPr>
        <w:numPr>
          <w:ilvl w:val="0"/>
          <w:numId w:val="23"/>
        </w:numPr>
        <w:tabs>
          <w:tab w:val="num" w:pos="142"/>
          <w:tab w:val="num" w:pos="709"/>
        </w:tabs>
        <w:spacing w:after="0" w:line="240" w:lineRule="auto"/>
        <w:ind w:left="0"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перспективний план поповнення кабінету обладнанням.</w:t>
      </w:r>
    </w:p>
    <w:p w:rsidR="00194B8E" w:rsidRPr="009E0D0F" w:rsidRDefault="00194B8E" w:rsidP="00194B8E">
      <w:pPr>
        <w:tabs>
          <w:tab w:val="left" w:pos="567"/>
        </w:tabs>
        <w:spacing w:after="0" w:line="240" w:lineRule="auto"/>
        <w:ind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кабінетах, класних кімнатах вчителями та батьками зроблені поточні ремонти, після яких кабінети набули нового естетичного вигляду, відповідають сучасним вимогам. Складені паспорти кабінетів відповідно до сучасних вимог. Окрім того, кабінети забезпечені навчально-методичною літературою, в достатній кількості матеріалами для реалізації практично-дійової і творчої складових змісту навчання, матеріалами    для індивідуальної підготовки вчителя до занять та підвищення його методичного рівня.  В кожному кабінеті представлені творчі роботи учнів, матеріали до тематичного оцінювання, різнорівневий дидактичний матеріал, постійні та динамічні експозиції тощо.</w:t>
      </w:r>
    </w:p>
    <w:p w:rsidR="009E0D0F" w:rsidRPr="009E0D0F" w:rsidRDefault="00194B8E" w:rsidP="009E10BE">
      <w:pPr>
        <w:tabs>
          <w:tab w:val="left" w:pos="567"/>
        </w:tabs>
        <w:spacing w:after="0" w:line="240" w:lineRule="auto"/>
        <w:ind w:right="-2"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2021/2022 навчальному році слід продовжити роботу по оснащенню кабінетів навчальним приладдям та ТЗН.</w:t>
      </w:r>
    </w:p>
    <w:p w:rsidR="00194B8E" w:rsidRPr="009E0D0F" w:rsidRDefault="00194B8E" w:rsidP="009E0D0F">
      <w:pPr>
        <w:spacing w:after="0" w:line="240" w:lineRule="auto"/>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 xml:space="preserve">Робота бібліотеки </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2020/2021 навчальному році бібліотека середньої загальноосвітньої школи І-ІІІ ступенів села Бабин працювала згідно розпорядження Кабінету Міністрів України від 30.09.2015 № 1228-р «Концепції Державної цільової програми підтримки та розвитку читання на період до 2020 року», що направлена на залучення читачів до бібліотеки, на підвищення читацької активності, компетентності.</w:t>
      </w:r>
    </w:p>
    <w:p w:rsidR="00194B8E" w:rsidRPr="009E0D0F" w:rsidRDefault="00194B8E" w:rsidP="00194B8E">
      <w:pPr>
        <w:spacing w:after="0" w:line="240" w:lineRule="auto"/>
        <w:ind w:firstLine="426"/>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Оперативне й повноцінне забезпечення інформаційних потреб школи- одна з основних функцій сучасної бібліотеки. Тому, використовуючи різні форми і методи бібліотечно-бібліографічної роботи,бібліотека приділяє увагу проблемам із пошуком та забезпеченням інформацією. Носіями інформації нашої бібліотеки є передусім друковані видання,електронні носії.</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Поєднуючи традиційні та інноваційні форми роботи, бібліотекар постійно працює над тим, щоб заохотити учнів до читання, зацікавити книгою, стимулювати вчителів і учнів до використання наявних у бібліотеці інформаційних ресурсів.</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Незамінним джерелом знань і невичерпним джерелом духовного багатства кожної людини є книга. Як не можна уявити собі навчального закладу без книги, так не можна уявити його без бібліотеки.</w:t>
      </w:r>
    </w:p>
    <w:p w:rsidR="00194B8E" w:rsidRPr="009E0D0F" w:rsidRDefault="00194B8E" w:rsidP="00194B8E">
      <w:pPr>
        <w:spacing w:after="0" w:line="240" w:lineRule="auto"/>
        <w:ind w:firstLine="540"/>
        <w:jc w:val="both"/>
        <w:rPr>
          <w:rFonts w:ascii="Times New Roman" w:eastAsia="Times New Roman" w:hAnsi="Times New Roman"/>
          <w:color w:val="548DD4" w:themeColor="text2" w:themeTint="99"/>
          <w:sz w:val="24"/>
          <w:szCs w:val="24"/>
          <w:lang w:val="uk-UA" w:eastAsia="ru-RU"/>
        </w:rPr>
      </w:pPr>
      <w:r w:rsidRPr="009E0D0F">
        <w:rPr>
          <w:rFonts w:ascii="Times New Roman" w:eastAsia="Times New Roman" w:hAnsi="Times New Roman"/>
          <w:sz w:val="24"/>
          <w:szCs w:val="24"/>
          <w:lang w:val="uk-UA" w:eastAsia="ru-RU"/>
        </w:rPr>
        <w:t>Шкільна бібліотека є справжнім центром пропаганди книги, надійним помічником учителів у навчанні та вихованні учнів. Це сучасний інформаційний центр забезпечення учнівського та педагогічного колективів необхідною інформацією</w:t>
      </w:r>
      <w:r w:rsidRPr="009E0D0F">
        <w:rPr>
          <w:rFonts w:ascii="Times New Roman" w:eastAsia="Times New Roman" w:hAnsi="Times New Roman"/>
          <w:color w:val="548DD4" w:themeColor="text2" w:themeTint="99"/>
          <w:sz w:val="24"/>
          <w:szCs w:val="24"/>
          <w:lang w:val="uk-UA" w:eastAsia="ru-RU"/>
        </w:rPr>
        <w:t>.</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бібліотеці постійно урізноманітнюються форми роботи з читачами, практикуються виставки рекомендованої літератури, огляди періодики.</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Вся робота шкільної бібліотеки проводиться відповідно до плану роботи школи, у тісному контакті з педагогічним колективом. План роботи бібліотеки затверджується щорічно на засіданні педагогічної ради.</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Книжковий фонд бібліотеки нараховує 15103 примірників: 13275- підручників, 1828 -  художньої літератури.</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Кожного року шкільна бібліотека оформлює передплату на періодичні видання.</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 стелажах до окремих підрозділів оформлені невеликі книжкові виставки, наприклад:</w:t>
      </w:r>
    </w:p>
    <w:p w:rsidR="00194B8E" w:rsidRPr="009E0D0F" w:rsidRDefault="00194B8E" w:rsidP="001974EB">
      <w:pPr>
        <w:numPr>
          <w:ilvl w:val="0"/>
          <w:numId w:val="24"/>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«Україна в серці назавжди»;</w:t>
      </w:r>
    </w:p>
    <w:p w:rsidR="00194B8E" w:rsidRPr="009E0D0F" w:rsidRDefault="00194B8E" w:rsidP="001974EB">
      <w:pPr>
        <w:numPr>
          <w:ilvl w:val="0"/>
          <w:numId w:val="24"/>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«Ще довго в пам’яті болітиме війна»;</w:t>
      </w:r>
    </w:p>
    <w:p w:rsidR="00194B8E" w:rsidRPr="009E0D0F" w:rsidRDefault="00194B8E" w:rsidP="001974EB">
      <w:pPr>
        <w:numPr>
          <w:ilvl w:val="0"/>
          <w:numId w:val="24"/>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«Історія українського козацтва»;</w:t>
      </w:r>
    </w:p>
    <w:p w:rsidR="00194B8E" w:rsidRPr="009E0D0F" w:rsidRDefault="00194B8E" w:rsidP="001974EB">
      <w:pPr>
        <w:numPr>
          <w:ilvl w:val="0"/>
          <w:numId w:val="24"/>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«Історія української культури»</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Широкою популярністю у читачів користуються книжкові виставки. Біля книжкових виставок і тематичних полиць постійно проводяться книжкові огляди, бесіди.</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При організації книжкових виставок враховуються вікові особливості читачів</w:t>
      </w:r>
      <w:r w:rsidRPr="009E0D0F">
        <w:rPr>
          <w:rFonts w:ascii="Times New Roman" w:eastAsia="Times New Roman" w:hAnsi="Times New Roman"/>
          <w:color w:val="548DD4" w:themeColor="text2" w:themeTint="99"/>
          <w:sz w:val="24"/>
          <w:szCs w:val="24"/>
          <w:lang w:val="uk-UA" w:eastAsia="ru-RU"/>
        </w:rPr>
        <w:t xml:space="preserve">. </w:t>
      </w:r>
      <w:r w:rsidRPr="009E0D0F">
        <w:rPr>
          <w:rFonts w:ascii="Times New Roman" w:eastAsia="Times New Roman" w:hAnsi="Times New Roman"/>
          <w:sz w:val="24"/>
          <w:szCs w:val="24"/>
          <w:lang w:val="uk-UA" w:eastAsia="ru-RU"/>
        </w:rPr>
        <w:t>Для дітей молодшого шкільного віку виставки готуються яскраві, художньо оформлені, з коротким простим та цікавим текстом («Чарівний світ казки», «Нові казки шукають друзів»).</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бібліотеці на належному рівні поставлена робота з інформаційного обслуговування читачів. Створено алфавітний та систематичний каталоги, які постійно поповнюються та редагуються.</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Оформлені тематичні папки:</w:t>
      </w:r>
    </w:p>
    <w:p w:rsidR="00194B8E" w:rsidRPr="009E0D0F" w:rsidRDefault="00194B8E" w:rsidP="001974EB">
      <w:pPr>
        <w:numPr>
          <w:ilvl w:val="0"/>
          <w:numId w:val="25"/>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Подружіть дитину з книгою.</w:t>
      </w:r>
    </w:p>
    <w:p w:rsidR="00194B8E" w:rsidRPr="009E0D0F" w:rsidRDefault="00194B8E" w:rsidP="001974EB">
      <w:pPr>
        <w:numPr>
          <w:ilvl w:val="0"/>
          <w:numId w:val="25"/>
        </w:numPr>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Всеукраїнська акція «Живи, книго!»</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Ефективними технологіями інформування школярів та педагогів є організовані в шкільній бібліотеці книжкові виставки нових надходжень: </w:t>
      </w:r>
    </w:p>
    <w:p w:rsidR="00194B8E" w:rsidRPr="009E0D0F" w:rsidRDefault="00194B8E" w:rsidP="001974EB">
      <w:pPr>
        <w:numPr>
          <w:ilvl w:val="0"/>
          <w:numId w:val="27"/>
        </w:numPr>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«Вернісаж книжкових новинок»; </w:t>
      </w:r>
    </w:p>
    <w:p w:rsidR="00194B8E" w:rsidRPr="009E0D0F" w:rsidRDefault="00194B8E" w:rsidP="001974EB">
      <w:pPr>
        <w:numPr>
          <w:ilvl w:val="0"/>
          <w:numId w:val="27"/>
        </w:numPr>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«Книжковий зорепад»; </w:t>
      </w:r>
    </w:p>
    <w:p w:rsidR="00194B8E" w:rsidRPr="009E0D0F" w:rsidRDefault="00194B8E" w:rsidP="001974EB">
      <w:pPr>
        <w:numPr>
          <w:ilvl w:val="0"/>
          <w:numId w:val="27"/>
        </w:numPr>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«Ювілейна палітра».</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Учням початкових класів бібліотека допомагає знайти додаткові матеріали про народні звичаї, народну мудрість, старшокласникам – у написанні рефератів, правильному оформленні бібліографічних списків використаних книг.</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Шкільна бібліотека проводить заходи, які сприяють більш поглибленому вивченню знань, їх систематизації, розвивають навики самостійної роботи такі заходи як вікторини: «Подорож до казки», «Хто цей літературний герой?», «Україно, моя Україно».</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бібліотеці є папка «Розробки бібліотечних уроків», де накопичується матеріал за темами уроків.</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Для формування інформаційної культури учнів 5-11-х класів передбачено програми з української мови та літератури, зарубіжної літератури, історії, а також здійснюються бібліотечно-бібліографічні заняття. </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популяризації основ ББЗ використовуються найрізноманітніші методи: бесіди, практичні заняття, повідомлення, виконані учнями.</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Особливо складно прищеплювати школярам навички користування довідковою літературою. Тому вчителі-предметники активно сприяють формуванню цих навичок: ставлять завдання так, щоб учні змушені були звертатися до словників і довідників. Бібліотека проводить бібліотечні уроки у 3-6-х класах з теми: «Мої перші словники і довідники» .</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Технології масової роботи з читачами вимагають від шкільного бібліотекаря знання і врахування їхніх вікових психолого-педагогічних особливостей. Ефективними технологіями масової роботи шкільної бібліотеки є також огляди літератури (цикли читань, обговорення книг, подорожі книгами, усні журнали). Так з учнями 1-2-го класу був проведений урок «Бібліоподорож».</w:t>
      </w:r>
    </w:p>
    <w:p w:rsidR="00194B8E" w:rsidRPr="009E0D0F" w:rsidRDefault="00194B8E" w:rsidP="00194B8E">
      <w:pPr>
        <w:keepNext/>
        <w:spacing w:after="0" w:line="240" w:lineRule="atLeast"/>
        <w:jc w:val="center"/>
        <w:outlineLvl w:val="0"/>
        <w:rPr>
          <w:rFonts w:ascii="Times New Roman" w:eastAsia="Times New Roman" w:hAnsi="Times New Roman"/>
          <w:b/>
          <w:sz w:val="24"/>
          <w:szCs w:val="24"/>
          <w:lang w:val="uk-UA" w:eastAsia="ru-RU"/>
        </w:rPr>
      </w:pP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b/>
          <w:sz w:val="24"/>
          <w:szCs w:val="24"/>
          <w:lang w:val="uk-UA" w:eastAsia="ru-RU"/>
        </w:rPr>
        <w:t>Основні показники роботи бібліотеки  за 2020/2021 навчальний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0"/>
        <w:gridCol w:w="6142"/>
        <w:gridCol w:w="2659"/>
      </w:tblGrid>
      <w:tr w:rsidR="00194B8E" w:rsidRPr="009E0D0F" w:rsidTr="00823B6D">
        <w:tc>
          <w:tcPr>
            <w:tcW w:w="770"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 з/п</w:t>
            </w: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709"/>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Основні напрямки роботи</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709"/>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Кількісні показники</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Усього учнів</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197</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Із них: учнів-читачів</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197</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 xml:space="preserve">            вчителів та інших працівників</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34</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 xml:space="preserve">Середня відвідуваність </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7</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Кількість книжкових виставок</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10</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Кількість бесід</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12</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Кількість оглядів літератури</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5</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Довідково-бібліографічна робота:</w:t>
            </w:r>
          </w:p>
        </w:tc>
        <w:tc>
          <w:tcPr>
            <w:tcW w:w="2659"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Книжковий фонд 2020 року становив:</w:t>
            </w:r>
          </w:p>
        </w:tc>
        <w:tc>
          <w:tcPr>
            <w:tcW w:w="2659"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bCs/>
                <w:sz w:val="20"/>
                <w:szCs w:val="20"/>
                <w:lang w:val="uk-UA"/>
              </w:rPr>
              <w:t>15103</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tLeast"/>
              <w:ind w:firstLine="709"/>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художня література</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i/>
                <w:lang w:val="uk-UA"/>
              </w:rPr>
              <w:t>1828</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tLeast"/>
              <w:ind w:firstLine="709"/>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фонд підручників</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i/>
                <w:lang w:val="uk-UA"/>
              </w:rPr>
              <w:t>13275</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Книговидача</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 21</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Оборотність</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 0,8</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Прочитуваність</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 0,8</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Вибуло художньої літератури</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jc w:val="both"/>
              <w:rPr>
                <w:rFonts w:ascii="Times New Roman" w:eastAsia="Times New Roman" w:hAnsi="Times New Roman"/>
                <w:bCs/>
                <w:sz w:val="20"/>
                <w:szCs w:val="20"/>
                <w:lang w:val="uk-UA"/>
              </w:rPr>
            </w:pPr>
            <w:r w:rsidRPr="009E0D0F">
              <w:rPr>
                <w:rFonts w:ascii="Times New Roman" w:eastAsia="Times New Roman" w:hAnsi="Times New Roman"/>
                <w:bCs/>
                <w:sz w:val="20"/>
                <w:szCs w:val="20"/>
                <w:lang w:val="uk-UA"/>
              </w:rPr>
              <w:t>-</w:t>
            </w:r>
          </w:p>
        </w:tc>
      </w:tr>
      <w:tr w:rsidR="00194B8E" w:rsidRPr="009E0D0F" w:rsidTr="00823B6D">
        <w:tc>
          <w:tcPr>
            <w:tcW w:w="770" w:type="dxa"/>
            <w:tcBorders>
              <w:top w:val="single" w:sz="4" w:space="0" w:color="auto"/>
              <w:left w:val="single" w:sz="4" w:space="0" w:color="auto"/>
              <w:bottom w:val="single" w:sz="4" w:space="0" w:color="auto"/>
              <w:right w:val="single" w:sz="4" w:space="0" w:color="auto"/>
            </w:tcBorders>
          </w:tcPr>
          <w:p w:rsidR="00194B8E" w:rsidRPr="009E0D0F" w:rsidRDefault="00194B8E" w:rsidP="001974EB">
            <w:pPr>
              <w:numPr>
                <w:ilvl w:val="0"/>
                <w:numId w:val="28"/>
              </w:numPr>
              <w:spacing w:after="0" w:line="240" w:lineRule="atLeast"/>
              <w:jc w:val="both"/>
              <w:rPr>
                <w:rFonts w:ascii="Times New Roman" w:eastAsia="Times New Roman" w:hAnsi="Times New Roman"/>
                <w:bCs/>
                <w:sz w:val="20"/>
                <w:szCs w:val="20"/>
                <w:lang w:val="uk-UA"/>
              </w:rPr>
            </w:pPr>
          </w:p>
        </w:tc>
        <w:tc>
          <w:tcPr>
            <w:tcW w:w="6142"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Списання за 2015/2016 навчальний рік (підручники)</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ind w:firstLine="81"/>
              <w:jc w:val="both"/>
              <w:rPr>
                <w:rFonts w:ascii="Times New Roman" w:eastAsia="Times New Roman" w:hAnsi="Times New Roman"/>
                <w:bCs/>
                <w:sz w:val="20"/>
                <w:szCs w:val="20"/>
                <w:lang w:val="uk-UA"/>
              </w:rPr>
            </w:pPr>
            <w:r w:rsidRPr="009E0D0F">
              <w:rPr>
                <w:rFonts w:ascii="Times New Roman" w:eastAsia="Times New Roman" w:hAnsi="Times New Roman"/>
                <w:sz w:val="20"/>
                <w:szCs w:val="20"/>
                <w:lang w:val="uk-UA" w:eastAsia="ru-RU"/>
              </w:rPr>
              <w:t>3251</w:t>
            </w:r>
          </w:p>
        </w:tc>
      </w:tr>
    </w:tbl>
    <w:p w:rsidR="00194B8E" w:rsidRPr="009E0D0F" w:rsidRDefault="00194B8E" w:rsidP="00194B8E">
      <w:pPr>
        <w:spacing w:after="0" w:line="240" w:lineRule="auto"/>
        <w:jc w:val="both"/>
        <w:rPr>
          <w:rFonts w:ascii="Times New Roman" w:eastAsia="Times New Roman" w:hAnsi="Times New Roman"/>
          <w:color w:val="548DD4" w:themeColor="text2" w:themeTint="99"/>
          <w:sz w:val="24"/>
          <w:szCs w:val="24"/>
          <w:lang w:val="uk-UA" w:eastAsia="ru-RU"/>
        </w:rPr>
      </w:pPr>
    </w:p>
    <w:p w:rsidR="00194B8E" w:rsidRPr="009E0D0F" w:rsidRDefault="00194B8E" w:rsidP="00194B8E">
      <w:pPr>
        <w:spacing w:after="0" w:line="240" w:lineRule="auto"/>
        <w:jc w:val="both"/>
        <w:rPr>
          <w:rFonts w:ascii="Times New Roman" w:eastAsia="Times New Roman" w:hAnsi="Times New Roman"/>
          <w:sz w:val="24"/>
          <w:szCs w:val="24"/>
          <w:u w:val="single"/>
          <w:lang w:val="uk-UA" w:eastAsia="ru-RU"/>
        </w:rPr>
      </w:pPr>
      <w:r w:rsidRPr="009E0D0F">
        <w:rPr>
          <w:rFonts w:ascii="Times New Roman" w:eastAsia="Times New Roman" w:hAnsi="Times New Roman"/>
          <w:sz w:val="24"/>
          <w:szCs w:val="24"/>
          <w:u w:val="single"/>
          <w:lang w:val="uk-UA" w:eastAsia="ru-RU"/>
        </w:rPr>
        <w:t>Основні напрямки і завдання роботи бібліотеки на 2021/2022 навчальний рік</w:t>
      </w:r>
    </w:p>
    <w:p w:rsidR="00194B8E" w:rsidRPr="009E0D0F" w:rsidRDefault="00194B8E" w:rsidP="00194B8E">
      <w:pPr>
        <w:tabs>
          <w:tab w:val="left" w:pos="284"/>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Орієнтуючись на національну доктрину розвитку освіти в Україні в ХХІ столітті визначила, що головною метою української освіти є створення умов для розвитку і самореалізації кожної особистості.</w:t>
      </w:r>
    </w:p>
    <w:p w:rsidR="00194B8E" w:rsidRPr="009E0D0F" w:rsidRDefault="00194B8E" w:rsidP="00194B8E">
      <w:pPr>
        <w:tabs>
          <w:tab w:val="left" w:pos="284"/>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Виходячи з цього бібліотека визначила наступні завдання:</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сприяння реалізації державної політики в галузі освіти;</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інформаційне забезпечення програмних та факультативних знань, самоосвіти школярів;</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виховання в учнів інформаційної культури, постійного прагнення до пошуку інформації, формування навичок систематизації та особистої оцінки інформації;</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навчання школярів технологій користування бібліотеками всіх типів;</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виховання мислячого, вдумливого, грамотного книго користувача;</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всебічне сприяння підвищенню фахової майстерності педагогів;</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створення комфортного бібліотечного середовища;</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реформування бібліотеки в таку, яка б включала як традиційні носії інформації, так і сучасні мультимедійні технології;</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тісна співпраця з педагогічним колективом у вирішенні проблемної теми «Формування організаційно-функціональної системи інтелектуальної творчої діяльності вчителів та учнів в умовах профільного навчання»;</w:t>
      </w:r>
    </w:p>
    <w:p w:rsidR="00194B8E" w:rsidRPr="009E0D0F" w:rsidRDefault="00194B8E" w:rsidP="001974EB">
      <w:pPr>
        <w:numPr>
          <w:ilvl w:val="0"/>
          <w:numId w:val="26"/>
        </w:numPr>
        <w:tabs>
          <w:tab w:val="left" w:pos="567"/>
          <w:tab w:val="left" w:pos="1134"/>
        </w:tabs>
        <w:spacing w:after="0" w:line="240" w:lineRule="auto"/>
        <w:ind w:left="567"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опрацювання питання «Формування в читачів бібліотеки позитивної мотивації до читання».</w:t>
      </w:r>
    </w:p>
    <w:p w:rsidR="00194B8E" w:rsidRPr="009E0D0F" w:rsidRDefault="00194B8E" w:rsidP="009E0D0F">
      <w:pPr>
        <w:spacing w:after="0" w:line="240" w:lineRule="auto"/>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Організація харчування учнів</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Харчування учнів школи у 2020/2021 навчальному році забезпечувалось на базі шкільної їдальні.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Організація харчування учнів закладу була спрямована на створення умов для підтримки та збереження здоров’я школярів, профілактику захворювань, пов’язаних із порушенням режиму прийому їжі. У школі розроблені комплексно-цільові заходи організації і розвитку харчування учнів, якими передбачено: зміцнення матеріально-технічної бази їдальні; розширення сфер послуг для учнів; удосконалення різноманітності раціону харчування; виховання культури прийому їжі; пропаганда здорового способу життя.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Основними принципами організації харчування в  закладі були: збалансованість та максимальна різноманітність раціону; забезпечення санітарно-гігієнічних норм, у тому числі дотримання всіх санітарних вимог до стану харчоблоку, продуктів харчування, їх транспортування, зберігання, приготування та роздачі страв; врахування індивідуальних особливостей дітей.</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З метою поліпшення роботи щодо організації харчування учнів протягом року здійснювався контроль за організацією та якістю надання послуг  з харчування учнів.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Процес  організації  харчування  дітей  у  школі складався з:  відпрацювання режиму і графіка харчування дітей; визначення постачальників продуктів харчування і продовольчої    сировини;   приймання   продуктів   харчування   і продовольчої    сировини    гарантованої     якості;     складання меню-розкладки;  виготовлення страв;  проведення реалізації готових страв; надання дітям готових страв;  ведення обліку дітей,  які отримують безоплатне гаряче харчування,  а також гаряче харчування за кошти </w:t>
      </w:r>
      <w:r w:rsidRPr="009E0D0F">
        <w:rPr>
          <w:rFonts w:ascii="Times New Roman" w:eastAsia="Times New Roman" w:hAnsi="Times New Roman"/>
          <w:sz w:val="24"/>
          <w:szCs w:val="24"/>
          <w:lang w:val="uk-UA" w:eastAsia="ru-RU"/>
        </w:rPr>
        <w:lastRenderedPageBreak/>
        <w:t>батьків;  контроль за  харчуванням;  інформування  батьків про організацію харчування дітей у закладі.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Відповідальними  за   організацію   харчування   учнів  у закладі загальної середньої освіти, за   матеріально-технічний стан харчоблоку (їдальні), додержання   вимог   санітарного законодавства були директор школи ТолошнякВ.В., відповідальний за організацію харчування учнів, кухар. Відповідно до наказу директора школи від 14.08.2020 №47 «Про призначення відповідального за організацію харчування учнів школи» контроль за організацією харчування учнів здійснює  заступник  директора з виховної роботи Андрущак А.А. До її обов'язків входили:  координація діяльності з роботою медичної сестри школи   щодо   контролю   за   харчуванням  дітей; відпрацювання режиму і графіка харчування дітей, режиму чергування педагогічних  працівників  в обідній залі;  опрацювання інформації щодо кількості дітей,  які потребують гарячого харчування (у  тому числі  дітей  пільгових  категорій);  участь  у  бракеражі готової продукції;  контроль  за додержанням  дітьми  правил особистої гігієни та вживанням готових страв;  контроль  за   санітарно-гігієнічним станом обідньої зали.</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Протягом навчального року постійний контроль за організацією харчування здійснювала комісія громадського контролю з організації харчування. Згідно з наказом по школі, до складу комісії входять директор школи, медична сестра, заступник директора з навчально-виховної роботи, завгосп, представники батьківської громадськості. Комісія з громадського контролю за якістю харчування здійснювала такі види контролю: контроль за організацією повноцінного збалансованого харчування: використання продуктів, складання меню відповідно до рецептури страв; правильність виписування продуктів; забезпечення харчуванням дітей, які потребують індивідуального харчування, у тому числі дієтичного; фізіологічна повноцінність харчування; проведення щоденного обліку вмісту тваринного білка в раціоні; контроль за місячним набором продуктів і розрахунком їхнього хімічного складу; контроль за роботою харчоблоку: правильність закладання продуктів, їхня кулінарна обробка і вихід страв; якість продуктів, які надходять для приготування їжі; ведення документації і наявність довідкових таблиць; санітарний стан харчоблоку; наявність необхідного обладнання на харчоблоці; розгляд аналізів санітарно-епідеміологічної станції щодо закладання продуктів і їх калорійності. Комісія розглядала   питання організації харчування 2 рази на рік (в кінці семестрів).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Протягом 2020/2021 навчального року було організоване безкоштовне гаряче харчування учнів. У закладі забезпечено такі види харчування: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безкоштовне – для учнів пільгових категорій: дітей з малозабезпечених сімей (17), дітей учасників АТО (9) (14.00 грн. у день на учня);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 кошти батьків (30) (20.00 грн. у день на учня).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Всі документи щодо організації харчування учнів оформлюються згідно чинного законодавства. В наявності довідки   про одержання допомоги згідно з Законом України «Про державну соціальну допомогу малозабезпеченим родинам»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Харчувалося за батьківські кошти учнів 5-11 класів – 23 учні.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Таким чином, у школі створено належні умови для забезпечення учнів та працівників закладу якісним гарячим харчуванням.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Серед умов, які впливають на активну діяльність дітей, важливе місце займає правильна організація та додержання режиму харчування. У школі режим харчування учнів тісно пов’язаний із режимом дня. Учні харчуються після 2-го та 3-го уроків (відповідно до затвердженого графіку харчування). Цей час – найбільш оптимальний для прийняття їжі.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Харчування учнів було організовано на основі циклічного перспективного меню, яке обов’язково погоджувалося Держпродспоживслужбою. Перспективне меню складалося з урахуванням сезонності (на осінній і зимово-весняний періоди року) та наявності сезонних продуктів, свіжих овочів, фруктів, ягід, сухофруктів, квашених овочів, соків.</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Питний режим у школі було організовано належним чином. У їдальні функціонує питний фонтанчик. Проводилося дослідження питної води у серпні 2020 року. Досліджений зразок питної води за визначеними показниками відповідає вимогам ДСанПіН 2.2.4 – 171 – 10 «Гігієнічні вимоги до води питної призначеної для споживання людиною»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Контроль за харчуванням розпочинався з моменту складання меню і продовжувався на всіх етапах приготування їжі. Здійснення контролю за харчуванням проводилося щодня, він містив аналіз харчування на фізіологічну повноцінність під час складання меню – розкладання експертним методом, контроль за якістю продуктів, дотримання норм закладання продуктів і виходу страв, технології приготування, якість приготованої їжі.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Батьки учнів добре поінформовані щодо питань організації харчування, якості їжі та санітарного стану їдальні, задоволені якістю приготування їжі. У шкільній їдальні оформлено постійно діючий інформаційний стенд для батьків та учнів, який містить щоденне меню із переліком страв і їх виходом.</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Чимале значення має в школі пропаганда правильного харчування серед дітей та їхніх батьків. Для цього використовують різноманітні форми: батьківські збори, індивідуальні бесіди, тематичні заняття.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Медична сестра школи Цвентарна Н.І. здійснювала постійний контроль за організацією і якістю харчування, дотриманням санітарно-гігієнічних вимог харчоблоку й їдальні, організовувала і контролювала його виконання. Медсестра відповідала за якість продуктів, що надходили до харчоблоку, умови їх збереження, дотримання санітарного стану харчоблоку та їдальні, складання щоденних меню, контролювала закладку продуктів відповідно до норм, якість і вихід блюд, що готувалися, дотримання персоналом кухні санітарно-гігієнічних правил.</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Виконання натуральних норм відображалося у накопичувальній відомості, яку щомісячно заповнювала  кухар Мельник Т.В. користуючись даними із звітів. В ній за тиждень прораховувалася фактична щоденна кількість продуктів (м’ясо, риба, масло, овочі, фрукти, крупи, цукор, хліб тощо) на одного учня.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Питання організації харчування періодично заслуховувалися на засіданні ради школи, батьківських зборах, нарадах при директорові, засіданнях учнівського самоврядування.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Відповідальність за безпеку і якість продуктів харчування та   продовольчої  сировини,  готової  продукції  покладається  на постачальника. Продукти  харчування  та  продовольча  сировина   надходили   до   навчального   закладу  разом  із супровідними документами, які свідчили про їх походження та якість (накладні, сертифікати        відповідності,  висновки санітарно-епідеміологічної експертизи тощо). Постачальником    разом із  керівником закладу освіти складаються графіки і маршрути постачання продуктів харчування та продовольчої сировини. Графіки постачання продуктів харчування дотримувалися.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Належним чином організовано дотримання технологічних режимів виробництва продукції (сумісність продуктів, їхня взаємозамінність, режим холодної і теплої обробки сировини і т.п.), визначені нормативною документацією (збірники рецептур блюд, кулінарних, борошняних кондитерських і булочних виробів, затверджених у встановленому порядку державними стандартами, технічними умовами, а також санітарними правилами). Терміни придатності продуктів та умови зберігання не порушуються. Надходження і рух продуктів харчування відображаються у журналі бракеражу сирої продукції. Продукти харчування зберігаються у спеціально обладнаній коморі, де забезпечено дотримання санітарних норм і правил, у тому числі умови товарного сусідства, температурний режим та дотримання термінів їх реалізації.</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Медичною сестрою закладу Цвентарна Н.І. вела журнали бракеражу сирої та готової продукції. До нього, після дегустації, заносилися всі страви, які готуються в </w:t>
      </w:r>
      <w:r w:rsidRPr="009E0D0F">
        <w:rPr>
          <w:rFonts w:ascii="Times New Roman" w:eastAsia="Times New Roman" w:hAnsi="Times New Roman"/>
          <w:sz w:val="24"/>
          <w:szCs w:val="24"/>
          <w:lang w:val="uk-UA" w:eastAsia="ru-RU"/>
        </w:rPr>
        <w:lastRenderedPageBreak/>
        <w:t>їдальні  та вживаються учнями. Зазначається час кінцевої реалізації продукції, яка має обмежений строк реалізації.</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Приміщення для харчування відповідає санітарно-гігієнічним нормам, харчовий блок має належне обладнання. Технологічне обладнання, система холодного та гарячого водопостачання  перебуває у робочому стані,   встановлено бойлер для нагрівання гарячої води.  В неробочому стані перебувають марміти І та ІІ, 1983 року випуску, які  не підлягають ремонту. Холодильне обладнання знаходиться у робочому стані.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Санітарно-гігієнічний стан харчоблоку задовільний.  Маркування посуду відповідає санітарно-гігієнічним нормам.   Харчоблок забезпечений необхідною кількістю посуду, миючими та дезинфікуючими засобами відповідно до санітарних вимог. Їдальня має достатню кількість обідніх столів. Шкільна їдальня  забезпечена необхідною кількістю   кухонного інвентаря. Маркування інвентаря відповідає санітарно-гігієнічним нормам.    </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Належним чином проводилася робота з питань гігієни харчування. В наявності умивальники для миття рук, мила, електрорушники. Проводиться  щоденне прибирання: підмітання вологим способом, миття підлоги, видалення пилу, протирання меблів, радіаторів, підвіконь, миття і дезінфекція умивальників. Медична сестра Цвентарна Н.І. регулярно проводить санітарно – просвітницьку роботу з працівниками харчоблоку із питань гігієни харчування.</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Вчителі, класні керівники,  які брали участь в організації харчування дітей, добре ознайомлені з питаннями гігієнічного та естетичного виховання дітей. Питання раціонального харчування дітей були включені у тематику батьківських зборів, консультацій для батьків, висвітлюються у інформаційних куточках. З метою попередження захворюваності гострими кишковими інфекціями та харчових отруєнь дітей, суворо заборонялося приносити до школи кремові вироби (торти, тістечка тощо), морозиво, солодкі та газовані напої. Проводилася постійно просвітницько–роз’яснувальна робота серед учнів та їхніх батьків стосовно здорового способу життя.</w:t>
      </w:r>
    </w:p>
    <w:p w:rsidR="00194B8E" w:rsidRPr="009E0D0F" w:rsidRDefault="00194B8E" w:rsidP="009E0D0F">
      <w:pPr>
        <w:spacing w:after="0" w:line="240" w:lineRule="auto"/>
        <w:ind w:firstLine="708"/>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Разом із тим є певні недоліки, які регламентують організацію харчування в школі, а саме: чергування вчителів на перервах у їдальні не було оптимальним; за харчуванням дітей чітко слідкували не всі класні керівники; часткової заміни потребують меблі в обідній залі; технологічне обладнання харчоблоку потребує оновлення</w:t>
      </w:r>
    </w:p>
    <w:p w:rsidR="00194B8E" w:rsidRPr="009E0D0F" w:rsidRDefault="00194B8E" w:rsidP="00194B8E">
      <w:pPr>
        <w:spacing w:after="0" w:line="240" w:lineRule="auto"/>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194B8E" w:rsidRPr="009E0D0F" w:rsidRDefault="00194B8E" w:rsidP="00194B8E">
      <w:pPr>
        <w:spacing w:after="0" w:line="240" w:lineRule="auto"/>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 xml:space="preserve">та формування здорового способу життя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школі створені оптимальні умови для медичного обслуговування учнів. Є обладнаний медичний кабінет.</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Медичне обслуговування учнів здійснювала кваліфікована медична сестра Цвентарна  Н.І.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Протягом 2020/2021 навчального року для потреб медичного кабінету було закуплено самих необхідних для першої медичної допомоги ліків на суму 1200 грн. </w:t>
      </w:r>
    </w:p>
    <w:p w:rsidR="00194B8E" w:rsidRPr="009E0D0F" w:rsidRDefault="00194B8E" w:rsidP="00194B8E">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 2020 році лікарями ЦРЛ проведено медичний огляд учнів 1-11 класів. Всього обстежено 197 учнів. </w:t>
      </w:r>
    </w:p>
    <w:p w:rsidR="00194B8E" w:rsidRPr="009E0D0F" w:rsidRDefault="00194B8E" w:rsidP="00194B8E">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 результатами медогляду складені групи здоров</w:t>
      </w:r>
      <w:r w:rsidRPr="009E0D0F">
        <w:rPr>
          <w:rFonts w:ascii="Times New Roman" w:eastAsia="Times New Roman" w:hAnsi="Times New Roman"/>
          <w:sz w:val="26"/>
          <w:szCs w:val="24"/>
          <w:lang w:val="uk-UA" w:eastAsia="ru-RU"/>
        </w:rPr>
        <w:t>’</w:t>
      </w:r>
      <w:r w:rsidRPr="009E0D0F">
        <w:rPr>
          <w:rFonts w:ascii="Times New Roman" w:eastAsia="Times New Roman" w:hAnsi="Times New Roman"/>
          <w:sz w:val="24"/>
          <w:szCs w:val="24"/>
          <w:lang w:val="uk-UA" w:eastAsia="ru-RU"/>
        </w:rPr>
        <w:t>я: основна група – 121 учень, спецгрупа – 2 учнів, підготовча група – 74 учнів та визначені діти, що звільняються від занять фізичної культури – 1 учень.</w:t>
      </w:r>
    </w:p>
    <w:p w:rsidR="00194B8E" w:rsidRPr="009E0D0F" w:rsidRDefault="00194B8E" w:rsidP="00194B8E">
      <w:pPr>
        <w:tabs>
          <w:tab w:val="left" w:pos="900"/>
        </w:tabs>
        <w:spacing w:after="0" w:line="240" w:lineRule="auto"/>
        <w:ind w:right="-204"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Узагальнені результати поглибленого огляду свідчать про досить велику захворюваність дітей – 95 учнів (48,2%). Особливо це стосується хвороб ендокринної системи  (15 учнів – 7,6%), органів травлення (14 учнів – 7,1%), органів зору (13 учнів – 6,6%), ЛОР-органів (12 учнів – 6,1 %).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rPr>
        <w:t>З обстежених дітей: практично здорові – 102 учні (51,8%), дітей з вадами здоров</w:t>
      </w:r>
      <w:r w:rsidRPr="009E0D0F">
        <w:rPr>
          <w:rFonts w:ascii="Times New Roman" w:eastAsia="Times New Roman" w:hAnsi="Times New Roman"/>
          <w:sz w:val="26"/>
          <w:szCs w:val="24"/>
          <w:lang w:val="uk-UA"/>
        </w:rPr>
        <w:t>’</w:t>
      </w:r>
      <w:r w:rsidRPr="009E0D0F">
        <w:rPr>
          <w:rFonts w:ascii="Times New Roman" w:eastAsia="Times New Roman" w:hAnsi="Times New Roman"/>
          <w:sz w:val="24"/>
          <w:szCs w:val="24"/>
          <w:lang w:val="uk-UA"/>
        </w:rPr>
        <w:t>я – 95 учнів (48,2%).</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Результати медичного огляду учнів доводяться до відома батьків та враховуються при проведенні уроків фізичної культури, трудового навчання, Захисту України. </w:t>
      </w:r>
      <w:r w:rsidRPr="009E0D0F">
        <w:rPr>
          <w:rFonts w:ascii="Times New Roman" w:eastAsia="Times New Roman" w:hAnsi="Times New Roman"/>
          <w:sz w:val="24"/>
          <w:szCs w:val="24"/>
          <w:lang w:val="uk-UA" w:eastAsia="ru-RU"/>
        </w:rPr>
        <w:lastRenderedPageBreak/>
        <w:t>Спортивні заходи, що проводяться в школі, тільки з обов’язковою присутністю медичної сестри. На кожний клас складено листи здоров’я. Протягом навчального року проводилась змістовна санітарно-профілактична робота.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При організації роботи з медичного обслуговування учнів у 2020/2021 навчальному році необхідно звернути більше уваги на:</w:t>
      </w:r>
    </w:p>
    <w:p w:rsidR="00194B8E" w:rsidRPr="009E0D0F" w:rsidRDefault="00194B8E" w:rsidP="001974EB">
      <w:pPr>
        <w:numPr>
          <w:ilvl w:val="0"/>
          <w:numId w:val="40"/>
        </w:numPr>
        <w:spacing w:after="0" w:line="240" w:lineRule="auto"/>
        <w:ind w:left="0" w:firstLine="567"/>
        <w:contextualSpacing/>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медичний контроль за проведенням уроків фізичної культури, особливо на дітей з вадами в здоров’ї;</w:t>
      </w:r>
    </w:p>
    <w:p w:rsidR="005B04C6" w:rsidRPr="00F3705B" w:rsidRDefault="00194B8E" w:rsidP="001974EB">
      <w:pPr>
        <w:numPr>
          <w:ilvl w:val="0"/>
          <w:numId w:val="40"/>
        </w:numPr>
        <w:spacing w:after="0" w:line="240" w:lineRule="auto"/>
        <w:ind w:left="0" w:firstLine="567"/>
        <w:contextualSpacing/>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виділяти більше коштів на покращення матеріальної бази медичного кабінету та закупівлі ліків і медичних матеріалів.</w:t>
      </w:r>
    </w:p>
    <w:p w:rsidR="00194B8E" w:rsidRPr="009E0D0F" w:rsidRDefault="00194B8E" w:rsidP="00194B8E">
      <w:pPr>
        <w:spacing w:after="0" w:line="240" w:lineRule="auto"/>
        <w:ind w:left="-180" w:firstLine="888"/>
        <w:jc w:val="center"/>
        <w:rPr>
          <w:rFonts w:ascii="Times New Roman" w:eastAsia="Times New Roman" w:hAnsi="Times New Roman"/>
          <w:b/>
          <w:bCs/>
          <w:sz w:val="24"/>
          <w:szCs w:val="24"/>
          <w:lang w:val="uk-UA" w:eastAsia="ru-RU"/>
        </w:rPr>
      </w:pPr>
      <w:r w:rsidRPr="009E0D0F">
        <w:rPr>
          <w:rFonts w:ascii="Times New Roman" w:eastAsia="Times New Roman" w:hAnsi="Times New Roman"/>
          <w:b/>
          <w:bCs/>
          <w:sz w:val="24"/>
          <w:szCs w:val="24"/>
          <w:lang w:val="uk-UA" w:eastAsia="ru-RU"/>
        </w:rPr>
        <w:t xml:space="preserve">Таблиця  стану здоров’я учнів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5993"/>
        <w:gridCol w:w="2659"/>
      </w:tblGrid>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Захворювання</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Кількість учнів </w:t>
            </w:r>
          </w:p>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(з вадами здоров’я)</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Хвороби ендокринної системи </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15</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2</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крові і кровотворних органів</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4</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3</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Хвороби органів дихання </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3</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4</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Хвороби нервової системи </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5</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5</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органів зору</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13</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6</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ЛОР-органів</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12</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7</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системи кровообігу</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8</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8</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органів травлення</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14</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9</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 xml:space="preserve">Хвороби сечовидільної системи та статевих органів </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8</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10</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шкіри</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3</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11</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Хвороби кістково м’язової системи</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7</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12</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Вроджені аномалії</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3</w:t>
            </w:r>
          </w:p>
        </w:tc>
      </w:tr>
      <w:tr w:rsidR="00194B8E" w:rsidRPr="009E0D0F" w:rsidTr="00823B6D">
        <w:trPr>
          <w:jc w:val="center"/>
        </w:trPr>
        <w:tc>
          <w:tcPr>
            <w:tcW w:w="45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13</w:t>
            </w:r>
          </w:p>
        </w:tc>
        <w:tc>
          <w:tcPr>
            <w:tcW w:w="5993"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Всього хворих</w:t>
            </w:r>
          </w:p>
        </w:tc>
        <w:tc>
          <w:tcPr>
            <w:tcW w:w="2659"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tabs>
                <w:tab w:val="left" w:pos="900"/>
              </w:tabs>
              <w:spacing w:after="0" w:line="240" w:lineRule="auto"/>
              <w:jc w:val="center"/>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95</w:t>
            </w:r>
          </w:p>
        </w:tc>
      </w:tr>
    </w:tbl>
    <w:p w:rsidR="00194B8E" w:rsidRPr="009E0D0F" w:rsidRDefault="00194B8E" w:rsidP="00194B8E">
      <w:pPr>
        <w:spacing w:after="0" w:line="240" w:lineRule="auto"/>
        <w:jc w:val="both"/>
        <w:rPr>
          <w:rFonts w:ascii="Times New Roman" w:eastAsia="Times New Roman" w:hAnsi="Times New Roman"/>
          <w:color w:val="548DD4" w:themeColor="text2" w:themeTint="99"/>
          <w:sz w:val="24"/>
          <w:szCs w:val="24"/>
          <w:shd w:val="clear" w:color="auto" w:fill="FFFFFF"/>
          <w:lang w:val="uk-UA" w:eastAsia="ru-RU"/>
        </w:rPr>
      </w:pP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shd w:val="clear" w:color="auto" w:fill="FFFFFF"/>
          <w:lang w:val="uk-UA" w:eastAsia="ru-RU"/>
        </w:rPr>
        <w:t>З метою профілактики шкідливих звичок у школі   спланована й проводилась робота по забезпеченню цікавого дозвілля, робота гуртків, факультативів  та секцій за</w:t>
      </w:r>
      <w:r w:rsidRPr="009E0D0F">
        <w:rPr>
          <w:rFonts w:ascii="Times New Roman" w:eastAsia="Times New Roman" w:hAnsi="Times New Roman"/>
          <w:sz w:val="24"/>
          <w:szCs w:val="24"/>
          <w:lang w:val="uk-UA" w:eastAsia="ru-RU"/>
        </w:rPr>
        <w:t xml:space="preserve"> інтересами. Для учнів організовувались і проводились тижні профілактики шкідливих звичок, конкурси, засідання круглих столів, диспути, вечори запитань та відповідей, психологічні тренінги, бесіди, дні здоров’я, спортивно-масові заходи. В шкільній бібліотеці організовувались змінні виставки літератури на тему «За здоровий спосіб життя».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Педагогічним колективом школи ведеться постійна планомірна робота на виконання закону України «Про заходи з </w:t>
      </w:r>
      <w:r w:rsidRPr="009E0D0F">
        <w:rPr>
          <w:rFonts w:ascii="Times New Roman" w:eastAsia="Times New Roman" w:hAnsi="Times New Roman"/>
          <w:b/>
          <w:sz w:val="24"/>
          <w:szCs w:val="24"/>
          <w:lang w:val="uk-UA" w:eastAsia="ru-RU"/>
        </w:rPr>
        <w:t>попередження та зменшення вживання тютюнових</w:t>
      </w: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b/>
          <w:sz w:val="24"/>
          <w:szCs w:val="24"/>
          <w:lang w:val="uk-UA" w:eastAsia="ru-RU"/>
        </w:rPr>
        <w:t>виробів</w:t>
      </w:r>
      <w:r w:rsidRPr="009E0D0F">
        <w:rPr>
          <w:rFonts w:ascii="Times New Roman" w:eastAsia="Times New Roman" w:hAnsi="Times New Roman"/>
          <w:sz w:val="24"/>
          <w:szCs w:val="24"/>
          <w:lang w:val="uk-UA" w:eastAsia="ru-RU"/>
        </w:rPr>
        <w:t xml:space="preserve"> і їх шкідливого впливу на здоров’я населення».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школі розроблені та затверджені заходи щодо проведення антинікотинової інформаційно-освітньої та профілактичної роботи серед дітей та підлітків. В планах виховної роботи класних керівників передбачені індивідуальні бесіди з профілактики тютюнопаління з дітьми, схильними до правопорушень.</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Медичною сестрою школи Цвентарною Н.І. був проведений цикл бесід на відповідну тематику:</w:t>
      </w:r>
    </w:p>
    <w:p w:rsidR="00194B8E" w:rsidRPr="009E0D0F" w:rsidRDefault="00194B8E" w:rsidP="001974EB">
      <w:pPr>
        <w:numPr>
          <w:ilvl w:val="0"/>
          <w:numId w:val="41"/>
        </w:numPr>
        <w:tabs>
          <w:tab w:val="clear" w:pos="1260"/>
          <w:tab w:val="num"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«COVID-19»;</w:t>
      </w:r>
    </w:p>
    <w:p w:rsidR="00194B8E" w:rsidRPr="009E0D0F" w:rsidRDefault="00194B8E" w:rsidP="001974EB">
      <w:pPr>
        <w:numPr>
          <w:ilvl w:val="0"/>
          <w:numId w:val="41"/>
        </w:numPr>
        <w:tabs>
          <w:tab w:val="clear" w:pos="1260"/>
          <w:tab w:val="num"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«Вплив нікотину на здоров’я людини»;</w:t>
      </w:r>
    </w:p>
    <w:p w:rsidR="00194B8E" w:rsidRPr="009E0D0F" w:rsidRDefault="00194B8E" w:rsidP="001974EB">
      <w:pPr>
        <w:numPr>
          <w:ilvl w:val="0"/>
          <w:numId w:val="41"/>
        </w:numPr>
        <w:tabs>
          <w:tab w:val="clear" w:pos="1260"/>
          <w:tab w:val="num"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«Паління і спорт несумісні»;</w:t>
      </w:r>
    </w:p>
    <w:p w:rsidR="00194B8E" w:rsidRPr="009E0D0F" w:rsidRDefault="00194B8E" w:rsidP="001974EB">
      <w:pPr>
        <w:numPr>
          <w:ilvl w:val="0"/>
          <w:numId w:val="41"/>
        </w:numPr>
        <w:tabs>
          <w:tab w:val="clear" w:pos="1260"/>
          <w:tab w:val="num"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«Від нікотину до наркотиків – один крок»;</w:t>
      </w:r>
    </w:p>
    <w:p w:rsidR="00194B8E" w:rsidRPr="009E0D0F" w:rsidRDefault="00194B8E" w:rsidP="001974EB">
      <w:pPr>
        <w:numPr>
          <w:ilvl w:val="0"/>
          <w:numId w:val="41"/>
        </w:numPr>
        <w:tabs>
          <w:tab w:val="clear" w:pos="1260"/>
          <w:tab w:val="num"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Здоровий спосіб життя.</w:t>
      </w:r>
    </w:p>
    <w:p w:rsidR="00194B8E" w:rsidRPr="009E0D0F" w:rsidRDefault="00194B8E" w:rsidP="00194B8E">
      <w:pPr>
        <w:spacing w:after="0" w:line="240" w:lineRule="auto"/>
        <w:ind w:firstLine="540"/>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Класні керівники проводять цикл обов’язкових годин спілкування з тематики: «Ситуація з ВІЛ –СНІД в Україні», «Безпечне статеве життя», «Закон України «Про наркотики».</w:t>
      </w:r>
    </w:p>
    <w:p w:rsidR="00194B8E" w:rsidRPr="009E0D0F" w:rsidRDefault="00194B8E" w:rsidP="00194B8E">
      <w:pPr>
        <w:spacing w:after="0" w:line="240" w:lineRule="auto"/>
        <w:ind w:firstLine="540"/>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 xml:space="preserve">Постійно проводяться заходи, спрямовані на виховання здорового способу життя. </w:t>
      </w:r>
      <w:r w:rsidRPr="009E0D0F">
        <w:rPr>
          <w:rFonts w:ascii="Times New Roman" w:eastAsia="Times New Roman" w:hAnsi="Times New Roman"/>
          <w:sz w:val="24"/>
          <w:szCs w:val="24"/>
          <w:lang w:val="uk-UA" w:eastAsia="ru-RU"/>
        </w:rPr>
        <w:t>.</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Окремо, з батьками дітей, що потребують посиленої педагогічної уваги, працює громадський інспектор з охорони дитинства, призначений наказом по школі з числа педагогічних працівників .</w:t>
      </w:r>
    </w:p>
    <w:p w:rsidR="00194B8E" w:rsidRPr="009E0D0F" w:rsidRDefault="00194B8E" w:rsidP="009E0D0F">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Класними керівниками ведеться облік відвідування занять дітьми та пропусків уроків. </w:t>
      </w:r>
    </w:p>
    <w:p w:rsidR="00194B8E" w:rsidRPr="009E0D0F" w:rsidRDefault="00194B8E" w:rsidP="009E0D0F">
      <w:pPr>
        <w:spacing w:after="0" w:line="240" w:lineRule="auto"/>
        <w:ind w:firstLine="425"/>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Соціальний захист учнів та робота з дітьми пільгових категорій</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Упродовж 2020/2021 навчального року робота школи щодо соціального захисту дітей пільгових категорій була спрямована на дотримання Конвенції ООН «Про права дитини»,</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виконання законів України «Про освіту», «Про загальну середню освіту», «Про охорону дитинства», «Про забезпечення організаційно-правових умов соціального захисту дітей-сиріт, позбавлених батьківського піклування», указів Президента України від 12.01.2018 року №5 «Про першочергові заходи щодо захисту прав дітей-сиріт, дітей, позбавлених батьківського піклування, та осіб із їх числа». «Про додаткові заходи щодо вдосконалення соціальної роботи з дітьми, молоддю та сім’ями» (від 23.06.2001, №467/2001), «Про додаткові заходи щодо посилення соціального захисту багатодітних і неповних сімей» (від 30.12.2000, №1396/2000), «Про затвердження комплексних заходів щодо профілактики бездоглядності та правопорушень серед дітей, їх соціальної реабілітації» ( від 18.03.2001, №2402-III).</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Робота з цього напрямку проводилась відповідно до річного плану роботи школи на 2020/2021 навчальний рік.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Створено банк даних дітей пільгових категорій, що постійно оновлюється. На внутрішньошкільному обліку знаходяться діти певних категорій:</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батьки яких перебували в зоні АТО – 8 учнів;</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з багатодітних сімей – 41 учень;</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 напівсироти –7 учнів;</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які проживають в неповних сім’ях – 17 учнів;</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які проживають у складних життєвих обставинах-1 учень;</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з неблагополучних сімей-3 учнів;</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з малозабезпечених сімей – 33 учні;</w:t>
      </w:r>
    </w:p>
    <w:p w:rsidR="00194B8E" w:rsidRPr="009E0D0F" w:rsidRDefault="00194B8E" w:rsidP="001974EB">
      <w:pPr>
        <w:numPr>
          <w:ilvl w:val="0"/>
          <w:numId w:val="50"/>
        </w:numPr>
        <w:spacing w:after="0" w:line="240" w:lineRule="auto"/>
        <w:ind w:left="0" w:firstLine="567"/>
        <w:contextualSpacing/>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Діти з особливими освітніми потребами – 4 учнів.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Питання соціального захисту дітей пільгового контингенту щомісяця заслуховувалося на виробничих нарадах при директорові та засіданнях Ради школи. </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Було організовано безкоштовне харчування учнів 1-4 класів та дітей пільгових категорій, а саме: дітей,змалозабезпечених сімей та дітей, батьки яких перебували у зоні АТО. Протягом року надавались консультації батькам, вчителям та учням пільгових категорій. При організації заходів поза межами школи перевага надавалась дітям пільгового контингенту. Діти, </w:t>
      </w:r>
      <w:r w:rsidRPr="009E0D0F">
        <w:rPr>
          <w:rFonts w:ascii="Times New Roman" w:hAnsi="Times New Roman"/>
          <w:sz w:val="24"/>
          <w:szCs w:val="24"/>
          <w:lang w:val="uk-UA"/>
        </w:rPr>
        <w:t>що мешкають у сільській місцевості за межею пішохідної доступності та потребують підвезення</w:t>
      </w:r>
      <w:r w:rsidRPr="009E0D0F">
        <w:rPr>
          <w:rFonts w:ascii="Times New Roman" w:eastAsia="Times New Roman" w:hAnsi="Times New Roman"/>
          <w:sz w:val="24"/>
          <w:szCs w:val="24"/>
          <w:lang w:val="uk-UA" w:eastAsia="ru-RU"/>
        </w:rPr>
        <w:t xml:space="preserve"> забезпечені шкільним автобусом.</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Виконуючи основні завдання психологічної служби, проводилась робота по сприянню повноцінному особистісному розвитку дітей з урахування їх вікових індивідуальних особливостей, здібностей, нахилів та інтересів, а саме: </w:t>
      </w:r>
    </w:p>
    <w:p w:rsidR="00194B8E" w:rsidRPr="009E0D0F" w:rsidRDefault="00194B8E" w:rsidP="00194B8E">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створення умов для формування соціально – психологічної культури педагогів, батьків, залучення їх до знань для оптимізації міжособистісних стосунків, подолання труднощів спілкування;</w:t>
      </w:r>
    </w:p>
    <w:p w:rsidR="00194B8E" w:rsidRPr="009E0D0F" w:rsidRDefault="00194B8E" w:rsidP="00194B8E">
      <w:pPr>
        <w:autoSpaceDE w:val="0"/>
        <w:autoSpaceDN w:val="0"/>
        <w:adjustRightInd w:val="0"/>
        <w:spacing w:after="0" w:line="240" w:lineRule="auto"/>
        <w:ind w:firstLine="540"/>
        <w:jc w:val="both"/>
        <w:rPr>
          <w:rFonts w:ascii="Times New Roman" w:eastAsia="Times New Roman" w:hAnsi="Times New Roman"/>
          <w:spacing w:val="3"/>
          <w:sz w:val="24"/>
          <w:szCs w:val="24"/>
          <w:lang w:val="uk-UA" w:eastAsia="ru-RU"/>
        </w:rPr>
      </w:pP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spacing w:val="6"/>
          <w:sz w:val="24"/>
          <w:szCs w:val="24"/>
          <w:lang w:val="uk-UA" w:eastAsia="ru-RU"/>
        </w:rPr>
        <w:t>забезпечення дітей початковими знання</w:t>
      </w:r>
      <w:r w:rsidRPr="009E0D0F">
        <w:rPr>
          <w:rFonts w:ascii="Times New Roman" w:eastAsia="Times New Roman" w:hAnsi="Times New Roman"/>
          <w:spacing w:val="2"/>
          <w:sz w:val="24"/>
          <w:szCs w:val="24"/>
          <w:lang w:val="uk-UA" w:eastAsia="ru-RU"/>
        </w:rPr>
        <w:t>ми про права та свободи дітей (як маленьких людей і юних грома</w:t>
      </w:r>
      <w:r w:rsidRPr="009E0D0F">
        <w:rPr>
          <w:rFonts w:ascii="Times New Roman" w:eastAsia="Times New Roman" w:hAnsi="Times New Roman"/>
          <w:spacing w:val="4"/>
          <w:sz w:val="24"/>
          <w:szCs w:val="24"/>
          <w:lang w:val="uk-UA" w:eastAsia="ru-RU"/>
        </w:rPr>
        <w:t>дян), а також відомостями про правові норми, що регулюють від</w:t>
      </w:r>
      <w:r w:rsidRPr="009E0D0F">
        <w:rPr>
          <w:rFonts w:ascii="Times New Roman" w:eastAsia="Times New Roman" w:hAnsi="Times New Roman"/>
          <w:spacing w:val="3"/>
          <w:sz w:val="24"/>
          <w:szCs w:val="24"/>
          <w:lang w:val="uk-UA" w:eastAsia="ru-RU"/>
        </w:rPr>
        <w:t>носини практично в усіх сферах суспільного життя;</w:t>
      </w:r>
    </w:p>
    <w:p w:rsidR="00194B8E" w:rsidRPr="009E0D0F" w:rsidRDefault="00194B8E" w:rsidP="00194B8E">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забезпечення індивідуального підходу до кожної дитини на основі її психолого-педагогічного вивчення;</w:t>
      </w:r>
    </w:p>
    <w:p w:rsidR="00194B8E" w:rsidRPr="009E0D0F" w:rsidRDefault="00194B8E" w:rsidP="00194B8E">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профілактика відхилень в інтелектуальному та особистісному розвитку дитини;</w:t>
      </w:r>
    </w:p>
    <w:p w:rsidR="00194B8E" w:rsidRPr="009E0D0F" w:rsidRDefault="00194B8E" w:rsidP="00194B8E">
      <w:pPr>
        <w:autoSpaceDE w:val="0"/>
        <w:autoSpaceDN w:val="0"/>
        <w:adjustRightInd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 пропаганда здорового способу життя, здійснення превентивного виховання, профілактика алкоголізму, наркоманії, злочинності;</w:t>
      </w:r>
    </w:p>
    <w:p w:rsidR="00194B8E" w:rsidRPr="009E0D0F" w:rsidRDefault="00194B8E" w:rsidP="00194B8E">
      <w:pPr>
        <w:shd w:val="clear" w:color="auto" w:fill="FFFFFF"/>
        <w:spacing w:after="0" w:line="240" w:lineRule="auto"/>
        <w:ind w:firstLine="540"/>
        <w:jc w:val="both"/>
        <w:rPr>
          <w:rFonts w:ascii="Times New Roman" w:eastAsia="Times New Roman" w:hAnsi="Times New Roman"/>
          <w:spacing w:val="-1"/>
          <w:sz w:val="24"/>
          <w:szCs w:val="24"/>
          <w:lang w:val="uk-UA" w:eastAsia="ru-RU"/>
        </w:rPr>
      </w:pPr>
      <w:r w:rsidRPr="009E0D0F">
        <w:rPr>
          <w:rFonts w:ascii="Times New Roman" w:eastAsia="Times New Roman" w:hAnsi="Times New Roman"/>
          <w:spacing w:val="3"/>
          <w:sz w:val="24"/>
          <w:szCs w:val="24"/>
          <w:lang w:val="uk-UA" w:eastAsia="ru-RU"/>
        </w:rPr>
        <w:t xml:space="preserve">- </w:t>
      </w:r>
      <w:r w:rsidRPr="009E0D0F">
        <w:rPr>
          <w:rFonts w:ascii="Times New Roman" w:eastAsia="Times New Roman" w:hAnsi="Times New Roman"/>
          <w:spacing w:val="4"/>
          <w:sz w:val="24"/>
          <w:szCs w:val="24"/>
          <w:lang w:val="uk-UA" w:eastAsia="ru-RU"/>
        </w:rPr>
        <w:t>орієнтування дітей на загальнолюдські й націо</w:t>
      </w:r>
      <w:r w:rsidRPr="009E0D0F">
        <w:rPr>
          <w:rFonts w:ascii="Times New Roman" w:eastAsia="Times New Roman" w:hAnsi="Times New Roman"/>
          <w:spacing w:val="1"/>
          <w:sz w:val="24"/>
          <w:szCs w:val="24"/>
          <w:lang w:val="uk-UA" w:eastAsia="ru-RU"/>
        </w:rPr>
        <w:t>нальні цінності на засадах поваги до прав і свобод людини і громадяни</w:t>
      </w:r>
      <w:r w:rsidRPr="009E0D0F">
        <w:rPr>
          <w:rFonts w:ascii="Times New Roman" w:eastAsia="Times New Roman" w:hAnsi="Times New Roman"/>
          <w:spacing w:val="3"/>
          <w:sz w:val="24"/>
          <w:szCs w:val="24"/>
          <w:lang w:val="uk-UA" w:eastAsia="ru-RU"/>
        </w:rPr>
        <w:t xml:space="preserve">на та дотримання правових норм, </w:t>
      </w:r>
      <w:r w:rsidRPr="009E0D0F">
        <w:rPr>
          <w:rFonts w:ascii="Times New Roman" w:eastAsia="Times New Roman" w:hAnsi="Times New Roman"/>
          <w:spacing w:val="4"/>
          <w:sz w:val="24"/>
          <w:szCs w:val="24"/>
          <w:lang w:val="uk-UA" w:eastAsia="ru-RU"/>
        </w:rPr>
        <w:t>правомірної поведінки й толерантного спілкування</w:t>
      </w:r>
      <w:r w:rsidRPr="009E0D0F">
        <w:rPr>
          <w:rFonts w:ascii="Times New Roman" w:eastAsia="Times New Roman" w:hAnsi="Times New Roman"/>
          <w:spacing w:val="-1"/>
          <w:sz w:val="24"/>
          <w:szCs w:val="24"/>
          <w:lang w:val="uk-UA" w:eastAsia="ru-RU"/>
        </w:rPr>
        <w:t>;</w:t>
      </w:r>
    </w:p>
    <w:p w:rsidR="00194B8E" w:rsidRPr="009E0D0F" w:rsidRDefault="00194B8E" w:rsidP="00194B8E">
      <w:pPr>
        <w:widowControl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забезпечення захисту прав, повноцінного життя, розвитку та виховання дітей пільгового контингенту;</w:t>
      </w:r>
    </w:p>
    <w:p w:rsidR="00194B8E" w:rsidRPr="009E0D0F" w:rsidRDefault="00194B8E" w:rsidP="00194B8E">
      <w:pPr>
        <w:widowControl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формування всебічно розвиненої особистості, здатної до повноцінного життя у суспільстві;</w:t>
      </w:r>
    </w:p>
    <w:p w:rsidR="00194B8E" w:rsidRPr="009E0D0F" w:rsidRDefault="00194B8E" w:rsidP="00194B8E">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поліпшення стану здоров’я шляхом профілактики захворювань;</w:t>
      </w:r>
    </w:p>
    <w:p w:rsidR="00194B8E" w:rsidRPr="009E0D0F" w:rsidRDefault="00194B8E" w:rsidP="00194B8E">
      <w:pPr>
        <w:widowControl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забезпечення покращення умов розвитку, виховання і освіти дітей;</w:t>
      </w:r>
    </w:p>
    <w:p w:rsidR="00194B8E" w:rsidRPr="009E0D0F" w:rsidRDefault="00194B8E" w:rsidP="00194B8E">
      <w:pPr>
        <w:widowControl w:val="0"/>
        <w:tabs>
          <w:tab w:val="left" w:pos="54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забезпечення підтримки творчо обдарованих дітей, розвитку їх здібностей.</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 школі є учні, що живуть у </w:t>
      </w:r>
      <w:r w:rsidRPr="009E0D0F">
        <w:rPr>
          <w:rFonts w:ascii="Times New Roman" w:eastAsia="Times New Roman" w:hAnsi="Times New Roman"/>
          <w:i/>
          <w:sz w:val="24"/>
          <w:szCs w:val="24"/>
          <w:lang w:val="uk-UA" w:eastAsia="ru-RU"/>
        </w:rPr>
        <w:t>неблагополучних сім’ях</w:t>
      </w:r>
      <w:r w:rsidRPr="009E0D0F">
        <w:rPr>
          <w:rFonts w:ascii="Times New Roman" w:eastAsia="Times New Roman" w:hAnsi="Times New Roman"/>
          <w:sz w:val="24"/>
          <w:szCs w:val="24"/>
          <w:lang w:val="uk-UA" w:eastAsia="ru-RU"/>
        </w:rPr>
        <w:t xml:space="preserve">. До таких учнів за допомогою психолога та працівників Служби у справах дітей ми намагалися знайти особистісний диференційований підхід, проявити якнайбільше педагогічного такту, тримати під постійним контролем відвідування занять у школі та місцезнаходження їх у позаурочний час, залучати їх до участі у гуртках. Для підвищення ефективності виховних заходів соціальна служба намагалась включити також виховний вплив колективів однокласників, щоб діти не відчували себе ізольовано. Рада з профілактики правопорушень попереджає  батьків таких дітей про відповідальність перед Законом за безвідповідальне ставлення до своїх обов’язків. </w:t>
      </w:r>
    </w:p>
    <w:p w:rsidR="00194B8E" w:rsidRPr="009E0D0F" w:rsidRDefault="00194B8E" w:rsidP="00194B8E">
      <w:pPr>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Завдання психологічної служби - своєчасно виявити дітей з симптомами неблагополуччя в моральному розвитку і поведінці та вжити заходів для попередження подальшої соціальної деформації особистості, а по можливості й зменшити кількість таких дітей. З цією метою проводяться індивідуальні та групові консультації з дітьми, педагогами, батьками. Для класних керівників школи проведено семінари «Права дитини», «Тривожні діти». Окрім цього в закладі регулярно проводяться соціально-психологічні дослідження, моніторинги.</w:t>
      </w:r>
    </w:p>
    <w:p w:rsidR="00194B8E" w:rsidRPr="009E0D0F" w:rsidRDefault="00194B8E" w:rsidP="00194B8E">
      <w:pPr>
        <w:spacing w:after="0" w:line="240" w:lineRule="auto"/>
        <w:ind w:firstLine="360"/>
        <w:jc w:val="center"/>
        <w:rPr>
          <w:rFonts w:ascii="Times New Roman" w:eastAsia="Times New Roman" w:hAnsi="Times New Roman"/>
          <w:b/>
          <w:sz w:val="24"/>
          <w:szCs w:val="24"/>
          <w:lang w:val="uk-UA" w:eastAsia="ru-RU"/>
        </w:rPr>
      </w:pPr>
      <w:r w:rsidRPr="009E0D0F">
        <w:rPr>
          <w:rFonts w:ascii="Times New Roman" w:eastAsia="Times New Roman" w:hAnsi="Times New Roman"/>
          <w:b/>
          <w:bCs/>
          <w:sz w:val="24"/>
          <w:szCs w:val="24"/>
          <w:lang w:val="uk-UA" w:eastAsia="ru-RU"/>
        </w:rPr>
        <w:t>Соціально-психологічні дослідження,  моніторинги в школі</w:t>
      </w:r>
      <w:r w:rsidRPr="009E0D0F">
        <w:rPr>
          <w:rFonts w:ascii="Times New Roman" w:eastAsia="Times New Roman" w:hAnsi="Times New Roman"/>
          <w:b/>
          <w:sz w:val="24"/>
          <w:szCs w:val="24"/>
          <w:lang w:val="uk-UA" w:eastAsia="ru-RU"/>
        </w:rPr>
        <w:t>:</w:t>
      </w: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1984"/>
        <w:gridCol w:w="2027"/>
        <w:gridCol w:w="1047"/>
        <w:gridCol w:w="1426"/>
      </w:tblGrid>
      <w:tr w:rsidR="00194B8E" w:rsidRPr="009E0D0F" w:rsidTr="00823B6D">
        <w:tc>
          <w:tcPr>
            <w:tcW w:w="297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Тема</w:t>
            </w:r>
          </w:p>
        </w:tc>
        <w:tc>
          <w:tcPr>
            <w:tcW w:w="1984"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Мета</w:t>
            </w:r>
          </w:p>
        </w:tc>
        <w:tc>
          <w:tcPr>
            <w:tcW w:w="202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Цільова група</w:t>
            </w:r>
          </w:p>
        </w:tc>
        <w:tc>
          <w:tcPr>
            <w:tcW w:w="104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 xml:space="preserve">Вибірка </w:t>
            </w:r>
          </w:p>
        </w:tc>
        <w:tc>
          <w:tcPr>
            <w:tcW w:w="142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 xml:space="preserve">Результати </w:t>
            </w:r>
          </w:p>
        </w:tc>
      </w:tr>
      <w:tr w:rsidR="00194B8E" w:rsidRPr="009E0D0F" w:rsidTr="00823B6D">
        <w:tc>
          <w:tcPr>
            <w:tcW w:w="297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Малозабезпечені</w:t>
            </w:r>
          </w:p>
        </w:tc>
        <w:tc>
          <w:tcPr>
            <w:tcW w:w="104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12</w:t>
            </w:r>
          </w:p>
        </w:tc>
        <w:tc>
          <w:tcPr>
            <w:tcW w:w="142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Акт обстеження</w:t>
            </w:r>
          </w:p>
        </w:tc>
      </w:tr>
      <w:tr w:rsidR="00194B8E" w:rsidRPr="009E0D0F" w:rsidTr="00823B6D">
        <w:tc>
          <w:tcPr>
            <w:tcW w:w="297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Діти – інваліди</w:t>
            </w:r>
          </w:p>
        </w:tc>
        <w:tc>
          <w:tcPr>
            <w:tcW w:w="1047"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3</w:t>
            </w:r>
          </w:p>
        </w:tc>
        <w:tc>
          <w:tcPr>
            <w:tcW w:w="1426" w:type="dxa"/>
            <w:tcBorders>
              <w:top w:val="single" w:sz="4" w:space="0" w:color="auto"/>
              <w:left w:val="single" w:sz="4" w:space="0" w:color="auto"/>
              <w:bottom w:val="single" w:sz="4" w:space="0" w:color="auto"/>
              <w:right w:val="single" w:sz="4" w:space="0" w:color="auto"/>
            </w:tcBorders>
            <w:hideMark/>
          </w:tcPr>
          <w:p w:rsidR="00194B8E" w:rsidRPr="009E0D0F" w:rsidRDefault="00194B8E" w:rsidP="00823B6D">
            <w:pPr>
              <w:spacing w:after="0" w:line="240" w:lineRule="auto"/>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Акт обстеження</w:t>
            </w:r>
          </w:p>
        </w:tc>
      </w:tr>
      <w:tr w:rsidR="00194B8E" w:rsidRPr="009E0D0F" w:rsidTr="00823B6D">
        <w:tc>
          <w:tcPr>
            <w:tcW w:w="2977"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Вивчення побутових умов сімей, в яких проживають діти пільгових категорій</w:t>
            </w:r>
          </w:p>
        </w:tc>
        <w:tc>
          <w:tcPr>
            <w:tcW w:w="1984"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tLeast"/>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Обстеження матеріально-побутових умов</w:t>
            </w:r>
          </w:p>
        </w:tc>
        <w:tc>
          <w:tcPr>
            <w:tcW w:w="2027"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Діти, батьки яких перебували в зоні АТО</w:t>
            </w:r>
          </w:p>
        </w:tc>
        <w:tc>
          <w:tcPr>
            <w:tcW w:w="1047"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uto"/>
              <w:jc w:val="center"/>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8</w:t>
            </w:r>
          </w:p>
        </w:tc>
        <w:tc>
          <w:tcPr>
            <w:tcW w:w="1426" w:type="dxa"/>
            <w:tcBorders>
              <w:top w:val="single" w:sz="4" w:space="0" w:color="auto"/>
              <w:left w:val="single" w:sz="4" w:space="0" w:color="auto"/>
              <w:bottom w:val="single" w:sz="4" w:space="0" w:color="auto"/>
              <w:right w:val="single" w:sz="4" w:space="0" w:color="auto"/>
            </w:tcBorders>
          </w:tcPr>
          <w:p w:rsidR="00194B8E" w:rsidRPr="009E0D0F" w:rsidRDefault="00194B8E" w:rsidP="00823B6D">
            <w:pPr>
              <w:spacing w:after="0" w:line="240" w:lineRule="auto"/>
              <w:rPr>
                <w:rFonts w:ascii="Times New Roman" w:eastAsia="Times New Roman" w:hAnsi="Times New Roman"/>
                <w:sz w:val="20"/>
                <w:szCs w:val="20"/>
                <w:lang w:val="uk-UA" w:eastAsia="ru-RU"/>
              </w:rPr>
            </w:pPr>
            <w:r w:rsidRPr="009E0D0F">
              <w:rPr>
                <w:rFonts w:ascii="Times New Roman" w:eastAsia="Times New Roman" w:hAnsi="Times New Roman"/>
                <w:sz w:val="20"/>
                <w:szCs w:val="20"/>
                <w:lang w:val="uk-UA" w:eastAsia="ru-RU"/>
              </w:rPr>
              <w:t>Акт обстеження</w:t>
            </w:r>
          </w:p>
        </w:tc>
      </w:tr>
    </w:tbl>
    <w:p w:rsidR="00194B8E" w:rsidRPr="009E0D0F" w:rsidRDefault="00194B8E" w:rsidP="00194B8E">
      <w:pPr>
        <w:widowControl w:val="0"/>
        <w:spacing w:after="0" w:line="240" w:lineRule="auto"/>
        <w:jc w:val="center"/>
        <w:rPr>
          <w:rFonts w:ascii="Times New Roman" w:eastAsia="Times New Roman" w:hAnsi="Times New Roman"/>
          <w:b/>
          <w:color w:val="548DD4" w:themeColor="text2" w:themeTint="99"/>
          <w:sz w:val="24"/>
          <w:szCs w:val="24"/>
          <w:highlight w:val="yellow"/>
          <w:lang w:val="uk-UA" w:eastAsia="ru-RU"/>
        </w:rPr>
      </w:pPr>
      <w:r w:rsidRPr="009E0D0F">
        <w:rPr>
          <w:rFonts w:ascii="Times New Roman" w:eastAsia="Times New Roman" w:hAnsi="Times New Roman"/>
          <w:b/>
          <w:color w:val="548DD4" w:themeColor="text2" w:themeTint="99"/>
          <w:sz w:val="24"/>
          <w:szCs w:val="24"/>
          <w:highlight w:val="yellow"/>
          <w:lang w:val="uk-UA" w:eastAsia="ru-RU"/>
        </w:rPr>
        <w:t xml:space="preserve"> </w:t>
      </w:r>
    </w:p>
    <w:p w:rsidR="00194B8E" w:rsidRPr="009E0D0F" w:rsidRDefault="00194B8E" w:rsidP="00194B8E">
      <w:pPr>
        <w:widowControl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школі створена громадська інспекція з охорони дитинства, яка опікується дітьми пільгового контингенту, призначено громадського інспектора по роботі з дітьми пільгового контингенту. У закладі складено соціальний паспорт, діти пільгової категорії взяті на облік. Протягом 2020/2021 навчального року були вивчені матеріально-побутові умови проживання дітей, складені відповідні акти, була надана допомога дітям, які її потребують.</w:t>
      </w:r>
    </w:p>
    <w:p w:rsidR="00194B8E" w:rsidRDefault="00194B8E" w:rsidP="009E0D0F">
      <w:pPr>
        <w:widowControl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Враховуючи підсумки поглибленого профілактичного медичного огляду, медичною сестрою складені листи здоров’я, де зазаначено поради вчителям щодо покращення стану здоров’я учнів під час освітнього процесу. Виконуються підготовчі заходи щодо організації профілактичних щеплень та медичного огляду дітей відповідного віку.</w:t>
      </w:r>
    </w:p>
    <w:p w:rsidR="00F3705B" w:rsidRDefault="00F3705B" w:rsidP="009E0D0F">
      <w:pPr>
        <w:widowControl w:val="0"/>
        <w:spacing w:after="0" w:line="240" w:lineRule="auto"/>
        <w:ind w:firstLine="540"/>
        <w:jc w:val="both"/>
        <w:rPr>
          <w:rFonts w:ascii="Times New Roman" w:eastAsia="Times New Roman" w:hAnsi="Times New Roman"/>
          <w:sz w:val="24"/>
          <w:szCs w:val="24"/>
          <w:lang w:val="uk-UA" w:eastAsia="ru-RU"/>
        </w:rPr>
      </w:pPr>
    </w:p>
    <w:p w:rsidR="00F3705B" w:rsidRPr="009E0D0F" w:rsidRDefault="00F3705B" w:rsidP="009E0D0F">
      <w:pPr>
        <w:widowControl w:val="0"/>
        <w:spacing w:after="0" w:line="240" w:lineRule="auto"/>
        <w:ind w:firstLine="540"/>
        <w:jc w:val="both"/>
        <w:rPr>
          <w:rFonts w:ascii="Times New Roman" w:eastAsia="Times New Roman" w:hAnsi="Times New Roman"/>
          <w:sz w:val="24"/>
          <w:szCs w:val="24"/>
          <w:lang w:val="uk-UA" w:eastAsia="ru-RU"/>
        </w:rPr>
      </w:pPr>
    </w:p>
    <w:p w:rsidR="00194B8E" w:rsidRPr="009E0D0F" w:rsidRDefault="00194B8E" w:rsidP="00194B8E">
      <w:pPr>
        <w:spacing w:after="0" w:line="240" w:lineRule="auto"/>
        <w:ind w:left="36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lastRenderedPageBreak/>
        <w:t>Заходи щодо попередження та профілактики злочинів в учнівському середовищі</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На виконання Комплексної програми профілактики правопорушень на 2015-2020., відповідно до річного плану роботи школи на 2020/2021 навчальний рік проаналізована робота з попередження та профілактики правопорушень і злочинності серед учнів школи. Розроблено і проведено організаційні заходи з профілактики злочинності, правопорушень та бездоглядності серед неповнолітніх. Узято на контроль питання:</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максимального охоплення дітей шкільного віку загальною середньою освітою;</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відвідування учнями  школи  навчальних занять;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залучення неповнолітніх, які перебувають на внутрішкільному обліку, до занять у гуртках, спортивних секціях у позаурочний час;</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виконання заходів річного плану роботи школи щодо попередження правопорушень і злочинності.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У школі розроблено систему роботи з профілактики правопорушень і злочинів серед учнів, яка охоплює такі напрямки: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соціальна робота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психолого-педагогічна робота;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правове навчання і виховання.</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Для подальшої правової освіти учнівської молоді навчальним закладом визначені шляхи її реалізації, розроблені заходи для вирішення конкретних завдань правового виховання, до яких віднесено:</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формування у кожного учня системи знань із питань основ держави і права та відповідних компетенцій, розвиток інтересів учнів до цієї галузі знань;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формування потреби активно захищати у встановленому законом порядку свої права та законні інтереси, а також права та законні інтереси інших осіб;</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w:t>
      </w:r>
      <w:r w:rsidRPr="009E0D0F">
        <w:rPr>
          <w:rFonts w:ascii="Times New Roman" w:eastAsia="Times New Roman" w:hAnsi="Times New Roman"/>
          <w:sz w:val="24"/>
          <w:szCs w:val="24"/>
          <w:lang w:val="uk-UA" w:bidi="en-US"/>
        </w:rPr>
        <w:tab/>
        <w:t>формування поваги до держави.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 xml:space="preserve">  У ході перевірки проаналізовано плани виховної роботи класних керівників, їх індивідуальну виховну роботу з неблагополучними сім’ями, проведення заходів по зміцненню моральності учнів.  Проаналізовано рівень участі учнів у гуртках, охоплення їх бібліотекою, роботу класних керівників щодо залучення учнів до гуртків, спортивних секцій, відвідування бібліотеки; роботу з батьками, діти яких схильні до правопорушень.</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 xml:space="preserve">Класні керівники ведуть чіткий (поурочний) контроль за станом відвідування учнями занять. Записи здійснюють у відповідному журналі черговим  вчителем.    Налагоджено роботу з батьками щодо своєчасного інформування адміністрацію школи про причини відсутності школярів. Двічі на рік питання відвідування учнями школи заслухано на нараді при заступникові директора з виховної роботи та на нараді при директорові. </w:t>
      </w:r>
    </w:p>
    <w:p w:rsidR="00194B8E" w:rsidRPr="009E0D0F" w:rsidRDefault="00194B8E" w:rsidP="00194B8E">
      <w:pPr>
        <w:spacing w:after="0" w:line="240" w:lineRule="auto"/>
        <w:ind w:firstLine="709"/>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 xml:space="preserve">На виконання   Заходів щодо правової освіти, профілактики злочинних проявів в учнівському середовищі у школі проведено місячник правової освіти, профілактичні операції «Діти вулиці» з метою перевірки стану виконання вимог Закону України «Про освіту» в частинах здобуття молоддю загальної середньої освіти та охорони безпеки життєдіяльності усіх учасників освітнього процесу. Заслухано звіти й інформації з означених питань на нараді при директорові, проведено засідання шкільної Ради профілактики, на яку запрошено учнів, котрі мають численні пропуски уроків, із батьками. </w:t>
      </w:r>
    </w:p>
    <w:p w:rsidR="00194B8E" w:rsidRPr="009E0D0F" w:rsidRDefault="00194B8E" w:rsidP="00194B8E">
      <w:pPr>
        <w:spacing w:after="0" w:line="240" w:lineRule="auto"/>
        <w:ind w:firstLine="709"/>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Для організації цікавого та змістовного дозвілля дітей у школі працює мережа гуртків, яка налічує 3 гуртки. Із них: художньо-естетичний – 1 гурток – 12 учнів; військово-патріотичний – 1 гурток – 15 учнів; науково-технічний - 1 гурток -15 учнів  Заняттями в гуртках охоплено 42 учні, що становить 21%.</w:t>
      </w:r>
    </w:p>
    <w:p w:rsidR="00194B8E" w:rsidRPr="009E0D0F" w:rsidRDefault="00194B8E" w:rsidP="00194B8E">
      <w:pPr>
        <w:spacing w:after="0" w:line="240" w:lineRule="auto"/>
        <w:ind w:firstLine="709"/>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 xml:space="preserve">Практичним психологом Андрущак З.І. проведено анкетування та тестування дітей особливого контролю, розроблено рекомендації для батьків та вчителів по роботі з цією категорією дітей. </w:t>
      </w:r>
    </w:p>
    <w:p w:rsidR="00194B8E" w:rsidRPr="009E0D0F" w:rsidRDefault="00194B8E" w:rsidP="00194B8E">
      <w:pPr>
        <w:spacing w:after="0" w:line="240" w:lineRule="auto"/>
        <w:ind w:firstLine="709"/>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lastRenderedPageBreak/>
        <w:t>Заслуговують на увагу виховні години «Знай свої права дитино!» (8 клас, кл.керівник: Паращук К.В.), «Стоп-булінг!» (7 клас, кл.керівник: Андрущак А.С.), «Види відповідальності» (6 клас, кл.керівник: Костенюк І.В.).</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Традиційним стало проведення у школі Тижня правових знань. У 2020/2021 навчальному році Тиждень проведено у квітні за окремим планом. У рамках Тижня відбулись години спілкування «Закон і ми», конкурс малюнків «Я і мої права», організовано постійно діючу виставку літератури «Цивільні права неповнолітніх та їх цивільно-правова відповідальність».</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На виховних годинах, хвилинах спілкування проведено бесіди «Що таке ВІЛ/СНІД?» , «СНІД! Не залишайося байдужими», «Шляхи зараження СНІДом», «Твоє майбутнє в твоїх руках» (класні керівники Андрущак Н.Д., Долга Н.В., Сторчак Т.В.); години спілкування «Дітям про СНІД від лікаря Неболить» (класні керівники початкових класів); виставка матеріалів «Як зупинити СНІД?», «Вплив вірусу на організм людини»; ,тестування та анкетування «Що ти знаєш про СНІД?», «Шкідливі звички», «Що таке ВІЛ-інфекція, а що таке СНІД» (практичний психолог).</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Важливу роль у запобіганні і подоланні відхилень у поведінці дітей і підлітків відіграє шкільна Рада профілактики правопорушень серед неповнолітніх, на засіданнях розглянуто поведінку, успішність учнів школи, стан відвідування конкретного класу.</w:t>
      </w:r>
    </w:p>
    <w:p w:rsidR="00194B8E" w:rsidRPr="009E0D0F" w:rsidRDefault="00194B8E" w:rsidP="00194B8E">
      <w:pPr>
        <w:spacing w:after="0" w:line="240" w:lineRule="auto"/>
        <w:ind w:firstLine="708"/>
        <w:jc w:val="both"/>
        <w:rPr>
          <w:rFonts w:ascii="Times New Roman" w:eastAsia="Times New Roman" w:hAnsi="Times New Roman"/>
          <w:sz w:val="24"/>
          <w:szCs w:val="24"/>
          <w:lang w:val="uk-UA" w:bidi="en-US"/>
        </w:rPr>
      </w:pPr>
      <w:r w:rsidRPr="009E0D0F">
        <w:rPr>
          <w:rFonts w:ascii="Times New Roman" w:eastAsia="Times New Roman" w:hAnsi="Times New Roman"/>
          <w:sz w:val="24"/>
          <w:szCs w:val="24"/>
          <w:lang w:val="uk-UA" w:bidi="en-US"/>
        </w:rPr>
        <w:t xml:space="preserve">Проте в роботі з профілактики правопорушеннь є чимало недоліків як в діяльності класних керівників, так і в школі в цілому. Залишає бажати кращого індивідуальна робота класних керівників щодо організації дозвілля учнів, які схильні до правопорушень, залученню дітей до занять в гуртках, спортивних секціях, до громадського життя класу. Необхідно сприяти тісному знайомству з неблагополучними сім’ями, залучати дітей до шкільного життя, проводити роботу у мікрорайоні школи. </w:t>
      </w:r>
    </w:p>
    <w:p w:rsidR="00194B8E" w:rsidRPr="009E0D0F" w:rsidRDefault="00194B8E" w:rsidP="00194B8E">
      <w:pPr>
        <w:tabs>
          <w:tab w:val="left" w:pos="108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Необхідною ланкою діяльності педагогів школи є </w:t>
      </w:r>
      <w:r w:rsidRPr="009E0D0F">
        <w:rPr>
          <w:rFonts w:ascii="Times New Roman" w:eastAsia="Times New Roman" w:hAnsi="Times New Roman"/>
          <w:b/>
          <w:sz w:val="24"/>
          <w:szCs w:val="24"/>
          <w:lang w:val="uk-UA" w:eastAsia="ru-RU"/>
        </w:rPr>
        <w:t>правовиховна робота</w:t>
      </w:r>
      <w:r w:rsidRPr="009E0D0F">
        <w:rPr>
          <w:rFonts w:ascii="Times New Roman" w:eastAsia="Times New Roman" w:hAnsi="Times New Roman"/>
          <w:sz w:val="24"/>
          <w:szCs w:val="24"/>
          <w:lang w:val="uk-UA" w:eastAsia="ru-RU"/>
        </w:rPr>
        <w:t>. Усвідомлюючи важливість радикальних змін у всіх сферах життя країни, вчителі школи впроваджували в практику правовиховної роботи нові підходи, спрямовані на створення системи виховання на основі гуманізації життя школи. В основу організації системності в здійсненні виховного процессу в школі покладено диференційно-індивідуальний підхід, врахування вікових особливостей дітей.</w:t>
      </w:r>
    </w:p>
    <w:p w:rsidR="00194B8E" w:rsidRPr="009E0D0F" w:rsidRDefault="00194B8E" w:rsidP="00194B8E">
      <w:pPr>
        <w:tabs>
          <w:tab w:val="left" w:pos="108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школі вивчалось питання про роботу з використання державної символіки України. Відповідно до Закону України «Про освіту» та «Комплексної програми боротьби зі злочиннісю та правопорушеннями серед учнівської молоді» проводилась робота щодо запобігання правопорушень серед учнів школи.</w:t>
      </w:r>
    </w:p>
    <w:p w:rsidR="00194B8E" w:rsidRPr="009E0D0F" w:rsidRDefault="00194B8E" w:rsidP="009E0D0F">
      <w:pPr>
        <w:spacing w:after="0" w:line="240" w:lineRule="atLeast"/>
        <w:ind w:firstLine="539"/>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Та, не дивлячись на це, в школі ще спостерігались окремі випадки безпричинного пропуску занять, дрібних крадіжок, бійок. Це свідчить про недостатній рівень роботи з дітьми, схильними до правопорушень, тому в 2021/2022 навчальному році це питання слід взяти під особливий контроль</w:t>
      </w:r>
    </w:p>
    <w:p w:rsidR="00194B8E" w:rsidRPr="009E0D0F" w:rsidRDefault="00194B8E" w:rsidP="00194B8E">
      <w:pPr>
        <w:spacing w:after="0" w:line="240" w:lineRule="atLeast"/>
        <w:jc w:val="center"/>
        <w:rPr>
          <w:rFonts w:ascii="Times New Roman" w:eastAsia="Times New Roman" w:hAnsi="Times New Roman"/>
          <w:b/>
          <w:sz w:val="24"/>
          <w:szCs w:val="20"/>
          <w:lang w:val="uk-UA" w:eastAsia="ru-RU"/>
        </w:rPr>
      </w:pPr>
      <w:r w:rsidRPr="009E0D0F">
        <w:rPr>
          <w:rFonts w:ascii="Times New Roman" w:eastAsia="Times New Roman" w:hAnsi="Times New Roman"/>
          <w:b/>
          <w:sz w:val="24"/>
          <w:szCs w:val="20"/>
          <w:lang w:val="uk-UA" w:eastAsia="ru-RU"/>
        </w:rPr>
        <w:t>Робота з батьками</w:t>
      </w:r>
    </w:p>
    <w:p w:rsidR="00194B8E" w:rsidRPr="009E0D0F" w:rsidRDefault="00194B8E" w:rsidP="00194B8E">
      <w:pPr>
        <w:spacing w:after="0" w:line="240" w:lineRule="atLeast"/>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Упродовж 2020/2021 навчального року з батьками дітей   проводились профілактичні бесіди та, по необхідності, надавалася допомога у питаннях навчання та вихованні дітей. Організовувалися індивідуальні та групові зустрічі з батьками з обміну досвідом у вихованні дітей, бесіди з метою вирішення конфліктних ситуацій між дорослими та дітьми.</w:t>
      </w:r>
    </w:p>
    <w:p w:rsidR="00194B8E" w:rsidRPr="009E0D0F" w:rsidRDefault="00194B8E" w:rsidP="00194B8E">
      <w:pPr>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Індивідуальні консультації для батьків: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«Я та мої емоції»(січень)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«Шкідливість дорослішання» (лютий)</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«Проблеми, що хвилюють всіх» (березень)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«Чому дитина стає «важкою»?» (квітень)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«Потенційно небезпечні та образливі ситуації для дітей» (травень)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Групові консультації для батьків:</w:t>
      </w:r>
    </w:p>
    <w:p w:rsidR="00194B8E" w:rsidRPr="009E0D0F" w:rsidRDefault="00194B8E" w:rsidP="001974EB">
      <w:pPr>
        <w:widowControl w:val="0"/>
        <w:numPr>
          <w:ilvl w:val="0"/>
          <w:numId w:val="42"/>
        </w:numPr>
        <w:tabs>
          <w:tab w:val="clear" w:pos="960"/>
          <w:tab w:val="num" w:pos="709"/>
        </w:tabs>
        <w:autoSpaceDE w:val="0"/>
        <w:autoSpaceDN w:val="0"/>
        <w:adjustRightInd w:val="0"/>
        <w:spacing w:after="0" w:line="240" w:lineRule="auto"/>
        <w:ind w:left="0" w:firstLine="567"/>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t>«Емоційне життя дитини і виховання почуттів» (лютий)</w:t>
      </w:r>
    </w:p>
    <w:p w:rsidR="00194B8E" w:rsidRPr="009E0D0F" w:rsidRDefault="00194B8E" w:rsidP="001974EB">
      <w:pPr>
        <w:widowControl w:val="0"/>
        <w:numPr>
          <w:ilvl w:val="0"/>
          <w:numId w:val="42"/>
        </w:numPr>
        <w:tabs>
          <w:tab w:val="clear" w:pos="960"/>
          <w:tab w:val="num" w:pos="709"/>
        </w:tabs>
        <w:autoSpaceDE w:val="0"/>
        <w:autoSpaceDN w:val="0"/>
        <w:adjustRightInd w:val="0"/>
        <w:spacing w:after="0" w:line="240" w:lineRule="auto"/>
        <w:ind w:left="0" w:firstLine="567"/>
        <w:jc w:val="both"/>
        <w:rPr>
          <w:rFonts w:ascii="Times New Roman" w:eastAsia="Times New Roman" w:hAnsi="Times New Roman"/>
          <w:sz w:val="24"/>
          <w:szCs w:val="20"/>
          <w:lang w:val="uk-UA" w:eastAsia="ru-RU"/>
        </w:rPr>
      </w:pPr>
      <w:r w:rsidRPr="009E0D0F">
        <w:rPr>
          <w:rFonts w:ascii="Times New Roman" w:eastAsia="Times New Roman" w:hAnsi="Times New Roman"/>
          <w:sz w:val="24"/>
          <w:szCs w:val="20"/>
          <w:lang w:val="uk-UA" w:eastAsia="ru-RU"/>
        </w:rPr>
        <w:lastRenderedPageBreak/>
        <w:t>«Вибір професії і профорієнтація старшокласників» (квітень)</w:t>
      </w:r>
      <w:r w:rsidRPr="009E0D0F">
        <w:rPr>
          <w:rFonts w:ascii="Times New Roman" w:eastAsia="Times New Roman" w:hAnsi="Times New Roman"/>
          <w:sz w:val="24"/>
          <w:szCs w:val="20"/>
          <w:lang w:val="uk-UA" w:eastAsia="ru-RU"/>
        </w:rPr>
        <w:tab/>
      </w:r>
    </w:p>
    <w:p w:rsidR="00194B8E" w:rsidRPr="009E0D0F" w:rsidRDefault="00194B8E" w:rsidP="00194B8E">
      <w:pPr>
        <w:widowControl w:val="0"/>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 школі проводились заходи по пропаганді здорового способу життя: диспут «Шкідливі звички – до чого це веде», години спілкування «Твоє здоров′я в твоїх руках», «Здоровий спосіб життя - найкраща профілактика алкоголізму, тютюнопаління та наркоманії» та інші. </w:t>
      </w:r>
    </w:p>
    <w:p w:rsidR="00194B8E" w:rsidRPr="009E0D0F" w:rsidRDefault="00194B8E" w:rsidP="00194B8E">
      <w:pPr>
        <w:shd w:val="clear" w:color="auto" w:fill="FFFFFF"/>
        <w:spacing w:after="0" w:line="274" w:lineRule="exact"/>
        <w:ind w:right="58"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Продовжувалась робота щодо удосконалення соціального захисту дітей пільгового контингенту. На батьківських зборах постійно зверталась увага на відповідальність батьків за життя і виховання неповнолітніх. </w:t>
      </w:r>
    </w:p>
    <w:p w:rsidR="00194B8E" w:rsidRPr="009E0D0F" w:rsidRDefault="00194B8E" w:rsidP="00194B8E">
      <w:pPr>
        <w:widowControl w:val="0"/>
        <w:spacing w:after="0" w:line="240" w:lineRule="auto"/>
        <w:ind w:left="540"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Протягом навчального року у шкільній бібліотеці проводилися тематичні виставки літератури:</w:t>
      </w:r>
    </w:p>
    <w:p w:rsidR="00194B8E" w:rsidRPr="009E0D0F" w:rsidRDefault="00194B8E" w:rsidP="001974EB">
      <w:pPr>
        <w:widowControl w:val="0"/>
        <w:numPr>
          <w:ilvl w:val="0"/>
          <w:numId w:val="43"/>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«Обережно - СНІД»</w:t>
      </w:r>
    </w:p>
    <w:p w:rsidR="00194B8E" w:rsidRPr="009E0D0F" w:rsidRDefault="00194B8E" w:rsidP="001974EB">
      <w:pPr>
        <w:widowControl w:val="0"/>
        <w:numPr>
          <w:ilvl w:val="0"/>
          <w:numId w:val="43"/>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«Учись володіти собою»</w:t>
      </w:r>
    </w:p>
    <w:p w:rsidR="00194B8E" w:rsidRPr="009E0D0F" w:rsidRDefault="00194B8E" w:rsidP="001974EB">
      <w:pPr>
        <w:widowControl w:val="0"/>
        <w:numPr>
          <w:ilvl w:val="0"/>
          <w:numId w:val="43"/>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«Мистецтво бути вихованим»</w:t>
      </w:r>
    </w:p>
    <w:p w:rsidR="00194B8E" w:rsidRPr="009E0D0F" w:rsidRDefault="00194B8E" w:rsidP="001974EB">
      <w:pPr>
        <w:widowControl w:val="0"/>
        <w:numPr>
          <w:ilvl w:val="0"/>
          <w:numId w:val="43"/>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«Закон і ми»</w:t>
      </w:r>
    </w:p>
    <w:p w:rsidR="00194B8E" w:rsidRPr="009E0D0F" w:rsidRDefault="00194B8E" w:rsidP="001974EB">
      <w:pPr>
        <w:widowControl w:val="0"/>
        <w:numPr>
          <w:ilvl w:val="0"/>
          <w:numId w:val="43"/>
        </w:numPr>
        <w:tabs>
          <w:tab w:val="left" w:pos="1276"/>
        </w:tabs>
        <w:autoSpaceDE w:val="0"/>
        <w:autoSpaceDN w:val="0"/>
        <w:adjustRightInd w:val="0"/>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«Здоров’я дітей – здоров’я нації»</w:t>
      </w:r>
    </w:p>
    <w:p w:rsidR="009E0D0F" w:rsidRPr="009E10BE" w:rsidRDefault="00194B8E" w:rsidP="009E10BE">
      <w:pPr>
        <w:widowControl w:val="0"/>
        <w:spacing w:after="0" w:line="240" w:lineRule="auto"/>
        <w:ind w:firstLine="36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Систематичною є робота класних керівників з батьками з питань родинного виховання, профілактики шкідливих звичок та правопорушень. З метою просвітницької роботи серед батьків поновлюються матеріали класних стендів «Для вас батьки». Для обговорення пропонувались матеріали «Чи знаєте ви свою дитину?». На класних батьківських зборах було висвітлено питання  «Вплив стилю поведінки батьків на соціальний розвиток дитини».</w:t>
      </w:r>
    </w:p>
    <w:p w:rsidR="00194B8E" w:rsidRPr="009E0D0F" w:rsidRDefault="00194B8E" w:rsidP="009E0D0F">
      <w:pPr>
        <w:spacing w:after="0" w:line="240" w:lineRule="auto"/>
        <w:jc w:val="center"/>
        <w:rPr>
          <w:rFonts w:ascii="Times New Roman" w:eastAsia="Times New Roman" w:hAnsi="Times New Roman"/>
          <w:b/>
          <w:iCs/>
          <w:sz w:val="24"/>
          <w:szCs w:val="24"/>
          <w:lang w:val="uk-UA" w:eastAsia="ru-RU"/>
        </w:rPr>
      </w:pPr>
      <w:r w:rsidRPr="009E0D0F">
        <w:rPr>
          <w:rFonts w:ascii="Times New Roman" w:eastAsia="Times New Roman" w:hAnsi="Times New Roman"/>
          <w:b/>
          <w:iCs/>
          <w:sz w:val="24"/>
          <w:szCs w:val="24"/>
          <w:lang w:val="uk-UA" w:eastAsia="ru-RU"/>
        </w:rPr>
        <w:t>Аналіз виховної роботи</w:t>
      </w:r>
    </w:p>
    <w:p w:rsidR="00194B8E" w:rsidRPr="009E0D0F" w:rsidRDefault="00194B8E" w:rsidP="00194B8E">
      <w:pPr>
        <w:spacing w:after="0" w:line="240" w:lineRule="auto"/>
        <w:ind w:firstLine="567"/>
        <w:jc w:val="both"/>
        <w:rPr>
          <w:rFonts w:ascii="Times New Roman" w:hAnsi="Times New Roman"/>
          <w:bCs/>
          <w:sz w:val="24"/>
          <w:szCs w:val="24"/>
          <w:lang w:val="uk-UA"/>
        </w:rPr>
      </w:pPr>
      <w:r w:rsidRPr="009E0D0F">
        <w:rPr>
          <w:rFonts w:ascii="Times New Roman" w:hAnsi="Times New Roman"/>
          <w:sz w:val="24"/>
          <w:szCs w:val="24"/>
          <w:lang w:val="uk-UA"/>
        </w:rPr>
        <w:t xml:space="preserve">На виконання Законів України «Про освіту», «Про загальну середню освіту», «Про охорону дитинства»; державної національної програми «Освіта. Україна ХХІ ст.», Концепції національно-патріотичного виховання дітей та молоді; Стратегії виховання особистості в системі освіти Чернівецької області на 2016-2021 рр.; Основних орієнтирів виховної діяльності учнів 1-11 класів загальноосвітніх закладів; Концепції  нової української школи; Регіональної програми  розвитку мережі шкіл сприяння здоров’ю; Плану  заходів щодо профілактики правопорушень серед учнів школи та наказу по школі «Про організацію системи виховної роботи в закладі на 2020/2021 н.р.» </w:t>
      </w:r>
      <w:r w:rsidRPr="009E0D0F">
        <w:rPr>
          <w:rFonts w:ascii="Times New Roman" w:hAnsi="Times New Roman"/>
          <w:bCs/>
          <w:sz w:val="24"/>
          <w:szCs w:val="24"/>
          <w:lang w:val="uk-UA"/>
        </w:rPr>
        <w:t xml:space="preserve">в школі було організовано систему виховної роботи закладу на 2020/2021 н.р.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bCs/>
          <w:sz w:val="24"/>
          <w:szCs w:val="24"/>
          <w:lang w:val="uk-UA"/>
        </w:rPr>
        <w:t>Метою виховної роботи у 2020/2021 навчальному році було «Формування всебічно розвиненої, гармонійної, творчої, духовно-моральної особистості, свідомого громадянина, патріота України в умовах реалізації Концепції Нової української школи».</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В навчальному закладі був  розроблений план виховної роботи з учнями 1-11 класів на основі річного плану роботи школи. Планування велося за Основними орієнтирами виховання школяра: </w:t>
      </w:r>
    </w:p>
    <w:p w:rsidR="00194B8E" w:rsidRPr="009E0D0F" w:rsidRDefault="00194B8E" w:rsidP="001974EB">
      <w:pPr>
        <w:numPr>
          <w:ilvl w:val="0"/>
          <w:numId w:val="51"/>
        </w:numPr>
        <w:spacing w:after="0" w:line="240" w:lineRule="auto"/>
        <w:ind w:left="786"/>
        <w:contextualSpacing/>
        <w:jc w:val="both"/>
        <w:rPr>
          <w:rFonts w:ascii="Times New Roman" w:hAnsi="Times New Roman"/>
          <w:sz w:val="24"/>
          <w:szCs w:val="24"/>
          <w:lang w:val="uk-UA"/>
        </w:rPr>
      </w:pPr>
      <w:r w:rsidRPr="009E0D0F">
        <w:rPr>
          <w:rFonts w:ascii="Times New Roman" w:hAnsi="Times New Roman"/>
          <w:sz w:val="24"/>
          <w:szCs w:val="24"/>
          <w:lang w:val="uk-UA"/>
        </w:rPr>
        <w:t>Ціннісне ставлення до себе;</w:t>
      </w:r>
    </w:p>
    <w:p w:rsidR="00194B8E" w:rsidRPr="009E0D0F" w:rsidRDefault="00194B8E" w:rsidP="001974EB">
      <w:pPr>
        <w:numPr>
          <w:ilvl w:val="0"/>
          <w:numId w:val="51"/>
        </w:numPr>
        <w:spacing w:after="0" w:line="240" w:lineRule="auto"/>
        <w:ind w:left="786"/>
        <w:contextualSpacing/>
        <w:jc w:val="both"/>
        <w:rPr>
          <w:rFonts w:ascii="Times New Roman" w:hAnsi="Times New Roman"/>
          <w:sz w:val="24"/>
          <w:szCs w:val="24"/>
          <w:lang w:val="uk-UA"/>
        </w:rPr>
      </w:pPr>
      <w:r w:rsidRPr="009E0D0F">
        <w:rPr>
          <w:rFonts w:ascii="Times New Roman" w:hAnsi="Times New Roman"/>
          <w:sz w:val="24"/>
          <w:szCs w:val="24"/>
          <w:lang w:val="uk-UA"/>
        </w:rPr>
        <w:t>Ціннісне ставлення до сімї, родини, людей;</w:t>
      </w:r>
    </w:p>
    <w:p w:rsidR="00194B8E" w:rsidRPr="009E0D0F" w:rsidRDefault="00194B8E" w:rsidP="001974EB">
      <w:pPr>
        <w:numPr>
          <w:ilvl w:val="0"/>
          <w:numId w:val="51"/>
        </w:numPr>
        <w:spacing w:after="0" w:line="240" w:lineRule="auto"/>
        <w:ind w:left="786"/>
        <w:contextualSpacing/>
        <w:jc w:val="both"/>
        <w:rPr>
          <w:rFonts w:ascii="Times New Roman" w:hAnsi="Times New Roman"/>
          <w:sz w:val="24"/>
          <w:szCs w:val="24"/>
          <w:lang w:val="uk-UA"/>
        </w:rPr>
      </w:pPr>
      <w:r w:rsidRPr="009E0D0F">
        <w:rPr>
          <w:rFonts w:ascii="Times New Roman" w:hAnsi="Times New Roman"/>
          <w:sz w:val="24"/>
          <w:szCs w:val="24"/>
          <w:lang w:val="uk-UA"/>
        </w:rPr>
        <w:t>Ціннісне ставлення до праці;</w:t>
      </w:r>
    </w:p>
    <w:p w:rsidR="00194B8E" w:rsidRPr="009E0D0F" w:rsidRDefault="00194B8E" w:rsidP="001974EB">
      <w:pPr>
        <w:numPr>
          <w:ilvl w:val="0"/>
          <w:numId w:val="51"/>
        </w:numPr>
        <w:spacing w:after="0" w:line="240" w:lineRule="auto"/>
        <w:ind w:left="786"/>
        <w:contextualSpacing/>
        <w:jc w:val="both"/>
        <w:rPr>
          <w:rFonts w:ascii="Times New Roman" w:hAnsi="Times New Roman"/>
          <w:sz w:val="24"/>
          <w:szCs w:val="24"/>
          <w:lang w:val="uk-UA"/>
        </w:rPr>
      </w:pPr>
      <w:r w:rsidRPr="009E0D0F">
        <w:rPr>
          <w:rFonts w:ascii="Times New Roman" w:hAnsi="Times New Roman"/>
          <w:sz w:val="24"/>
          <w:szCs w:val="24"/>
          <w:lang w:val="uk-UA"/>
        </w:rPr>
        <w:t>Ціннісне ставлення до природи;</w:t>
      </w:r>
    </w:p>
    <w:p w:rsidR="00194B8E" w:rsidRPr="009E0D0F" w:rsidRDefault="00194B8E" w:rsidP="001974EB">
      <w:pPr>
        <w:numPr>
          <w:ilvl w:val="0"/>
          <w:numId w:val="51"/>
        </w:numPr>
        <w:spacing w:after="0" w:line="240" w:lineRule="auto"/>
        <w:ind w:left="786"/>
        <w:contextualSpacing/>
        <w:jc w:val="both"/>
        <w:rPr>
          <w:rFonts w:ascii="Times New Roman" w:hAnsi="Times New Roman"/>
          <w:sz w:val="24"/>
          <w:szCs w:val="24"/>
          <w:lang w:val="uk-UA"/>
        </w:rPr>
      </w:pPr>
      <w:r w:rsidRPr="009E0D0F">
        <w:rPr>
          <w:rFonts w:ascii="Times New Roman" w:hAnsi="Times New Roman"/>
          <w:sz w:val="24"/>
          <w:szCs w:val="24"/>
          <w:lang w:val="uk-UA"/>
        </w:rPr>
        <w:t>Ціннісне ставлення до культури і мистецтва;</w:t>
      </w:r>
    </w:p>
    <w:p w:rsidR="00194B8E" w:rsidRPr="009E0D0F" w:rsidRDefault="00194B8E" w:rsidP="001974EB">
      <w:pPr>
        <w:numPr>
          <w:ilvl w:val="0"/>
          <w:numId w:val="51"/>
        </w:numPr>
        <w:spacing w:after="0" w:line="240" w:lineRule="auto"/>
        <w:ind w:left="786"/>
        <w:contextualSpacing/>
        <w:jc w:val="both"/>
        <w:rPr>
          <w:rFonts w:ascii="Times New Roman" w:hAnsi="Times New Roman"/>
          <w:sz w:val="24"/>
          <w:szCs w:val="24"/>
          <w:lang w:val="uk-UA"/>
        </w:rPr>
      </w:pPr>
      <w:r w:rsidRPr="009E0D0F">
        <w:rPr>
          <w:rFonts w:ascii="Times New Roman" w:hAnsi="Times New Roman"/>
          <w:sz w:val="24"/>
          <w:szCs w:val="24"/>
          <w:lang w:val="uk-UA"/>
        </w:rPr>
        <w:t>Ціннісне ставлення до суспільства і держави.</w:t>
      </w:r>
    </w:p>
    <w:p w:rsidR="00194B8E" w:rsidRPr="009E0D0F" w:rsidRDefault="00194B8E" w:rsidP="00194B8E">
      <w:pPr>
        <w:tabs>
          <w:tab w:val="left" w:pos="284"/>
        </w:tabs>
        <w:autoSpaceDE w:val="0"/>
        <w:autoSpaceDN w:val="0"/>
        <w:adjustRightInd w:val="0"/>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Учні нашої школи мали можливість відвідувати філіали художньої, музичної (керівник Семенюк В.В.) та спортивної шкіл (керівник Голомашевич Е.В.), факультативні заняття з українознавства (5-9 класи, вчитель Андрущак А.А.), християнську етику (5-7 класи, вчитель Андрущак Н.Д.), «Цікава хімія» (7 клас, вчитель Сторчак Т.В.), «Юний географ-краєзнавець» – (8-9 класи, вчитель Долга Н.В.).</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З метою поглиблення знань учнів, розвитку їхніх творчих здібностей, виховання фізично та естетично розвиненої особистості, а також з метою допомоги молоді у виборі майбутньої професії у школі діють  гуртки художньо-естетичного циклу – гурток «Шанс» (керівник Григорошенко Н.В..), науково-технічного «Робототехніка» (керівник Кульчак </w:t>
      </w:r>
      <w:r w:rsidRPr="009E0D0F">
        <w:rPr>
          <w:rFonts w:ascii="Times New Roman" w:hAnsi="Times New Roman"/>
          <w:sz w:val="24"/>
          <w:szCs w:val="24"/>
          <w:lang w:val="uk-UA"/>
        </w:rPr>
        <w:lastRenderedPageBreak/>
        <w:t xml:space="preserve">М.В.) та військово-патріотичного напрямку – «Влучний стрілець» (керівник Костенюк В.В.).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У гуртковій роботі задіяні 42  учні 3-11 класів, що становить 21 % від загальної кількості школярів. З них у гуртку «Шанс» - 12 учнів, «Робототехніка» - 15 учнів, у гуртку «Влучний стрілець» задіяні 15 учнів.</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Гуртківці «Влучний стрілець» щороку  приймають участь у військово-патріотичних іграх на районному рівні.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Гуртківці вокального гуртка «Шанс» активні учасники та переможці районного конкурсу «Патріотичної пісні»,  конкурсу «Буковинська зіронька»</w:t>
      </w:r>
    </w:p>
    <w:p w:rsidR="00194B8E" w:rsidRPr="009E0D0F" w:rsidRDefault="00194B8E" w:rsidP="00194B8E">
      <w:pPr>
        <w:spacing w:after="0" w:line="240" w:lineRule="auto"/>
        <w:ind w:firstLine="567"/>
        <w:jc w:val="both"/>
        <w:rPr>
          <w:rFonts w:ascii="Times New Roman" w:hAnsi="Times New Roman"/>
          <w:sz w:val="24"/>
          <w:szCs w:val="24"/>
          <w:shd w:val="clear" w:color="auto" w:fill="FFFFFF"/>
          <w:lang w:val="uk-UA"/>
        </w:rPr>
      </w:pPr>
      <w:r w:rsidRPr="009E0D0F">
        <w:rPr>
          <w:rFonts w:ascii="Times New Roman" w:hAnsi="Times New Roman"/>
          <w:sz w:val="24"/>
          <w:szCs w:val="24"/>
          <w:lang w:val="uk-UA"/>
        </w:rPr>
        <w:t>Учні 9-10  класів залюбки відвідують гурток  «Робототехніка». Вони приймали участь у ф</w:t>
      </w:r>
      <w:r w:rsidRPr="009E0D0F">
        <w:rPr>
          <w:rFonts w:ascii="Times New Roman" w:hAnsi="Times New Roman"/>
          <w:sz w:val="24"/>
          <w:szCs w:val="24"/>
          <w:shd w:val="clear" w:color="auto" w:fill="FFFFFF"/>
          <w:lang w:val="uk-UA"/>
        </w:rPr>
        <w:t>естивалі «ROBOfirst – більше, ніж роботи!».  У рамках фестивалю було представлено два найбільших Всеукраїнських конкурси з науки та робототехніки – Всеукраїнський чемпіонат FIRST LEGO League (для дітей 9-16 років) та Всеукраїнський фестиваль FIRST LEGO League Junior (для дітей 6-10 років).</w:t>
      </w:r>
      <w:r w:rsidRPr="009E0D0F">
        <w:rPr>
          <w:rFonts w:ascii="Times New Roman" w:hAnsi="Times New Roman"/>
          <w:sz w:val="24"/>
          <w:szCs w:val="24"/>
          <w:shd w:val="clear" w:color="auto" w:fill="FFFFFF"/>
          <w:lang w:val="uk-UA"/>
        </w:rPr>
        <w:br/>
        <w:t xml:space="preserve">Чернівецьку область на чемпіонаті FIRST LEGO League представляла команда з Кельменецького району Бабинської СЗШ «United Kingdom» та посіла І місце за командну роботу. </w:t>
      </w:r>
    </w:p>
    <w:p w:rsidR="00194B8E" w:rsidRPr="009E0D0F" w:rsidRDefault="00194B8E" w:rsidP="00194B8E">
      <w:pPr>
        <w:widowControl w:val="0"/>
        <w:spacing w:after="0" w:line="240" w:lineRule="auto"/>
        <w:ind w:firstLine="540"/>
        <w:jc w:val="both"/>
        <w:rPr>
          <w:rFonts w:ascii="Times New Roman" w:hAnsi="Times New Roman"/>
          <w:sz w:val="24"/>
          <w:szCs w:val="24"/>
          <w:lang w:val="uk-UA"/>
        </w:rPr>
      </w:pPr>
      <w:r w:rsidRPr="009E0D0F">
        <w:rPr>
          <w:rFonts w:ascii="Times New Roman" w:hAnsi="Times New Roman"/>
          <w:sz w:val="24"/>
          <w:szCs w:val="24"/>
          <w:lang w:val="uk-UA"/>
        </w:rPr>
        <w:t xml:space="preserve">Маємо добрі результати в районних,  обласних та всеукраїнських  конкурсах та фестивалях, які цього річ організовувались у дистанційному режимі. </w:t>
      </w:r>
    </w:p>
    <w:p w:rsidR="00194B8E" w:rsidRPr="009E0D0F" w:rsidRDefault="00194B8E" w:rsidP="00194B8E">
      <w:pPr>
        <w:widowControl w:val="0"/>
        <w:spacing w:after="0" w:line="240" w:lineRule="auto"/>
        <w:ind w:firstLine="540"/>
        <w:jc w:val="both"/>
        <w:rPr>
          <w:rFonts w:ascii="Times New Roman" w:hAnsi="Times New Roman"/>
          <w:sz w:val="24"/>
          <w:szCs w:val="24"/>
          <w:lang w:val="uk-UA"/>
        </w:rPr>
      </w:pPr>
      <w:r w:rsidRPr="009E0D0F">
        <w:rPr>
          <w:rFonts w:ascii="Times New Roman" w:hAnsi="Times New Roman"/>
          <w:sz w:val="24"/>
          <w:szCs w:val="24"/>
          <w:lang w:val="uk-UA"/>
        </w:rPr>
        <w:t>Ворожбитюк Анастасія, учениця 8 класу, здобула ІІІ місце у регіональному турі Всеукраїнського конкурсу дитячого малюнка «Охорона праці очима дітей» (керівник Лук’янова О.В.).</w:t>
      </w:r>
    </w:p>
    <w:p w:rsidR="00194B8E" w:rsidRPr="009E0D0F" w:rsidRDefault="00194B8E" w:rsidP="00194B8E">
      <w:pPr>
        <w:widowControl w:val="0"/>
        <w:spacing w:after="0" w:line="240" w:lineRule="auto"/>
        <w:ind w:firstLine="540"/>
        <w:jc w:val="both"/>
        <w:rPr>
          <w:rFonts w:ascii="Times New Roman" w:hAnsi="Times New Roman"/>
          <w:sz w:val="24"/>
          <w:szCs w:val="24"/>
          <w:lang w:val="uk-UA"/>
        </w:rPr>
      </w:pPr>
      <w:r w:rsidRPr="009E0D0F">
        <w:rPr>
          <w:rFonts w:ascii="Times New Roman" w:hAnsi="Times New Roman"/>
          <w:sz w:val="24"/>
          <w:szCs w:val="24"/>
          <w:lang w:val="uk-UA"/>
        </w:rPr>
        <w:t xml:space="preserve">Учениця 10 класу Андрущак Ольга Юріївна посіла І місце у районному етапі Всеукраїнської експедиції «Моя Батьківщина – Україна» (керівник Андрущак А.А.). Її наукова робота «Календарні звичаї та обряди новорічно-різдвяного циклу села Бабин Кельменецького району» була представлена на обласному етапі Всеукраїнської експедиції. Крім того, учениця брала участь в обласному та Всеукраїнському етапі  конкурсу-захисту  науково-дослідницьких робіт Малої Академії наук учнівської молоді та посіла І місце в обласному етапі у секції «Англійська мова» з науковим дослідженням «Мовні засоби вираження імплікатур в сучасній англомовній публіцистиці». </w:t>
      </w:r>
    </w:p>
    <w:p w:rsidR="00194B8E" w:rsidRPr="009E0D0F" w:rsidRDefault="00194B8E" w:rsidP="00194B8E">
      <w:pPr>
        <w:widowControl w:val="0"/>
        <w:spacing w:after="0" w:line="240" w:lineRule="auto"/>
        <w:ind w:firstLine="540"/>
        <w:jc w:val="both"/>
        <w:rPr>
          <w:rFonts w:ascii="Times New Roman" w:hAnsi="Times New Roman"/>
          <w:sz w:val="24"/>
          <w:szCs w:val="24"/>
          <w:lang w:val="uk-UA"/>
        </w:rPr>
      </w:pPr>
      <w:r w:rsidRPr="009E0D0F">
        <w:rPr>
          <w:rFonts w:ascii="Times New Roman" w:hAnsi="Times New Roman"/>
          <w:sz w:val="24"/>
          <w:szCs w:val="24"/>
          <w:lang w:val="uk-UA"/>
        </w:rPr>
        <w:t xml:space="preserve">Цвентарна Яна, учениця 6 класу, брала участь у конкурсах «Буковинські персмішники» (керівники Андрущак А.А., Волошина Л.В.) та «Буковинська зіронька» (керівники Андрущак А.А., Андрущак Я.С., Григорошенко Н.А.). В  конкурсі «Буковинська зіронька» Яна посіла почесне ІІ місце та була нагороджена Дипломом ІІ ступеня. </w:t>
      </w:r>
    </w:p>
    <w:p w:rsidR="00194B8E" w:rsidRPr="009E0D0F" w:rsidRDefault="00194B8E" w:rsidP="00194B8E">
      <w:pPr>
        <w:widowControl w:val="0"/>
        <w:spacing w:after="0" w:line="240" w:lineRule="auto"/>
        <w:ind w:firstLine="540"/>
        <w:jc w:val="both"/>
        <w:rPr>
          <w:rFonts w:ascii="Times New Roman" w:hAnsi="Times New Roman"/>
          <w:sz w:val="24"/>
          <w:szCs w:val="24"/>
          <w:lang w:val="uk-UA"/>
        </w:rPr>
      </w:pPr>
      <w:r w:rsidRPr="009E0D0F">
        <w:rPr>
          <w:rFonts w:ascii="Times New Roman" w:hAnsi="Times New Roman"/>
          <w:sz w:val="24"/>
          <w:szCs w:val="24"/>
          <w:lang w:val="uk-UA"/>
        </w:rPr>
        <w:t xml:space="preserve">Саміляк Анастасія, учениця 6 класу брала участь у Всеукраїнському екологічному конкурсі «Природи ніжний пагінець», де представила свою тематичну поезію (керівники Волошина Л.В., Андрущак А.А.). </w:t>
      </w:r>
    </w:p>
    <w:p w:rsidR="00194B8E" w:rsidRPr="009E0D0F" w:rsidRDefault="00194B8E" w:rsidP="00194B8E">
      <w:pPr>
        <w:widowControl w:val="0"/>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Учениця 3 класу Лук’янова Надія представила творчі композиції на конкурси «Новорічна композиція» та «Український сувенір» та посла І місце (керівник Лукянова О.В.). Її роботи були відправлені на виставку у місто Чернівці для проведення обласного етапу конкурсів.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Танцювальний колектив школи посів І місце у конкурсі патріотичної пісні «Моя країна – Україна, а я її громадянин», призові місця у танцювальних конкурсах «Народний танець» та «Сучасний танець» ( керівник Андрущак Я.С.).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 Учениця 4 класу Пислар Марійка посіла ІІ місце у районному конкурсі патріотичної пісні у номінації «Вокал» (керівник Григорошенко Н.А.). </w:t>
      </w:r>
    </w:p>
    <w:p w:rsidR="00194B8E" w:rsidRPr="009E0D0F" w:rsidRDefault="00194B8E" w:rsidP="00194B8E">
      <w:pPr>
        <w:spacing w:after="0" w:line="240" w:lineRule="auto"/>
        <w:ind w:firstLine="567"/>
        <w:jc w:val="both"/>
        <w:rPr>
          <w:rFonts w:ascii="Times New Roman" w:hAnsi="Times New Roman"/>
          <w:sz w:val="24"/>
          <w:szCs w:val="24"/>
          <w:shd w:val="clear" w:color="auto" w:fill="FFFFFF"/>
          <w:lang w:val="uk-UA"/>
        </w:rPr>
      </w:pPr>
      <w:r w:rsidRPr="009E0D0F">
        <w:rPr>
          <w:rFonts w:ascii="Times New Roman" w:hAnsi="Times New Roman"/>
          <w:sz w:val="24"/>
          <w:szCs w:val="24"/>
          <w:lang w:val="uk-UA"/>
        </w:rPr>
        <w:t xml:space="preserve">Учнівське самоврядування взяло участь у конкурсі звітів з військово-патріотичного виховання «Добре діло» у рамках проведення військово-патріотичної гри «Сокіл («Джура)».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lastRenderedPageBreak/>
        <w:t xml:space="preserve">Педагогічний колектив дотримувався плану виховної діяльності навчального закладу, який розробила заступник директора з виховної роботи Андрущак А.А. на початку І та ІІ семестрів, проводились тематичні  виховні справи до пам’ятних дат.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Усі класоводи та класні керівники провели батьківські збори на початку навчального року та в кінці І та ІІ семестрів, обговорили ситуації, що склалися в класних колективах, рівень навчальних досягнень та стан відвідування учнями школи, їхню активність у житті навчального закладу, про що свідчать протоколи проведених зборів.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Класоводи та класні керівники протягом 2020/2021 навчального року працювали над згуртованістю своїх класних колективів, над формуванням особистості учнів, розвитком їхніх здібностей та обдарувань, виховували патріотизм та любов до Батьківщини, до праці,  дбайливе ставлення до шкільного майна, бережливе ставлення до природи, виховували повагу до старших, працювали над розвитком мови та культури поведінки, духовності та моральності учнів.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Вчителі 1, 2  та 3 класів Боднарюк Н.В., Мартинюк А.А. та Сосніна І.В. планують та здійснюють свою виховну роботу відповідно до вимог нового Державного стандарту початкової загальної освіти, нової Типової навчальної програми (авторський колектив  під керівництвом Б.Шияна (НУШ-2). Календарно-тематичне планування тісно пов’язане із виховною роботою та побудоване за принципом тематичних тижнів та місяців (за темами Модельних програм). Очікувані результати, відповідно до яких укладається зміст навчальних програм, уточнюються на кожен місяць навчання з урахуванням послідовності розвитку конкретних умінь та визначених тем місяця, на основі яких здійснюється інтеграція.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Класовод  4 класу та класні керівники 5-11 класів здійснюють виховну роботу за загальношкільним планом виховної  роботи та планом класних керівників і керуються «Основними орієнтирами виховання школярів».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З метою розвитку патріотичного виховання серед школярів класні керівники та класоводи провели ряд виховних справ та тематичних бесід: «Що таке Батьківщина?», «Що я розкажу про Україну?», «Україна – єдина родина»  (Мартинюк А.А.), «Хто такий захисник?», «Без мови немає народу» (Сосніна І.В.), «Моя країна моїми очима», «Про День Гідності і Свободи», «День Захисника України» (Дерев’янська А.А.; Волошина Л.В.), «Бабин яр – трагедія народу», Діти мають жити в мирній державі»  (Сторчак Т.В.; Долга Н.В.), «Це моя Україна» (Андрущак А.С.) та ін. Заступник директора з ВР Андрущак А.А. провела для школярів Усесвітній День Гідності, який ініціювало ГО «EdCamp Ukraine».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Чимало уваги приділяється здоровязбережувальним технологіям виховання підростаючого покоління, формуванню навичок ведення здорового способу життя та збереженню довкілля.. Практикуються рухливі перерви та фізкультхвилинки на уроках, різноманітні екологічні акції.  Проведені такі виховні справи: «Як поводитись у довкіллі, щоб не зашкодити собі і йому?» (Мартинюк А.А.), «Чому варто вчитися  керувати своїми бажаннями, емоціями почуттями?» (Сосніна І.В.), «Здоровя і шкідливі звички», «Правильне харчування – запорука здоровя» (Дерев’янська А.А.; Стрільчук М.А.), «Ми за чисте довкілля», «Діти обирають здоровя» (Боднарюк Н.В.), «Твоє здоровя – у твоїх руках», «Ти – учасник дорожнього руху» (Андрущак А.С; Сторчак Т.В.), «Правила харчування: про корисне та шкідливе», «Негативний вплив переохолодження та шкідливих звичок на імунну систему людини» (Л.В. Волошина.), участь в проекті «Спільно сильно» Сторчак Т.В.), проведено «STEM- тиждень» (Кульчак М.В., Сторчак Т.В.).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Наполегливо і відповідально працюють щодо запобіганню дитячого травматизму класні керівники та класоводи. Проведено виховні справи «Я - учасник дорожнього руху», «Дорога до школи і додому», «Безпечне поводження з електроприладами», «Запобігання пожежі в приміщенні й на вулиці», «Правила безпечної поведінки біля ялинки, правила користування бенгальськими вогнями  та піротехнічними засобами», бесіди та інструктаж </w:t>
      </w:r>
      <w:r w:rsidRPr="009E0D0F">
        <w:rPr>
          <w:rFonts w:ascii="Times New Roman" w:hAnsi="Times New Roman"/>
          <w:sz w:val="24"/>
          <w:szCs w:val="24"/>
          <w:lang w:val="uk-UA"/>
        </w:rPr>
        <w:lastRenderedPageBreak/>
        <w:t xml:space="preserve">під час канікул, бесіди по класах «Правила поведінки під час гострої респіраторної інфекції, спричиненої «Covid – 19», «Правила безпечної поведінки на дорозі, в лісі, біля річки під час грози, при укусах комах» та ін. </w:t>
      </w:r>
    </w:p>
    <w:p w:rsidR="00194B8E" w:rsidRPr="009E0D0F" w:rsidRDefault="00194B8E" w:rsidP="00194B8E">
      <w:pPr>
        <w:spacing w:after="0" w:line="240" w:lineRule="auto"/>
        <w:ind w:firstLine="567"/>
        <w:jc w:val="both"/>
        <w:rPr>
          <w:rFonts w:ascii="Times New Roman" w:hAnsi="Times New Roman"/>
          <w:color w:val="1C1E21"/>
          <w:sz w:val="24"/>
          <w:szCs w:val="24"/>
          <w:shd w:val="clear" w:color="auto" w:fill="FFFFFF"/>
          <w:lang w:val="uk-UA"/>
        </w:rPr>
      </w:pPr>
      <w:r w:rsidRPr="009E0D0F">
        <w:rPr>
          <w:rFonts w:ascii="Times New Roman" w:hAnsi="Times New Roman"/>
          <w:sz w:val="24"/>
          <w:szCs w:val="24"/>
          <w:lang w:val="uk-UA"/>
        </w:rPr>
        <w:t>Багато уваги приділяється протидії булінгу та кібербулінгу в учнівському середовищі.  В</w:t>
      </w:r>
      <w:r w:rsidRPr="009E0D0F">
        <w:rPr>
          <w:rFonts w:ascii="Times New Roman" w:hAnsi="Times New Roman"/>
          <w:sz w:val="24"/>
          <w:szCs w:val="24"/>
          <w:shd w:val="clear" w:color="auto" w:fill="FFFFFF"/>
          <w:lang w:val="uk-UA"/>
        </w:rPr>
        <w:t xml:space="preserve"> школі проходив DOCU-тиждень, який проводили заступник директора з виховної роботи Андрущак А.А. та вчитель основ здоров’я, класний керівник 9 класу Сторчак Т.В.  </w:t>
      </w:r>
      <w:r w:rsidRPr="009E0D0F">
        <w:rPr>
          <w:rFonts w:ascii="Times New Roman" w:hAnsi="Times New Roman"/>
          <w:color w:val="1C1E21"/>
          <w:sz w:val="24"/>
          <w:szCs w:val="24"/>
          <w:shd w:val="clear" w:color="auto" w:fill="FFFFFF"/>
          <w:lang w:val="uk-UA"/>
        </w:rPr>
        <w:t xml:space="preserve">Під час проведення тижня учасники засобами документального кіно намагалися привернути увагу школярів до теми цькування в учнівському середовищі. Учні 5-7 класів переглянули документальний фільм «Джованні і балет на воді», а учні 8-11 класів переглянули документальний  фільм Лі Гірша  "Булер", ознайомилися із ознаками, причинами та наслідками цькування, взяли участь в опитуванні, яке проводила практичний психолог Андрущак З.І. </w:t>
      </w:r>
    </w:p>
    <w:p w:rsidR="00194B8E" w:rsidRPr="009E0D0F" w:rsidRDefault="00194B8E" w:rsidP="00194B8E">
      <w:pPr>
        <w:spacing w:after="0" w:line="240" w:lineRule="auto"/>
        <w:ind w:firstLine="567"/>
        <w:jc w:val="both"/>
        <w:rPr>
          <w:rFonts w:ascii="Times New Roman" w:hAnsi="Times New Roman"/>
          <w:color w:val="1C1E21"/>
          <w:sz w:val="24"/>
          <w:szCs w:val="24"/>
          <w:shd w:val="clear" w:color="auto" w:fill="FFFFFF"/>
          <w:lang w:val="uk-UA"/>
        </w:rPr>
      </w:pPr>
      <w:r w:rsidRPr="009E0D0F">
        <w:rPr>
          <w:rFonts w:ascii="Times New Roman" w:hAnsi="Times New Roman"/>
          <w:color w:val="1C1E21"/>
          <w:sz w:val="24"/>
          <w:szCs w:val="24"/>
          <w:shd w:val="clear" w:color="auto" w:fill="FFFFFF"/>
          <w:lang w:val="uk-UA"/>
        </w:rPr>
        <w:t>У зв’язку з поширенням «пігулкового челенджу» серед учнівської молоді практичний психолог Андрущак З.І. та заступник директора з ВР Андрущак А.А. провели для школярів тренінг щодо запобігання проявам суїцидальної поведінки, а для батьків розробили відповідну пам’ятку.  На сторінці «Виховна робота Бабинської ЗОШ» було розміщено відео тематичного інтерв’ю з психологом Альоною Головіною в програмі «Діалоги» телеканалу «Чернівецький промінь».</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color w:val="050505"/>
          <w:sz w:val="24"/>
          <w:szCs w:val="24"/>
          <w:shd w:val="clear" w:color="auto" w:fill="FFFFFF"/>
          <w:lang w:val="uk-UA"/>
        </w:rPr>
        <w:t>В рамках проведення Олімпійського тижня для учнів початкових класів були проведені «Веселі старти» у класних спільнотах, для учнів 5-7 класів було організовано змагання з міні-футболу, а для 8-9 та 10-11 класах – змагання з легкої атлетики. Під час проведення Олімпійського тижня на шкільному стенді були розміщені учнівські плакати та виставка матеріалів «Ігри, що підкорили світ», на уроках фізкультури проходили різні активності, зокрема, мобільні лінійки «Історія Олімпійських ігор». По класах пройшли виховні справи «Твоє здоров’я – у твоїх руках»</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Приємні враження залишила  після себе літературно-музична вітальня, присвячена Дню Учителя, яку організувала та провела класний керівник 11 класу Долга Н.В. разом із одинадцятикласниками. Під час проведення заходу організатори свята гідно вшанували педагогічний колектив та всіх інших працівників школи, підготували для них вітальну програму та символічні подарунки.</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На виконання Концепції національно-патріотичного виховання дітей та молоді та Указу Президента України щодо відзначення Дня Захисника України та  Дня українського козацтва педагог-організатор Волошина Л..В., </w:t>
      </w:r>
      <w:r w:rsidRPr="009E0D0F">
        <w:rPr>
          <w:rFonts w:ascii="Times New Roman" w:hAnsi="Times New Roman"/>
          <w:sz w:val="24"/>
          <w:szCs w:val="24"/>
          <w:shd w:val="clear" w:color="auto" w:fill="FFFFFF"/>
          <w:lang w:val="uk-UA"/>
        </w:rPr>
        <w:t xml:space="preserve">вчитель предмета «Захист України»                                                                                                Костенюк В.В. та класні керівники Андрущак Н.Д. та Долга Н.В.  разом з учнями брали участь   </w:t>
      </w:r>
      <w:r w:rsidRPr="009E0D0F">
        <w:rPr>
          <w:rFonts w:ascii="Times New Roman" w:hAnsi="Times New Roman"/>
          <w:sz w:val="24"/>
          <w:szCs w:val="24"/>
          <w:lang w:val="uk-UA"/>
        </w:rPr>
        <w:t xml:space="preserve">в обласній акції </w:t>
      </w:r>
      <w:r w:rsidRPr="009E0D0F">
        <w:rPr>
          <w:rFonts w:ascii="Times New Roman" w:hAnsi="Times New Roman"/>
          <w:sz w:val="24"/>
          <w:szCs w:val="24"/>
          <w:shd w:val="clear" w:color="auto" w:fill="FFFFFF"/>
          <w:lang w:val="uk-UA"/>
        </w:rPr>
        <w:t xml:space="preserve">«Сила нескорених або уклін вам, Захисники України!». Під час проведення Дня Захисника України учні розповіли про історію відзначення свята, ознайомили присутніх із історією визвольної боротьби українського народу від давніх часів до сьогодення під час виступу мобільних груп у класних спільнотах. Відбулась </w:t>
      </w:r>
      <w:r w:rsidRPr="009E0D0F">
        <w:rPr>
          <w:rFonts w:ascii="Times New Roman" w:hAnsi="Times New Roman"/>
          <w:sz w:val="24"/>
          <w:szCs w:val="24"/>
          <w:lang w:val="uk-UA"/>
        </w:rPr>
        <w:t>виставка матеріалів у шкільній бібліотеці «Історія українського козацтва» (Кушнір А.І..), перегляд та обговорення тематичних фільмів: «Дебальцеве» «Ілловайськ: вижити», «Хлопці-герої» (2016 р.), «ОУН-УПА: війна на два фронти» (2006р., А.Санченко).</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Класоводи та класні керівники провели виховні справи до Дня Захисника України та Дня українського козацтва «Захист Вітчизни – обов’язок громадянина» та уроки пам`яті до Дня визволення України від німецько-фашистських загарбників «В ім'я твого й мого життя».</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9 листопада в дистанційному режимі в школі проходив День української писемності й мови, під час якого вчителі української мови та літератури Андрущак Н.Д., Андрущак А.А. та Костенюк І.В. разом зі своїми вихованцями долучилися до  </w:t>
      </w:r>
      <w:r w:rsidRPr="009E0D0F">
        <w:rPr>
          <w:rFonts w:ascii="Times New Roman" w:hAnsi="Times New Roman"/>
          <w:color w:val="050505"/>
          <w:sz w:val="24"/>
          <w:szCs w:val="24"/>
          <w:shd w:val="clear" w:color="auto" w:fill="FFFFFF"/>
          <w:lang w:val="uk-UA"/>
        </w:rPr>
        <w:t>Всеукраїнського флешмобу - написання диктанту національної єдності. З</w:t>
      </w:r>
      <w:r w:rsidRPr="009E0D0F">
        <w:rPr>
          <w:rFonts w:ascii="Times New Roman" w:hAnsi="Times New Roman"/>
          <w:sz w:val="24"/>
          <w:szCs w:val="24"/>
          <w:lang w:val="uk-UA"/>
        </w:rPr>
        <w:t xml:space="preserve">аступник директора з виховної роботи Андрущак А.А. підготувала та опублікувала у групі «Виховна робота Бабинської СЗШ» тематичне відео до Дня писемності й мови. </w:t>
      </w:r>
      <w:r w:rsidRPr="009E0D0F">
        <w:rPr>
          <w:rFonts w:ascii="Times New Roman" w:eastAsia="Cambria" w:hAnsi="Times New Roman"/>
          <w:sz w:val="24"/>
          <w:szCs w:val="24"/>
          <w:lang w:val="uk-UA"/>
        </w:rPr>
        <w:t xml:space="preserve"> Бібліотекар Кушнір А.І. організувала </w:t>
      </w:r>
      <w:r w:rsidRPr="009E0D0F">
        <w:rPr>
          <w:rFonts w:ascii="Times New Roman" w:eastAsia="Cambria" w:hAnsi="Times New Roman"/>
          <w:sz w:val="24"/>
          <w:szCs w:val="24"/>
          <w:lang w:val="uk-UA"/>
        </w:rPr>
        <w:lastRenderedPageBreak/>
        <w:t xml:space="preserve">викладку літератури для молодших школярів, які навчалися у школі під назвою </w:t>
      </w:r>
      <w:r w:rsidRPr="009E0D0F">
        <w:rPr>
          <w:rFonts w:ascii="Times New Roman" w:hAnsi="Times New Roman"/>
          <w:sz w:val="24"/>
          <w:szCs w:val="24"/>
          <w:lang w:val="uk-UA"/>
        </w:rPr>
        <w:t xml:space="preserve">«Початок книгодрукування і розвиток книжкової справи». </w:t>
      </w:r>
    </w:p>
    <w:p w:rsidR="00194B8E" w:rsidRPr="009E0D0F" w:rsidRDefault="00194B8E" w:rsidP="00194B8E">
      <w:pPr>
        <w:shd w:val="clear" w:color="auto" w:fill="FFFFFF"/>
        <w:spacing w:after="0" w:line="240" w:lineRule="auto"/>
        <w:ind w:firstLine="567"/>
        <w:jc w:val="both"/>
        <w:rPr>
          <w:rFonts w:ascii="Times New Roman" w:hAnsi="Times New Roman"/>
          <w:bCs/>
          <w:color w:val="050505"/>
          <w:sz w:val="24"/>
          <w:szCs w:val="24"/>
          <w:shd w:val="clear" w:color="auto" w:fill="FFFFFF"/>
          <w:lang w:val="uk-UA"/>
        </w:rPr>
      </w:pPr>
      <w:r w:rsidRPr="009E0D0F">
        <w:rPr>
          <w:rFonts w:ascii="Times New Roman" w:hAnsi="Times New Roman"/>
          <w:sz w:val="24"/>
          <w:szCs w:val="24"/>
          <w:lang w:val="uk-UA"/>
        </w:rPr>
        <w:t xml:space="preserve">На відзначення річниці початку Революції Гідності та річниці подій Голодоморів на Україні заступник директора з виховної роботи Андрущак А.А. організувала для школярів </w:t>
      </w:r>
      <w:r w:rsidRPr="009E0D0F">
        <w:rPr>
          <w:rFonts w:ascii="Times New Roman" w:hAnsi="Times New Roman"/>
          <w:color w:val="050505"/>
          <w:sz w:val="24"/>
          <w:szCs w:val="24"/>
          <w:shd w:val="clear" w:color="auto" w:fill="FFFFFF"/>
          <w:lang w:val="uk-UA"/>
        </w:rPr>
        <w:t>віртуальну онлайн-екскурсію до Національного музею Революції Гідності за посиланням  </w:t>
      </w:r>
      <w:hyperlink r:id="rId10" w:tgtFrame="_blank" w:history="1">
        <w:r w:rsidRPr="009E0D0F">
          <w:rPr>
            <w:rFonts w:ascii="Times New Roman" w:hAnsi="Times New Roman"/>
            <w:color w:val="0000FF"/>
            <w:sz w:val="24"/>
            <w:szCs w:val="24"/>
            <w:u w:val="single"/>
            <w:bdr w:val="none" w:sz="0" w:space="0" w:color="auto" w:frame="1"/>
            <w:lang w:val="uk-UA"/>
          </w:rPr>
          <w:t>http://maidanmuseum.org/</w:t>
        </w:r>
      </w:hyperlink>
      <w:r w:rsidRPr="009E0D0F">
        <w:rPr>
          <w:rFonts w:ascii="Times New Roman" w:hAnsi="Times New Roman"/>
          <w:color w:val="050505"/>
          <w:sz w:val="24"/>
          <w:szCs w:val="24"/>
          <w:shd w:val="clear" w:color="auto" w:fill="FFFFFF"/>
          <w:lang w:val="uk-UA"/>
        </w:rPr>
        <w:t xml:space="preserve"> , а також провела челендж   «Шляхами Гідності та Свободи», </w:t>
      </w:r>
      <w:r w:rsidRPr="009E0D0F">
        <w:rPr>
          <w:rFonts w:ascii="Times New Roman" w:hAnsi="Times New Roman"/>
          <w:sz w:val="24"/>
          <w:szCs w:val="24"/>
          <w:lang w:val="uk-UA"/>
        </w:rPr>
        <w:t xml:space="preserve"> згідно з яким учні з</w:t>
      </w:r>
      <w:r w:rsidRPr="009E0D0F">
        <w:rPr>
          <w:rFonts w:ascii="Times New Roman" w:hAnsi="Times New Roman"/>
          <w:color w:val="050505"/>
          <w:sz w:val="24"/>
          <w:szCs w:val="24"/>
          <w:lang w:val="uk-UA"/>
        </w:rPr>
        <w:t xml:space="preserve">німали відео, на якому продекламувати поетичні рядки про свою любов та шану до нашої Батьківщини та розміщували його у своїх акаунтах в мережі Facebook під відповідними хештегами. У челенджі  взяли активну участь учні 6, 9, 10 та 11 класів. У групі працював  </w:t>
      </w:r>
      <w:r w:rsidRPr="009E0D0F">
        <w:rPr>
          <w:rFonts w:ascii="Times New Roman" w:hAnsi="Times New Roman"/>
          <w:bCs/>
          <w:color w:val="050505"/>
          <w:sz w:val="24"/>
          <w:szCs w:val="24"/>
          <w:shd w:val="clear" w:color="auto" w:fill="FFFFFF"/>
          <w:lang w:val="uk-UA"/>
        </w:rPr>
        <w:t xml:space="preserve">Онлайн-кінозал «Місцями Революції Гідності», де можна було переглянути документальні фільми присвячені подіям Євромайдану та війни на Сході України. </w:t>
      </w:r>
    </w:p>
    <w:p w:rsidR="00194B8E" w:rsidRPr="009E0D0F" w:rsidRDefault="00194B8E" w:rsidP="00194B8E">
      <w:pPr>
        <w:shd w:val="clear" w:color="auto" w:fill="FFFFFF"/>
        <w:spacing w:after="0" w:line="240" w:lineRule="auto"/>
        <w:ind w:firstLine="567"/>
        <w:jc w:val="both"/>
        <w:rPr>
          <w:rFonts w:ascii="Times New Roman" w:hAnsi="Times New Roman"/>
          <w:color w:val="050505"/>
          <w:sz w:val="24"/>
          <w:szCs w:val="24"/>
          <w:lang w:val="uk-UA"/>
        </w:rPr>
      </w:pPr>
      <w:r w:rsidRPr="009E0D0F">
        <w:rPr>
          <w:rFonts w:ascii="Times New Roman" w:hAnsi="Times New Roman"/>
          <w:bCs/>
          <w:color w:val="050505"/>
          <w:sz w:val="24"/>
          <w:szCs w:val="24"/>
          <w:shd w:val="clear" w:color="auto" w:fill="FFFFFF"/>
          <w:lang w:val="uk-UA"/>
        </w:rPr>
        <w:t xml:space="preserve">З метою вшанування жертв Голодоморів заступник директора з виховної роботи Андрущак А.А. провела онлайн-акцію «Запали свічку памяті» та підготувала  </w:t>
      </w:r>
      <w:r w:rsidRPr="009E0D0F">
        <w:rPr>
          <w:rFonts w:ascii="Times New Roman" w:hAnsi="Times New Roman"/>
          <w:color w:val="050505"/>
          <w:sz w:val="24"/>
          <w:szCs w:val="24"/>
          <w:lang w:val="uk-UA"/>
        </w:rPr>
        <w:t>добірку матеріалів, присвячених Дню пам’яті жертв Голодомору-геноциду, які можна було  переглянути в онлайн-режимі.  Серед них: віртуальна подорож до Національного музею Голодомору-геноциду,  відео свідчення очевидців Голодомору, анімаційні відеоролики для дітей, документальні фільми про Голодомор у доступній для школярів формі. Для перевірки знань про Голодомор, а також для підготовки до ЗНО здобувачі освіти мали можливість пройти освітні тести, які розробила команда Національного музею Голодомору-геноциду у м.Київ.</w:t>
      </w:r>
    </w:p>
    <w:p w:rsidR="00194B8E" w:rsidRPr="009E0D0F" w:rsidRDefault="00194B8E" w:rsidP="00194B8E">
      <w:pPr>
        <w:shd w:val="clear" w:color="auto" w:fill="FFFFFF"/>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shd w:val="clear" w:color="auto" w:fill="FFFFFF"/>
          <w:lang w:val="uk-UA"/>
        </w:rPr>
        <w:t>20 листопада відзначаємо Всесвітній день дітей</w:t>
      </w:r>
      <w:r w:rsidRPr="009E0D0F">
        <w:rPr>
          <w:rFonts w:ascii="Times New Roman" w:hAnsi="Times New Roman"/>
          <w:noProof/>
          <w:sz w:val="24"/>
          <w:szCs w:val="24"/>
          <w:shd w:val="clear" w:color="auto" w:fill="FFFFFF"/>
          <w:lang w:val="uk-UA"/>
        </w:rPr>
        <w:t>.</w:t>
      </w:r>
      <w:r w:rsidRPr="009E0D0F">
        <w:rPr>
          <w:rFonts w:ascii="Times New Roman" w:hAnsi="Times New Roman"/>
          <w:sz w:val="24"/>
          <w:szCs w:val="24"/>
          <w:shd w:val="clear" w:color="auto" w:fill="FFFFFF"/>
          <w:lang w:val="uk-UA"/>
        </w:rPr>
        <w:t xml:space="preserve"> Саме цього дня було прийнято Конвенцію про права дитини . Класний керівник 9 класу Сторчак Т.В. провела дистанційно для своїх вихованців «Найбільший урок у світі» про права дитини та глобальні Цілі сталого розвитку.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З метою запобігання дитячому травматизму класоводи початкових класів та класні керівники, педагог-організатор Волошина Л.В., практичний психолог Андрущак З.І., заступник директора з виховної роботи Андрущак А.А. проведели </w:t>
      </w:r>
      <w:r w:rsidRPr="009E0D0F">
        <w:rPr>
          <w:rFonts w:ascii="Times New Roman" w:hAnsi="Times New Roman"/>
          <w:iCs/>
          <w:spacing w:val="-1"/>
          <w:sz w:val="24"/>
          <w:szCs w:val="24"/>
          <w:lang w:val="uk-UA"/>
        </w:rPr>
        <w:t xml:space="preserve">тиждень  знань безпеки життєдіяльності та  </w:t>
      </w:r>
      <w:r w:rsidRPr="009E0D0F">
        <w:rPr>
          <w:rFonts w:ascii="Times New Roman" w:hAnsi="Times New Roman"/>
          <w:sz w:val="24"/>
          <w:szCs w:val="24"/>
          <w:lang w:val="uk-UA"/>
        </w:rPr>
        <w:t>тиждень безпеки дорожнього руху, під час проведення якого пройшли конкурси малюнків та плакатів, виховні справи по класах та практичні заняття з учнями. Учні мали можливість ознайомитися із відеоматеріалами з правил поведінки на дорозі, на воді та на льоду, під час пожежі та у побуті, в Інтернеті та ін., які були розміщені у групі «Виховна робота Бабинської СЗШ».</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Напередодні Дня Збройних Сил України вчитель предмета «Захист України» та  керівник гуртка «Влучний стрілець» Костенюк В.В. спільно із вчителем фізичної культури Голомашевичем Е.В. провели тематичні уроки  для учнів старших класів. </w:t>
      </w:r>
    </w:p>
    <w:p w:rsidR="00194B8E" w:rsidRPr="009E0D0F" w:rsidRDefault="00194B8E" w:rsidP="00194B8E">
      <w:pPr>
        <w:shd w:val="clear" w:color="auto" w:fill="FFFFFF"/>
        <w:spacing w:after="0" w:line="240" w:lineRule="auto"/>
        <w:ind w:firstLine="567"/>
        <w:jc w:val="both"/>
        <w:rPr>
          <w:rFonts w:ascii="Times New Roman" w:hAnsi="Times New Roman"/>
          <w:color w:val="050505"/>
          <w:sz w:val="24"/>
          <w:szCs w:val="24"/>
          <w:lang w:val="uk-UA"/>
        </w:rPr>
      </w:pPr>
      <w:r w:rsidRPr="009E0D0F">
        <w:rPr>
          <w:rFonts w:ascii="Times New Roman" w:hAnsi="Times New Roman"/>
          <w:color w:val="050505"/>
          <w:sz w:val="24"/>
          <w:szCs w:val="24"/>
          <w:lang w:val="uk-UA"/>
        </w:rPr>
        <w:t>14 грудня до Дня вшанування ліквідаторів аварії на ЧАЕС ЗВР Андрущак А.А. та активні учасники учнівського самоврядування підготували онлайн добірку матеріалів «</w:t>
      </w:r>
      <w:r w:rsidRPr="009E0D0F">
        <w:rPr>
          <w:rFonts w:ascii="Times New Roman" w:hAnsi="Times New Roman"/>
          <w:bCs/>
          <w:color w:val="050505"/>
          <w:sz w:val="24"/>
          <w:szCs w:val="24"/>
          <w:lang w:val="uk-UA"/>
        </w:rPr>
        <w:t>Чорнобильська катастрофа у кінематографі»</w:t>
      </w:r>
      <w:r w:rsidRPr="009E0D0F">
        <w:rPr>
          <w:rFonts w:ascii="Times New Roman" w:hAnsi="Times New Roman"/>
          <w:color w:val="050505"/>
          <w:sz w:val="24"/>
          <w:szCs w:val="24"/>
          <w:lang w:val="uk-UA"/>
        </w:rPr>
        <w:t>, у якій широко розкривається ця страшна трагедія для всього людства і як самовіддано боролися із урановим атомом відчайдушні і сміливі захисники-ліквідатори.</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До Дня святого Миколая класоводи провели тематичні святкові бесіди по класах.</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Цікаво і змістовно пройшли Новорічні ранки, які для школярів організували класоводи початкових класів Боднарюк Н.В., Мартинюк А.А., Сосніна І.В., Деревянська А.А., педагог-організатор Волошина Л.В. та заступник директора з виховної роботи Андрущак А.А. з  конкурсами, загадками, іграми, забавами та хороводами.  Усі ранки  відбулися з урахуванням  </w:t>
      </w:r>
      <w:r w:rsidRPr="009E0D0F">
        <w:rPr>
          <w:rFonts w:ascii="Times New Roman" w:hAnsi="Times New Roman"/>
          <w:bCs/>
          <w:sz w:val="24"/>
          <w:szCs w:val="24"/>
          <w:lang w:val="uk-UA"/>
        </w:rPr>
        <w:t>належних протиепідемічних заходів, спрямованих на запобігання ускладнення епідемічної ситуації внаслідок поширення коронавірусної хвороби (COVID-19): у святкуваннях брали участь діти у кількості до 20-ти осіб без глядачів.</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lastRenderedPageBreak/>
        <w:t>Учні 11 класу разом зі своїм класним керівником Долгою Н.В.  розучили новорічні щедрівки та віншували із Новим роком. Традиційні віншування відбувалися на відкритому повітрі з дотриманням соціальної дистанції та в кількості до 20-ти осіб.</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Змістовно та на високому національно-патріотичному рівні пройшли заходи до Дня Соборності України та до Дня пам’яті героїв Крут  у формі усних журналів з використанням відеоматеріалів, патріотичних пісень (січень, Андрущак А.А.).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Вчителі української мови та літератури Андрущак А.А., Андрущак Н.Д. та Костенюк І.В. провели декадник української мови та літератури, присвячений Дню рідної мови, під час якого провели уроки та виховні заходи у класних спільнотах та виступ мобільної групи по класах, під час якого ознайомили дітей із походженням та значенням свята, а також наголосили на тому, що кожен має знати і поважати свою  рідну мову.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До 207-ої річниці з Дня народження Тараса Шевенка учениця 6 класу Цвентарна Яна  брала участь у Всеукраїнських Шевченківських читаннях. З цієї нагоди ЗВР Андрущак А.А. провела для учнів вікторину «Що ви знаєте про Шевченка?» та підготувала онлайн-добірку віршів Кобзаря, його геніальних пророчих крилатих висловів та найцікавіших фактів з біографії Пророка. </w:t>
      </w:r>
    </w:p>
    <w:p w:rsidR="00194B8E" w:rsidRPr="009E0D0F" w:rsidRDefault="00194B8E" w:rsidP="00194B8E">
      <w:pPr>
        <w:spacing w:after="0" w:line="240" w:lineRule="auto"/>
        <w:ind w:firstLine="567"/>
        <w:contextualSpacing/>
        <w:jc w:val="both"/>
        <w:rPr>
          <w:rFonts w:ascii="Times New Roman" w:hAnsi="Times New Roman"/>
          <w:color w:val="050505"/>
          <w:sz w:val="24"/>
          <w:szCs w:val="24"/>
          <w:lang w:val="uk-UA"/>
        </w:rPr>
      </w:pPr>
      <w:r w:rsidRPr="009E0D0F">
        <w:rPr>
          <w:rFonts w:ascii="Times New Roman" w:hAnsi="Times New Roman"/>
          <w:color w:val="050505"/>
          <w:sz w:val="24"/>
          <w:szCs w:val="24"/>
          <w:lang w:val="uk-UA"/>
        </w:rPr>
        <w:t xml:space="preserve">Для зацікавлення учнівської спільноти STEM-дисциплінами, розвитку навичок роботи в команд навіть в дистанційному режимі, практичних вмінь, критичного мислення, розвитку гендерно-чутливої культури серед учнівської спільноти вчителі Сторчак Т.В., Кульчак М.В. у квітні провели  STEM-тиждень, під час якого відбулись наступні заходи: нетворкінг  «SteMentors» та «Голограма із смартфона» для дівчат  7-8 кл.; STEM-вечірка для учнів 8-9 кл.; челендж «Цікаві факти з STEM-наук» та «Домашня лабораторія»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З метою відзначення річниці катастрофи на ЧАЕС та вшанування подвигу ліквідаторів аварії вчитель географії та основ здоровя Долга Н.В. разом із своїми вихованцями записали відео звернення для ліквідаторів аварії на ЧАЕС, подякували їм за мирне і чисте  небо над головами. Учні мали можливість переглянути відео уроки з теми відповідно віку та пізнавальний відео сюжет «Що ми знаємо про Чорнобиль?».</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До Дня пам’яті і примирення та Дня Перемоги над нацизмом  у ІІ світовій війні заступник директора з виховної роботи Андрущак А.А. разом зі своїми вихованцями відзняли відеоролик «1939-1945. Ніколи знову» та розмістили у соціальних мережах та в групі «Виховна робота Бабинської ЗОШ». Напередодні знаменної дати учнівський та педагогічний колективи провели Всеукраїнську естафету пам’яті «Слава визволителям України», під час якої запалили лампадки та свічки пам’яті біля пам’ятника загиблим воїнам-односельчанам та згадали їх хвилиною мовчання. По класах пройшли онлайн-уроки мужності «Подвиг непідвладний часу» (1-4 класи) та «Ветерани ІІ світової війни» (5-11 класи).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З метою відзначення Дня матері проходив онлайн-челендж </w:t>
      </w:r>
      <w:hyperlink r:id="rId11" w:history="1">
        <w:r w:rsidRPr="009E0D0F">
          <w:rPr>
            <w:rFonts w:ascii="Times New Roman" w:hAnsi="Times New Roman"/>
            <w:b/>
            <w:bCs/>
            <w:sz w:val="24"/>
            <w:szCs w:val="24"/>
            <w:lang w:val="uk-UA"/>
          </w:rPr>
          <w:t>#Деньматері</w:t>
        </w:r>
      </w:hyperlink>
      <w:r w:rsidRPr="009E0D0F">
        <w:rPr>
          <w:rFonts w:ascii="Times New Roman" w:hAnsi="Times New Roman"/>
          <w:sz w:val="24"/>
          <w:szCs w:val="24"/>
          <w:lang w:val="uk-UA"/>
        </w:rPr>
        <w:t xml:space="preserve">, </w:t>
      </w:r>
      <w:hyperlink r:id="rId12" w:history="1">
        <w:r w:rsidRPr="009E0D0F">
          <w:rPr>
            <w:rFonts w:ascii="Times New Roman" w:hAnsi="Times New Roman"/>
            <w:b/>
            <w:bCs/>
            <w:sz w:val="24"/>
            <w:szCs w:val="24"/>
            <w:lang w:val="uk-UA"/>
          </w:rPr>
          <w:t>#сюрприздлямами</w:t>
        </w:r>
      </w:hyperlink>
      <w:r w:rsidRPr="009E0D0F">
        <w:rPr>
          <w:rFonts w:ascii="Times New Roman" w:hAnsi="Times New Roman"/>
          <w:sz w:val="24"/>
          <w:szCs w:val="24"/>
          <w:lang w:val="uk-UA"/>
        </w:rPr>
        <w:t xml:space="preserve">, </w:t>
      </w:r>
      <w:hyperlink r:id="rId13" w:history="1">
        <w:r w:rsidRPr="009E0D0F">
          <w:rPr>
            <w:rFonts w:ascii="Times New Roman" w:hAnsi="Times New Roman"/>
            <w:b/>
            <w:bCs/>
            <w:sz w:val="24"/>
            <w:szCs w:val="24"/>
            <w:lang w:val="uk-UA"/>
          </w:rPr>
          <w:t>#подякуймамізажиття</w:t>
        </w:r>
      </w:hyperlink>
      <w:r w:rsidRPr="009E0D0F">
        <w:rPr>
          <w:rFonts w:ascii="Times New Roman" w:hAnsi="Times New Roman"/>
          <w:sz w:val="24"/>
          <w:szCs w:val="24"/>
          <w:lang w:val="uk-UA"/>
        </w:rPr>
        <w:t xml:space="preserve">. Школярі вітали своїх матусь </w:t>
      </w:r>
      <w:r w:rsidRPr="009E0D0F">
        <w:rPr>
          <w:rFonts w:ascii="Times New Roman" w:hAnsi="Times New Roman"/>
          <w:color w:val="050505"/>
          <w:sz w:val="24"/>
          <w:szCs w:val="24"/>
          <w:lang w:val="uk-UA"/>
        </w:rPr>
        <w:t xml:space="preserve">оригінальними весняними квітковими композиціями, листівками, смаколиками для мами, робили найріднішим сюрпризи, виготовлені своїми руками, присвячували авторські вірші або привітання. Головним  завданням було  - подякувати мамам за життя, любов і турботу. Всі посилання на свої фото учні розміщували на сайті школи та у своїх соцмережах. Класні керівники по класах провли тематичні виховні справи. </w:t>
      </w:r>
    </w:p>
    <w:p w:rsidR="00194B8E" w:rsidRPr="009E0D0F" w:rsidRDefault="00194B8E" w:rsidP="00194B8E">
      <w:pPr>
        <w:spacing w:after="0" w:line="240" w:lineRule="auto"/>
        <w:ind w:firstLine="567"/>
        <w:jc w:val="both"/>
        <w:rPr>
          <w:rFonts w:ascii="Times New Roman" w:hAnsi="Times New Roman"/>
          <w:color w:val="000000"/>
          <w:sz w:val="24"/>
          <w:szCs w:val="24"/>
          <w:lang w:val="uk-UA"/>
        </w:rPr>
      </w:pPr>
      <w:r w:rsidRPr="009E0D0F">
        <w:rPr>
          <w:rFonts w:ascii="Times New Roman" w:hAnsi="Times New Roman"/>
          <w:color w:val="0A0A0A"/>
          <w:sz w:val="24"/>
          <w:szCs w:val="24"/>
          <w:shd w:val="clear" w:color="auto" w:fill="FFFFFF"/>
          <w:lang w:val="uk-UA"/>
        </w:rPr>
        <w:t xml:space="preserve">Згідно з рекомендаціями ІППО ЧО щодо організації святкових заходів до Дня української вишиванки на сайті школи та в соціальних мережах було розміщено добірку матеріалів, де можна було переглянути чудові зразки робіт українських майстрів, а також віртуально відвідати музеї. Також </w:t>
      </w:r>
      <w:r w:rsidRPr="009E0D0F">
        <w:rPr>
          <w:rFonts w:ascii="Times New Roman" w:hAnsi="Times New Roman"/>
          <w:sz w:val="24"/>
          <w:szCs w:val="24"/>
          <w:lang w:val="uk-UA"/>
        </w:rPr>
        <w:t>учасники освітнього процесу прийняли активну участь у фотофлешмобі «Дефіле у вишиванці», організованому Інститутом післядипломної педагогічної освіти Чернівецької області. Ш</w:t>
      </w:r>
      <w:r w:rsidRPr="009E0D0F">
        <w:rPr>
          <w:rFonts w:ascii="Times New Roman" w:hAnsi="Times New Roman"/>
          <w:color w:val="000000"/>
          <w:sz w:val="24"/>
          <w:szCs w:val="24"/>
          <w:lang w:val="uk-UA"/>
        </w:rPr>
        <w:t xml:space="preserve">колярі та педагоги у соціальних мережах та на сайті навчального закладу  ділилися історіями своїх вишиванок та розміщували фото та відео у них.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lastRenderedPageBreak/>
        <w:t xml:space="preserve">До Дня Європи класні керівники провели виховні справи, під час яких розповіли  своїм вихованцям про значення та походження свята, а також про особливості євроінтеграційних процесів в Україні.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Найактивніші учасники учнівського самоврядування, серед яких учениці учениця 11 класу Андрущак Ольга та учні 10 класу Андрущак Ольга та Гермак Андрій  разом із  заступником  директора з ВР Андрущак А.А. протягом навчального  року брали участь в різноманітних районних та обласних учнівських конференціях, форумах з медіа грамотності, засіданнях Районної Ради учнівського самоврядування, засіданні Школи лідерів Української Академії Лідерства, Всеукраїнському  форумі молодіжних працівників та працівниць, Молодіжному  форумі «Активізуйся, або як розвиватися молоді?»  та інших. Під час таких занять активна молодь школи мала змогу познайомитися із цікавими та успішними молодими людьми та дізнатися про їхній досвід успіху, про формальну та неформальну освіту в Україні, молодіжні платформи для розвитку, повправлятися у майстерності вести переговори, складати резюме, брати участь у дебатах, розпізнавати правдиву і неправдиву інформацію,  розвивати свою медіа грамотність,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Закінчився навчальний рік традиційним Святом Останнього дзвоника, під час якого директор школи  привітала  усіх школярів, зокрема, випускників 4,9 та 11 класів, їхніх класних керівників, подякувала  батькам за терпіння та розуміння тих викликів, що постали перед учасниками освітнього процесу через карантинні обмеження в останні місяці навчання. Класні керівники провели останні уроки з учнями, на яких обговорили підсумки навчання, інструктажі з т/б під час літніх канікул та привітали із закінченням навчального року.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1 червня ЗВР Андрущак А.А. підготувала для школярів відео-привітання  до Дня захисту дітей «Хай буде дитинство щасливим для всіх» та відео-презентацію «Дітям про їхні права».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Заступник директора з ВР та педагог-організатор, класоводи та класні керівники, дирекція та весь педагогічний колектив докладали багато зусиль, щоб виховувати справжніх громадян України, людей, спроможних увійти в нове життя. Тому й спрямували свою виховну роботу на патріотичне виховання. Проводилися  благодійні акції «Милосердя», «Назустріч мрії», «Серце до серця».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Протягом навчального року в школі працювало методичне об’єднання класоводів та класних керівників. Основним напрямом роботи класоводів та класних керівників у 2020/2021 навчальному році  був  всебічний розвиток дитини, реалізація її нахилів та здібностей у різних сферах діяльності, опрацювання способів самореалізації  особистісної діяльності школярів та створення передумов для подальшого успішного життя підростаючого покоління.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Одним із стратегічних напрямів системи виховної роботи у Бабинській ЗОШ є створення ефективної системи правовиховної та превентивної роботи.</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В закладі є в наявності всі нормативні документи, які регулюють навчально-виховний процес з питань правового-виховання: </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Конституція України;</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Декларація прав дитини;</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Конвенція про права дитини;</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Закони України «Про освіту», «Про загальну середню освіту», «Про охорону дитинства»;</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Концепція превентивного виховання дітей і молоді в системі освіти України;</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План заходів щодо профілактики правопорушень учнівської молоді  у Кельменецькому районі;</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Стратегія виховання особистості в системі освіти Чернівецької області.</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Правова освіта школярів здійснюється в навчально-виховному процесі. В 9 класі читається курс «Правознавство». Проводяться тематичні тижні та дні правових знань (кожна остання середа місяця). </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lastRenderedPageBreak/>
        <w:t>Діє система роботи з попередження правопорушень:</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Контроль стану відвідування учнями в школі (ведеться журнал обліку щоденного відвідування учнями школи, проводиться оперативна індивідуальна робота з такими учнями та їхніми батьками, двічі на семестр видається наказ по підсумках відвідування);</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Чергування учнів та вчителів по школі;</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Проводяться бесіди, диспути, виховні справи, зустрічі за круглим столом;</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Проводяться рейди-перевірки розважальних закладів;</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Проводяться  дні (остання середа місяця), тижні та місячники правового виховання.  </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Ведеться пропаганда здорового способу життя юних громадян.             </w:t>
      </w:r>
    </w:p>
    <w:p w:rsidR="00194B8E" w:rsidRPr="009E0D0F" w:rsidRDefault="00194B8E" w:rsidP="001974EB">
      <w:pPr>
        <w:numPr>
          <w:ilvl w:val="0"/>
          <w:numId w:val="51"/>
        </w:numPr>
        <w:spacing w:after="0" w:line="240" w:lineRule="auto"/>
        <w:ind w:left="0" w:firstLine="567"/>
        <w:contextualSpacing/>
        <w:jc w:val="both"/>
        <w:rPr>
          <w:rFonts w:ascii="Times New Roman" w:hAnsi="Times New Roman"/>
          <w:sz w:val="24"/>
          <w:szCs w:val="24"/>
          <w:lang w:val="uk-UA"/>
        </w:rPr>
      </w:pPr>
      <w:r w:rsidRPr="009E0D0F">
        <w:rPr>
          <w:rFonts w:ascii="Times New Roman" w:hAnsi="Times New Roman"/>
          <w:sz w:val="24"/>
          <w:szCs w:val="24"/>
          <w:lang w:val="uk-UA"/>
        </w:rPr>
        <w:t>Працює Шкільна Рада профілактики правопорушень, на засідання якої запрошуються голова батьківського комітету, сільський голова.  Розроблений план роботи Ради профілактики. Проводиться профілактична робота з учнями щодо протидії булінгу та кібербулінгу.</w:t>
      </w:r>
    </w:p>
    <w:p w:rsidR="00194B8E" w:rsidRPr="009E0D0F" w:rsidRDefault="00194B8E" w:rsidP="00194B8E">
      <w:pPr>
        <w:spacing w:after="0" w:line="240" w:lineRule="auto"/>
        <w:ind w:firstLine="567"/>
        <w:contextualSpacing/>
        <w:jc w:val="both"/>
        <w:rPr>
          <w:rFonts w:ascii="Times New Roman" w:hAnsi="Times New Roman"/>
          <w:sz w:val="24"/>
          <w:szCs w:val="24"/>
          <w:lang w:val="uk-UA"/>
        </w:rPr>
      </w:pPr>
      <w:r w:rsidRPr="009E0D0F">
        <w:rPr>
          <w:rFonts w:ascii="Times New Roman" w:hAnsi="Times New Roman"/>
          <w:sz w:val="24"/>
          <w:szCs w:val="24"/>
          <w:lang w:val="uk-UA"/>
        </w:rPr>
        <w:t xml:space="preserve">В школі постійно поновлюється соціальний паспорт кожного класу і навчального закладу в цілому, шкільний банк даних дітей різних категорій.  Учні пільгового контингенту (малозабезпечені та багатодітні, діти військовослужбовців та учасників АТО) харчуються за рахунок держбюджету.  </w:t>
      </w:r>
    </w:p>
    <w:p w:rsidR="00194B8E" w:rsidRPr="009E0D0F" w:rsidRDefault="00194B8E" w:rsidP="00194B8E">
      <w:pPr>
        <w:shd w:val="clear" w:color="auto" w:fill="FFFFFF"/>
        <w:spacing w:after="0" w:line="240" w:lineRule="auto"/>
        <w:ind w:firstLine="567"/>
        <w:jc w:val="both"/>
        <w:rPr>
          <w:rFonts w:ascii="Times New Roman" w:hAnsi="Times New Roman"/>
          <w:b/>
          <w:color w:val="000000"/>
          <w:sz w:val="24"/>
          <w:szCs w:val="24"/>
          <w:lang w:val="uk-UA"/>
        </w:rPr>
      </w:pPr>
      <w:r w:rsidRPr="009E0D0F">
        <w:rPr>
          <w:rFonts w:ascii="Times New Roman" w:hAnsi="Times New Roman"/>
          <w:color w:val="000000"/>
          <w:sz w:val="24"/>
          <w:szCs w:val="24"/>
          <w:lang w:val="uk-UA"/>
        </w:rPr>
        <w:t xml:space="preserve">У новому навчальному році потрібно  продовжувати роботу з </w:t>
      </w:r>
      <w:r w:rsidRPr="009E0D0F">
        <w:rPr>
          <w:rFonts w:ascii="Times New Roman" w:hAnsi="Times New Roman"/>
          <w:b/>
          <w:color w:val="000000"/>
          <w:sz w:val="24"/>
          <w:szCs w:val="24"/>
          <w:lang w:val="uk-UA"/>
        </w:rPr>
        <w:t>національно-патріотичного виховання  дітей та молоді:</w:t>
      </w:r>
    </w:p>
    <w:p w:rsidR="00194B8E" w:rsidRPr="009E0D0F" w:rsidRDefault="00194B8E" w:rsidP="00194B8E">
      <w:pPr>
        <w:shd w:val="clear" w:color="auto" w:fill="FFFFFF"/>
        <w:spacing w:after="0" w:line="240" w:lineRule="auto"/>
        <w:jc w:val="both"/>
        <w:rPr>
          <w:rFonts w:ascii="Times New Roman" w:hAnsi="Times New Roman"/>
          <w:color w:val="FF0000"/>
          <w:sz w:val="24"/>
          <w:szCs w:val="24"/>
          <w:lang w:val="uk-UA"/>
        </w:rPr>
      </w:pPr>
      <w:r w:rsidRPr="009E0D0F">
        <w:rPr>
          <w:rFonts w:ascii="Times New Roman" w:hAnsi="Times New Roman"/>
          <w:color w:val="000000"/>
          <w:sz w:val="24"/>
          <w:szCs w:val="24"/>
          <w:lang w:val="uk-UA"/>
        </w:rPr>
        <w:t>- реалізовувати положення про Всеукраїнську дитячо-юнацьку військово-патріотичну гру “Сокіл” (“Джура”) та плану заходів з його реалізації</w:t>
      </w:r>
    </w:p>
    <w:p w:rsidR="00194B8E" w:rsidRPr="009E0D0F" w:rsidRDefault="00194B8E" w:rsidP="00194B8E">
      <w:pPr>
        <w:spacing w:after="0" w:line="240" w:lineRule="auto"/>
        <w:jc w:val="both"/>
        <w:rPr>
          <w:rStyle w:val="1a"/>
          <w:sz w:val="24"/>
          <w:szCs w:val="24"/>
          <w:lang w:val="uk-UA" w:eastAsia="uk-UA"/>
        </w:rPr>
      </w:pPr>
      <w:r w:rsidRPr="009E0D0F">
        <w:rPr>
          <w:rStyle w:val="1a"/>
          <w:b/>
          <w:bCs/>
          <w:sz w:val="24"/>
          <w:szCs w:val="24"/>
          <w:lang w:val="uk-UA" w:eastAsia="uk-UA"/>
        </w:rPr>
        <w:t xml:space="preserve">Закон України «Про освіту», зокрема стаття 53, </w:t>
      </w:r>
      <w:r w:rsidRPr="009E0D0F">
        <w:rPr>
          <w:rStyle w:val="1a"/>
          <w:sz w:val="24"/>
          <w:szCs w:val="24"/>
          <w:lang w:val="uk-UA" w:eastAsia="uk-UA"/>
        </w:rPr>
        <w:t>визначає право здобувачів освіти на 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194B8E" w:rsidRPr="009E0D0F" w:rsidRDefault="00194B8E" w:rsidP="00194B8E">
      <w:pPr>
        <w:pStyle w:val="af7"/>
        <w:spacing w:after="0"/>
        <w:ind w:firstLine="567"/>
        <w:jc w:val="both"/>
        <w:rPr>
          <w:rStyle w:val="1a"/>
          <w:szCs w:val="24"/>
          <w:lang w:val="uk-UA" w:eastAsia="uk-UA"/>
        </w:rPr>
      </w:pPr>
      <w:r w:rsidRPr="009E0D0F">
        <w:rPr>
          <w:rStyle w:val="1a"/>
          <w:szCs w:val="24"/>
          <w:lang w:val="uk-UA" w:eastAsia="uk-UA"/>
        </w:rPr>
        <w:t xml:space="preserve">Кабінет Міністрів України 30 травня 2018 року постановою № 453 затвердив Державну соціальну програму “Національний план дій щодо реалізації Конвенції </w:t>
      </w:r>
      <w:r w:rsidRPr="009E0D0F">
        <w:rPr>
          <w:rStyle w:val="1a"/>
          <w:szCs w:val="24"/>
          <w:lang w:val="uk-UA"/>
        </w:rPr>
        <w:t xml:space="preserve">ООН </w:t>
      </w:r>
      <w:r w:rsidRPr="009E0D0F">
        <w:rPr>
          <w:rStyle w:val="1a"/>
          <w:szCs w:val="24"/>
          <w:lang w:val="uk-UA" w:eastAsia="uk-UA"/>
        </w:rPr>
        <w:t>про права дитини” на період до 2021 року, яку потрібно взяти до уваги при організації роботи з учнями.</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9E0D0F">
        <w:rPr>
          <w:rFonts w:ascii="Times New Roman" w:hAnsi="Times New Roman"/>
          <w:color w:val="000000"/>
          <w:sz w:val="24"/>
          <w:szCs w:val="24"/>
          <w:lang w:val="uk-UA"/>
        </w:rPr>
        <w:t>Однією із поширених форм насильства у дитячому середовищі є булінг.</w:t>
      </w:r>
    </w:p>
    <w:p w:rsidR="00194B8E" w:rsidRPr="009E0D0F" w:rsidRDefault="00194B8E" w:rsidP="00194B8E">
      <w:pPr>
        <w:shd w:val="clear" w:color="auto" w:fill="FFFFFF"/>
        <w:spacing w:after="0" w:line="240" w:lineRule="auto"/>
        <w:jc w:val="both"/>
        <w:textAlignment w:val="baseline"/>
        <w:rPr>
          <w:rFonts w:ascii="Times New Roman" w:hAnsi="Times New Roman"/>
          <w:color w:val="000000"/>
          <w:sz w:val="24"/>
          <w:szCs w:val="24"/>
          <w:lang w:val="uk-UA"/>
        </w:rPr>
      </w:pPr>
      <w:r w:rsidRPr="009E0D0F">
        <w:rPr>
          <w:rFonts w:ascii="Times New Roman" w:hAnsi="Times New Roman"/>
          <w:color w:val="000000"/>
          <w:sz w:val="24"/>
          <w:szCs w:val="24"/>
          <w:lang w:val="uk-UA"/>
        </w:rPr>
        <w:t>Педагогам рекомендовано пройти курс «Протидія та попередження булінгу (цькуванню) в закладах освіти», який був створений за ініціативи Міністерства освіти і науки та впроваджувати в освітній процес закладів освіти гурток «Вирішення конфліктів мирним шляхом. Базові навички медіації» та факультатив «Вирішую конфлікти та будую мир навколо себе».</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b/>
          <w:color w:val="000000"/>
          <w:sz w:val="24"/>
          <w:szCs w:val="24"/>
          <w:lang w:val="uk-UA"/>
        </w:rPr>
      </w:pPr>
      <w:r w:rsidRPr="009E0D0F">
        <w:rPr>
          <w:rFonts w:ascii="Times New Roman" w:hAnsi="Times New Roman"/>
          <w:b/>
          <w:color w:val="000000"/>
          <w:sz w:val="24"/>
          <w:szCs w:val="24"/>
          <w:lang w:val="uk-UA"/>
        </w:rPr>
        <w:t>Особливої уваги педагогічних працівників потребує і така проблема, як домашнє насильство.</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9E0D0F">
        <w:rPr>
          <w:rFonts w:ascii="Times New Roman" w:hAnsi="Times New Roman"/>
          <w:color w:val="000000"/>
          <w:sz w:val="24"/>
          <w:szCs w:val="24"/>
          <w:lang w:val="uk-UA"/>
        </w:rPr>
        <w:t>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9E0D0F">
        <w:rPr>
          <w:rFonts w:ascii="Times New Roman" w:hAnsi="Times New Roman"/>
          <w:color w:val="000000"/>
          <w:sz w:val="24"/>
          <w:szCs w:val="24"/>
          <w:lang w:val="uk-UA"/>
        </w:rPr>
        <w:t>Інтернет відіграє важливу роль в житті сучасної дитини. Глобальна мережа Інтернет – це необмежений ресурс, який може бути використаний як для навчання, так і для відпочинку та спілкування з друзями. Але Інтернет може бути небезпечним та становити певний ризик, особливо для дітей.</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9E0D0F">
        <w:rPr>
          <w:rFonts w:ascii="Times New Roman" w:hAnsi="Times New Roman"/>
          <w:color w:val="000000"/>
          <w:sz w:val="24"/>
          <w:szCs w:val="24"/>
          <w:lang w:val="uk-UA"/>
        </w:rPr>
        <w:t>Для профілактичної роботи в нагоді може бути шкільний урок «Інтимне селфі в Інтернеті – жарт чи небезпечний ризик?» в якому акцентується увага на випадках підліткового секстінгу та онлайн -грумінгу – сумні реальності для України де діти все частіше потрапляють у ситуації, коли їх фото безконтрольно розповсюджуються в Інтернеті.</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9E0D0F">
        <w:rPr>
          <w:rFonts w:ascii="Times New Roman" w:hAnsi="Times New Roman"/>
          <w:b/>
          <w:color w:val="000000"/>
          <w:sz w:val="24"/>
          <w:szCs w:val="24"/>
          <w:lang w:val="uk-UA"/>
        </w:rPr>
        <w:lastRenderedPageBreak/>
        <w:t>Торгівля людьми є</w:t>
      </w:r>
      <w:r w:rsidRPr="009E0D0F">
        <w:rPr>
          <w:rFonts w:ascii="Times New Roman" w:hAnsi="Times New Roman"/>
          <w:color w:val="000000"/>
          <w:sz w:val="24"/>
          <w:szCs w:val="24"/>
          <w:lang w:val="uk-UA"/>
        </w:rPr>
        <w:t xml:space="preserve"> однією з найганебніших форм порушення основних прав і свобод людини, що суперечить міжнародним нормам та Конституції України. Проте це явище було і залишається актуальною проблемою для України. Тому рекомендуємо:</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color w:val="000000"/>
          <w:sz w:val="24"/>
          <w:szCs w:val="24"/>
          <w:lang w:val="uk-UA"/>
        </w:rPr>
      </w:pPr>
      <w:r w:rsidRPr="009E0D0F">
        <w:rPr>
          <w:rFonts w:ascii="Times New Roman" w:hAnsi="Times New Roman"/>
          <w:color w:val="000000"/>
          <w:sz w:val="24"/>
          <w:szCs w:val="24"/>
          <w:lang w:val="uk-UA"/>
        </w:rPr>
        <w:t>проводити інформаційні кампанії до 30 липня – Всесвітнього дня протидії торгівлі людьми;18 жовтня – Європейського дня боротьби з торгівлею людьми; 2 грудня – Міжнародного дня за відміну рабства; 10 грудня – Міжнародного дня захисту прав людини; розвивати співробітництво із громадськими та міжнародними організаціями і фондами. Забезпечити доступ дітей до Національної дитячої “гарячої “лінії 0 800 500 225 або 116 111 (для дзвінків з мобільного) та Національної «гарячої» лінії з попередження насильства, торгівлі людьми та тендерної дискримінації 0 800 500 335 або 116 123 (для дзвінків з мобільного) Громадської організації «Ла СтрадаУкраїна».</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sz w:val="24"/>
          <w:szCs w:val="24"/>
          <w:lang w:val="uk-UA"/>
        </w:rPr>
      </w:pPr>
      <w:r w:rsidRPr="009E0D0F">
        <w:rPr>
          <w:rStyle w:val="1a"/>
          <w:b/>
          <w:bCs/>
          <w:sz w:val="24"/>
          <w:szCs w:val="24"/>
          <w:lang w:val="uk-UA" w:eastAsia="uk-UA"/>
        </w:rPr>
        <w:t>Єдність навчання, виховання і розвитку учнів забезпечується спільними зусиллями всіх учасників освітнього процесу.</w:t>
      </w:r>
    </w:p>
    <w:p w:rsidR="00194B8E" w:rsidRPr="009E0D0F" w:rsidRDefault="00194B8E" w:rsidP="00194B8E">
      <w:pPr>
        <w:pStyle w:val="af7"/>
        <w:spacing w:after="0"/>
        <w:ind w:firstLine="567"/>
        <w:jc w:val="both"/>
        <w:rPr>
          <w:szCs w:val="24"/>
          <w:lang w:val="uk-UA"/>
        </w:rPr>
      </w:pPr>
      <w:r w:rsidRPr="009E0D0F">
        <w:rPr>
          <w:rStyle w:val="1a"/>
          <w:szCs w:val="24"/>
          <w:lang w:val="uk-UA" w:eastAsia="uk-UA"/>
        </w:rPr>
        <w:t>Сім’я є й залишається природним середовищем для фізичного, психічного, соціального і духовного розвитку дитини, її матеріального забезпечення та несе відповідальність за створення належних умов для цього. Саме вона має виступати основним джерелом матеріальної та емоційної підтримки, психологічного захисту, засобом збереження й передачі національно-культурних і загальнолюдських цінностей наступним поколінням.</w:t>
      </w:r>
    </w:p>
    <w:p w:rsidR="00194B8E" w:rsidRPr="009E0D0F" w:rsidRDefault="00194B8E" w:rsidP="00194B8E">
      <w:pPr>
        <w:shd w:val="clear" w:color="auto" w:fill="FFFFFF"/>
        <w:spacing w:after="0" w:line="240" w:lineRule="auto"/>
        <w:ind w:firstLine="567"/>
        <w:jc w:val="both"/>
        <w:textAlignment w:val="baseline"/>
        <w:rPr>
          <w:rStyle w:val="1a"/>
          <w:b/>
          <w:bCs/>
          <w:sz w:val="24"/>
          <w:szCs w:val="24"/>
          <w:lang w:val="uk-UA" w:eastAsia="uk-UA"/>
        </w:rPr>
      </w:pPr>
      <w:r w:rsidRPr="009E0D0F">
        <w:rPr>
          <w:rStyle w:val="1a"/>
          <w:sz w:val="24"/>
          <w:szCs w:val="24"/>
          <w:lang w:val="uk-UA" w:eastAsia="uk-UA"/>
        </w:rPr>
        <w:t xml:space="preserve">Регулювання батьківської відповідальності за виховання є актуальними в сучасних умовах, ці питання унормовані в таких нормативно-правових актах України </w:t>
      </w:r>
      <w:r w:rsidRPr="009E0D0F">
        <w:rPr>
          <w:rStyle w:val="1a"/>
          <w:b/>
          <w:bCs/>
          <w:sz w:val="24"/>
          <w:szCs w:val="24"/>
          <w:lang w:val="uk-UA" w:eastAsia="uk-UA"/>
        </w:rPr>
        <w:t>щодо прав, обов’язків та відповідальності батьків за виховання дітей</w:t>
      </w:r>
    </w:p>
    <w:p w:rsidR="00194B8E" w:rsidRPr="009E0D0F" w:rsidRDefault="00194B8E" w:rsidP="00194B8E">
      <w:pPr>
        <w:shd w:val="clear" w:color="auto" w:fill="FFFFFF"/>
        <w:spacing w:after="0" w:line="240" w:lineRule="auto"/>
        <w:ind w:firstLine="567"/>
        <w:jc w:val="both"/>
        <w:textAlignment w:val="baseline"/>
        <w:rPr>
          <w:rFonts w:ascii="Times New Roman" w:hAnsi="Times New Roman"/>
          <w:sz w:val="24"/>
          <w:szCs w:val="24"/>
          <w:lang w:val="uk-UA"/>
        </w:rPr>
      </w:pPr>
      <w:r w:rsidRPr="009E0D0F">
        <w:rPr>
          <w:rStyle w:val="1a"/>
          <w:b/>
          <w:bCs/>
          <w:sz w:val="24"/>
          <w:szCs w:val="24"/>
          <w:lang w:val="uk-UA" w:eastAsia="uk-UA"/>
        </w:rPr>
        <w:t xml:space="preserve">Запобігання вживання дітьми та учнівською молоддю наркотичних і психотропних речовин </w:t>
      </w:r>
      <w:r w:rsidRPr="009E0D0F">
        <w:rPr>
          <w:rStyle w:val="1a"/>
          <w:sz w:val="24"/>
          <w:szCs w:val="24"/>
          <w:lang w:val="uk-UA" w:eastAsia="uk-UA"/>
        </w:rPr>
        <w:t>повинно займати належне місце в організації виховного процесу закладу освіти.</w:t>
      </w:r>
    </w:p>
    <w:p w:rsidR="00194B8E" w:rsidRPr="009E0D0F" w:rsidRDefault="00194B8E" w:rsidP="00194B8E">
      <w:pPr>
        <w:pStyle w:val="af7"/>
        <w:spacing w:after="0"/>
        <w:ind w:firstLine="567"/>
        <w:jc w:val="both"/>
        <w:rPr>
          <w:rStyle w:val="1a"/>
          <w:szCs w:val="24"/>
          <w:lang w:val="uk-UA" w:eastAsia="uk-UA"/>
        </w:rPr>
      </w:pPr>
      <w:r w:rsidRPr="009E0D0F">
        <w:rPr>
          <w:rStyle w:val="1a"/>
          <w:szCs w:val="24"/>
          <w:lang w:val="uk-UA" w:eastAsia="uk-UA"/>
        </w:rPr>
        <w:t>Ситуація щодо кримінальних правопорушень у дитячому середовищі спонукає до проведення чіткої взаємодії всіх зацікавлених органів і служб на місцевому рівні.</w:t>
      </w:r>
      <w:r w:rsidRPr="009E0D0F">
        <w:rPr>
          <w:szCs w:val="24"/>
          <w:lang w:val="uk-UA" w:eastAsia="uk-UA"/>
        </w:rPr>
        <w:t xml:space="preserve"> </w:t>
      </w:r>
      <w:r w:rsidRPr="009E0D0F">
        <w:rPr>
          <w:rStyle w:val="1a"/>
          <w:szCs w:val="24"/>
          <w:lang w:val="uk-UA" w:eastAsia="uk-UA"/>
        </w:rPr>
        <w:t>проаналізувати стан справ та посилити індивідуальну корекційну роботу з дітьми, які вже скоювали кримінальні правопорушення, та дітьми, які мають ознаки агресивної поведінки;</w:t>
      </w:r>
    </w:p>
    <w:p w:rsidR="00194B8E" w:rsidRPr="009E0D0F" w:rsidRDefault="00194B8E" w:rsidP="00194B8E">
      <w:pPr>
        <w:pStyle w:val="af7"/>
        <w:spacing w:after="0"/>
        <w:ind w:firstLine="567"/>
        <w:jc w:val="both"/>
        <w:rPr>
          <w:szCs w:val="24"/>
          <w:lang w:val="uk-UA"/>
        </w:rPr>
      </w:pPr>
      <w:r w:rsidRPr="009E0D0F">
        <w:rPr>
          <w:rStyle w:val="1a"/>
          <w:szCs w:val="24"/>
          <w:lang w:val="uk-UA" w:eastAsia="uk-UA"/>
        </w:rPr>
        <w:t>провести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зокрема в літній період;</w:t>
      </w:r>
    </w:p>
    <w:p w:rsidR="00194B8E" w:rsidRPr="009E0D0F" w:rsidRDefault="00194B8E" w:rsidP="00194B8E">
      <w:pPr>
        <w:pStyle w:val="af7"/>
        <w:spacing w:after="0"/>
        <w:ind w:firstLine="567"/>
        <w:jc w:val="both"/>
        <w:rPr>
          <w:szCs w:val="24"/>
          <w:lang w:val="uk-UA" w:eastAsia="uk-UA"/>
        </w:rPr>
      </w:pPr>
      <w:r w:rsidRPr="009E0D0F">
        <w:rPr>
          <w:rStyle w:val="1a"/>
          <w:szCs w:val="24"/>
          <w:lang w:val="uk-UA" w:eastAsia="uk-UA"/>
        </w:rPr>
        <w:t>налагодити міжвідомчу взаємодію з підрозділами ювенальної превенції Національної поліції України, службами у справах дітей, соціальними службами для сім’ї, дітей та молоді тощо.</w:t>
      </w:r>
    </w:p>
    <w:p w:rsidR="00194B8E" w:rsidRPr="009E0D0F" w:rsidRDefault="00194B8E" w:rsidP="00194B8E">
      <w:pPr>
        <w:tabs>
          <w:tab w:val="left" w:pos="851"/>
          <w:tab w:val="left" w:pos="1260"/>
        </w:tabs>
        <w:spacing w:after="0" w:line="240" w:lineRule="auto"/>
        <w:ind w:firstLine="567"/>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Робота практичного психолога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Психологічна служба школи створювала умови для саморозвитку учнів, організовуючи діяльність педагогів і батьків на основі принципів гуманізму, взаємодії, співробітництва, позитивного сприйняття і прийняття особистості, конфіденційності, особистісно-зорієнтованого підходу з урахуванням індивідуальних особливостей.</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Основним завданням соціально-психологічної служби було і залишається  створення сприятливих умов для розвитку дитини, встановлення зв’язків і дружніх відносин між учнем, сім’єю та школою.</w:t>
      </w:r>
    </w:p>
    <w:p w:rsidR="00194B8E" w:rsidRPr="009E0D0F" w:rsidRDefault="00194B8E" w:rsidP="00194B8E">
      <w:pPr>
        <w:suppressAutoHyphens/>
        <w:spacing w:after="0" w:line="240" w:lineRule="auto"/>
        <w:ind w:firstLine="540"/>
        <w:jc w:val="both"/>
        <w:rPr>
          <w:rFonts w:ascii="Times New Roman" w:eastAsia="Times New Roman" w:hAnsi="Times New Roman"/>
          <w:sz w:val="24"/>
          <w:szCs w:val="24"/>
          <w:lang w:val="uk-UA" w:eastAsia="ar-SA"/>
        </w:rPr>
      </w:pPr>
      <w:r w:rsidRPr="009E0D0F">
        <w:rPr>
          <w:rFonts w:ascii="Times New Roman" w:eastAsia="Times New Roman" w:hAnsi="Times New Roman"/>
          <w:sz w:val="24"/>
          <w:szCs w:val="24"/>
          <w:lang w:val="uk-UA" w:eastAsia="ar-SA"/>
        </w:rPr>
        <w:t>Психологічна служба школи в своїй професійній діяльності керується Законом України “Про освіту”, Конвенцією ООН про права дитини, Правилами внутрішнього розпорядку школи, «Положенням про психологічну службу  України».</w:t>
      </w:r>
    </w:p>
    <w:p w:rsidR="00194B8E" w:rsidRPr="009E0D0F" w:rsidRDefault="00194B8E" w:rsidP="00194B8E">
      <w:pPr>
        <w:suppressAutoHyphens/>
        <w:spacing w:after="0" w:line="240" w:lineRule="auto"/>
        <w:ind w:firstLine="540"/>
        <w:jc w:val="both"/>
        <w:rPr>
          <w:rFonts w:ascii="Times New Roman" w:eastAsia="Times New Roman" w:hAnsi="Times New Roman"/>
          <w:sz w:val="24"/>
          <w:szCs w:val="24"/>
          <w:lang w:val="uk-UA" w:eastAsia="ar-SA"/>
        </w:rPr>
      </w:pPr>
      <w:r w:rsidRPr="009E0D0F">
        <w:rPr>
          <w:rFonts w:ascii="Times New Roman" w:eastAsia="Times New Roman" w:hAnsi="Times New Roman"/>
          <w:sz w:val="24"/>
          <w:szCs w:val="24"/>
          <w:lang w:val="uk-UA" w:eastAsia="ar-SA"/>
        </w:rPr>
        <w:t>У 2020/2021 навчальному році робота практичного психолога школи була націлена на реалізацію наступних завдань:</w:t>
      </w:r>
    </w:p>
    <w:p w:rsidR="00194B8E" w:rsidRPr="009E0D0F" w:rsidRDefault="00194B8E" w:rsidP="001974EB">
      <w:pPr>
        <w:numPr>
          <w:ilvl w:val="0"/>
          <w:numId w:val="48"/>
        </w:numPr>
        <w:tabs>
          <w:tab w:val="left" w:pos="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здійснення особистісно-орієнтованого підходу до учнів, який передбачає  розвиток творчих здібностей учнів, індивідуалізацію їх навчання з урахуванням інтересів і нахилів;</w:t>
      </w:r>
    </w:p>
    <w:p w:rsidR="00194B8E" w:rsidRPr="009E0D0F" w:rsidRDefault="00194B8E" w:rsidP="001974EB">
      <w:pPr>
        <w:numPr>
          <w:ilvl w:val="0"/>
          <w:numId w:val="48"/>
        </w:numPr>
        <w:tabs>
          <w:tab w:val="left" w:pos="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забезпечення наступності між початковою, основною та старшою школами з урахуванням психологічних особливостей та рівня розвитку пізнавальної сфери учнів різних вікових груп. Створення належних умов для поступової адаптації учнів 1-х, 5-х класів до навчання у школі ІІ ступеню;</w:t>
      </w:r>
    </w:p>
    <w:p w:rsidR="00194B8E" w:rsidRPr="009E0D0F" w:rsidRDefault="00194B8E" w:rsidP="001974EB">
      <w:pPr>
        <w:numPr>
          <w:ilvl w:val="0"/>
          <w:numId w:val="48"/>
        </w:numPr>
        <w:tabs>
          <w:tab w:val="left" w:pos="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спрямування роботи на збереження контингенту дітей, що мають високий рівень інтелектуального розвитку та забезпечення їх необхідною психологічною підтримкою;</w:t>
      </w:r>
    </w:p>
    <w:p w:rsidR="00194B8E" w:rsidRPr="009E0D0F" w:rsidRDefault="00194B8E" w:rsidP="001974EB">
      <w:pPr>
        <w:numPr>
          <w:ilvl w:val="0"/>
          <w:numId w:val="48"/>
        </w:numPr>
        <w:tabs>
          <w:tab w:val="left" w:pos="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продовження роботи щодо формування в учнів навичок здорового способу життя та його збереження;</w:t>
      </w:r>
    </w:p>
    <w:p w:rsidR="00194B8E" w:rsidRPr="009E0D0F" w:rsidRDefault="00194B8E" w:rsidP="001974EB">
      <w:pPr>
        <w:numPr>
          <w:ilvl w:val="0"/>
          <w:numId w:val="48"/>
        </w:numPr>
        <w:tabs>
          <w:tab w:val="left" w:pos="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психологічне супроводження  освітньої діяльності, спрямованої на розвиток творчої особистості шляхом підвищення ефективності індивідуальної роботи з учнями різного інтелектуального розвитку та дітьми, які потребують постійного педагогічного впливу і корекції.</w:t>
      </w:r>
    </w:p>
    <w:p w:rsidR="00194B8E" w:rsidRPr="009E0D0F" w:rsidRDefault="00194B8E" w:rsidP="001974EB">
      <w:pPr>
        <w:numPr>
          <w:ilvl w:val="0"/>
          <w:numId w:val="48"/>
        </w:numPr>
        <w:tabs>
          <w:tab w:val="left" w:pos="0"/>
          <w:tab w:val="left" w:pos="36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психологічне  забезпечення зростання професійної компетентності педагогів на основі впровадження досягнень передового педагогічного досвіду та психолого-педагогічної науки;</w:t>
      </w:r>
    </w:p>
    <w:p w:rsidR="00194B8E" w:rsidRPr="009E0D0F" w:rsidRDefault="00194B8E" w:rsidP="001974EB">
      <w:pPr>
        <w:numPr>
          <w:ilvl w:val="0"/>
          <w:numId w:val="48"/>
        </w:numPr>
        <w:tabs>
          <w:tab w:val="left" w:pos="0"/>
          <w:tab w:val="left" w:pos="36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психологічне супроводження  профільного навчання;</w:t>
      </w:r>
    </w:p>
    <w:p w:rsidR="00194B8E" w:rsidRPr="009E0D0F" w:rsidRDefault="00194B8E" w:rsidP="001974EB">
      <w:pPr>
        <w:numPr>
          <w:ilvl w:val="0"/>
          <w:numId w:val="48"/>
        </w:numPr>
        <w:tabs>
          <w:tab w:val="left" w:pos="0"/>
          <w:tab w:val="left" w:pos="360"/>
        </w:tabs>
        <w:suppressAutoHyphen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реалізація індивідуальних запитів педагогів, дітей, батьків щодо психологічної допомоги.</w:t>
      </w:r>
    </w:p>
    <w:p w:rsidR="00194B8E" w:rsidRPr="009E0D0F" w:rsidRDefault="00194B8E" w:rsidP="00194B8E">
      <w:pPr>
        <w:tabs>
          <w:tab w:val="left" w:pos="540"/>
        </w:tabs>
        <w:spacing w:after="0" w:line="240" w:lineRule="auto"/>
        <w:ind w:firstLine="567"/>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2020/2021 навчальному році було проведено:</w:t>
      </w:r>
    </w:p>
    <w:p w:rsidR="00194B8E" w:rsidRPr="009E0D0F" w:rsidRDefault="00194B8E" w:rsidP="00194B8E">
      <w:pPr>
        <w:tabs>
          <w:tab w:val="left" w:pos="54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b/>
          <w:i/>
          <w:sz w:val="24"/>
          <w:szCs w:val="24"/>
          <w:lang w:val="uk-UA" w:eastAsia="ru-RU"/>
        </w:rPr>
        <w:t>Психологічне вивчення учнів 1-го класу:</w:t>
      </w:r>
    </w:p>
    <w:p w:rsidR="00194B8E" w:rsidRPr="009E0D0F" w:rsidRDefault="00194B8E" w:rsidP="00194B8E">
      <w:pPr>
        <w:tabs>
          <w:tab w:val="left" w:pos="0"/>
          <w:tab w:val="left" w:pos="851"/>
        </w:tabs>
        <w:spacing w:after="0" w:line="240" w:lineRule="auto"/>
        <w:rPr>
          <w:rFonts w:ascii="Times New Roman" w:eastAsia="Times New Roman" w:hAnsi="Times New Roman"/>
          <w:sz w:val="24"/>
          <w:szCs w:val="24"/>
          <w:lang w:val="uk-UA" w:eastAsia="ru-RU"/>
        </w:rPr>
      </w:pPr>
      <w:r w:rsidRPr="009E0D0F">
        <w:rPr>
          <w:rFonts w:ascii="Times New Roman" w:eastAsia="Times New Roman" w:hAnsi="Times New Roman"/>
          <w:i/>
          <w:sz w:val="24"/>
          <w:szCs w:val="24"/>
          <w:lang w:val="uk-UA" w:eastAsia="ru-RU"/>
        </w:rPr>
        <w:t>МЕТА:</w:t>
      </w:r>
      <w:r w:rsidRPr="009E0D0F">
        <w:rPr>
          <w:rFonts w:ascii="Times New Roman" w:eastAsia="Times New Roman" w:hAnsi="Times New Roman"/>
          <w:sz w:val="24"/>
          <w:szCs w:val="24"/>
          <w:lang w:val="uk-UA" w:eastAsia="ru-RU"/>
        </w:rPr>
        <w:t xml:space="preserve">    1. Визначення рівня готовності учнів до шкільного навчання;</w:t>
      </w:r>
      <w:r w:rsidRPr="009E0D0F">
        <w:rPr>
          <w:rFonts w:ascii="Times New Roman" w:eastAsia="Times New Roman" w:hAnsi="Times New Roman"/>
          <w:sz w:val="24"/>
          <w:szCs w:val="24"/>
          <w:lang w:val="uk-UA" w:eastAsia="ru-RU"/>
        </w:rPr>
        <w:br/>
        <w:t xml:space="preserve">                 2. Вивчення мотиваційної та вольової готовності учнів;</w:t>
      </w:r>
      <w:r w:rsidRPr="009E0D0F">
        <w:rPr>
          <w:rFonts w:ascii="Times New Roman" w:eastAsia="Times New Roman" w:hAnsi="Times New Roman"/>
          <w:sz w:val="24"/>
          <w:szCs w:val="24"/>
          <w:lang w:val="uk-UA" w:eastAsia="ru-RU"/>
        </w:rPr>
        <w:br/>
        <w:t xml:space="preserve">                 3. Виявлення дітей «групи ризику»</w:t>
      </w:r>
      <w:r w:rsidRPr="009E0D0F">
        <w:rPr>
          <w:rFonts w:ascii="Times New Roman" w:eastAsia="Times New Roman" w:hAnsi="Times New Roman"/>
          <w:sz w:val="24"/>
          <w:szCs w:val="24"/>
          <w:lang w:val="uk-UA" w:eastAsia="ru-RU"/>
        </w:rPr>
        <w:br/>
        <w:t>Дослідження проводилось у вересні-жовтні 2020 року. Кількість досліджених: 16 учнів.</w:t>
      </w:r>
      <w:r w:rsidRPr="009E0D0F">
        <w:rPr>
          <w:rFonts w:ascii="Times New Roman" w:eastAsia="Times New Roman" w:hAnsi="Times New Roman"/>
          <w:sz w:val="24"/>
          <w:szCs w:val="24"/>
          <w:lang w:val="uk-UA" w:eastAsia="ru-RU"/>
        </w:rPr>
        <w:br/>
      </w:r>
    </w:p>
    <w:p w:rsidR="00194B8E" w:rsidRPr="009E0D0F" w:rsidRDefault="00194B8E" w:rsidP="00194B8E">
      <w:pPr>
        <w:tabs>
          <w:tab w:val="left" w:pos="0"/>
          <w:tab w:val="left" w:pos="851"/>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РЕЗУЛЬТАТИ:</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 xml:space="preserve">1. 15 учнів (93,75% обстежених) показали  необхідний та достатній рівень, а 1 учениця (6,2 %) показала низький рівень функціональної готовності (1 клас – 15 учнів). </w:t>
      </w:r>
    </w:p>
    <w:p w:rsidR="00194B8E" w:rsidRPr="009E0D0F" w:rsidRDefault="00194B8E" w:rsidP="001974EB">
      <w:pPr>
        <w:numPr>
          <w:ilvl w:val="0"/>
          <w:numId w:val="29"/>
        </w:numPr>
        <w:tabs>
          <w:tab w:val="clear" w:pos="-360"/>
          <w:tab w:val="left" w:pos="0"/>
          <w:tab w:val="left" w:pos="567"/>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40"/>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 xml:space="preserve">14 учнів (87,5%) показали необхідний та достатній рівень вольової готовності ,2 учнів (12,5% обстежених) мали недостатній рівень вольової готовності . </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3.  Щодо мотиваційної готовності: в психологічному діагностуванні взяли участь 16 осіб.</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Високий ступінь сформованості мотиваційної готовності мали 13 учнів (81,25%)</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Середній ступінь мотиваційної готовності до шкільного навчання мали 2 учнів (12,5%)</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Низький ступінь сформованості  мотиваційної готовності  мав 1 учень (6,2%).</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До групи «ризику» надійшов 1 учень (6,2%), який має низький рівень функціональної та вольової готовності.</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shd w:val="clear" w:color="auto" w:fill="FFFFFF"/>
          <w:lang w:val="uk-UA" w:eastAsia="ru-RU"/>
        </w:rPr>
      </w:pPr>
      <w:r w:rsidRPr="009E0D0F">
        <w:rPr>
          <w:rFonts w:ascii="Times New Roman" w:eastAsia="Times New Roman" w:hAnsi="Times New Roman"/>
          <w:sz w:val="24"/>
          <w:szCs w:val="24"/>
          <w:shd w:val="clear" w:color="auto" w:fill="FFFFFF"/>
          <w:lang w:val="uk-UA" w:eastAsia="ru-RU"/>
        </w:rPr>
        <w:t>За результатами психодіагностичного дослідження були проведені індивідуальні консультації для вчителів даних класів, виступ на педраді та індивідуальні консультації для батьків учнів (за запитом).</w:t>
      </w:r>
    </w:p>
    <w:p w:rsidR="00194B8E" w:rsidRPr="009E0D0F" w:rsidRDefault="00194B8E" w:rsidP="00194B8E">
      <w:pPr>
        <w:tabs>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b/>
          <w:i/>
          <w:sz w:val="24"/>
          <w:szCs w:val="24"/>
          <w:lang w:val="uk-UA" w:eastAsia="ru-RU"/>
        </w:rPr>
        <w:t>Психологічне вивчення учнів 5-го класу:</w:t>
      </w:r>
    </w:p>
    <w:p w:rsidR="00194B8E" w:rsidRPr="009E0D0F" w:rsidRDefault="00194B8E" w:rsidP="00194B8E">
      <w:pPr>
        <w:tabs>
          <w:tab w:val="left" w:pos="0"/>
          <w:tab w:val="left" w:pos="851"/>
          <w:tab w:val="left" w:pos="900"/>
        </w:tabs>
        <w:spacing w:after="0" w:line="240" w:lineRule="auto"/>
        <w:ind w:firstLine="540"/>
        <w:rPr>
          <w:rFonts w:ascii="Times New Roman" w:eastAsia="Times New Roman" w:hAnsi="Times New Roman"/>
          <w:i/>
          <w:sz w:val="24"/>
          <w:szCs w:val="24"/>
          <w:lang w:val="uk-UA" w:eastAsia="ru-RU"/>
        </w:rPr>
      </w:pPr>
      <w:r w:rsidRPr="009E0D0F">
        <w:rPr>
          <w:rFonts w:ascii="Times New Roman" w:eastAsia="Times New Roman" w:hAnsi="Times New Roman"/>
          <w:i/>
          <w:sz w:val="24"/>
          <w:szCs w:val="24"/>
          <w:lang w:val="uk-UA" w:eastAsia="ru-RU"/>
        </w:rPr>
        <w:t xml:space="preserve">МЕТА: </w:t>
      </w:r>
    </w:p>
    <w:p w:rsidR="00194B8E" w:rsidRPr="009E0D0F" w:rsidRDefault="00194B8E" w:rsidP="001974EB">
      <w:pPr>
        <w:numPr>
          <w:ilvl w:val="0"/>
          <w:numId w:val="30"/>
        </w:numPr>
        <w:tabs>
          <w:tab w:val="clear" w:pos="360"/>
          <w:tab w:val="left" w:pos="0"/>
          <w:tab w:val="num" w:pos="567"/>
          <w:tab w:val="left" w:pos="851"/>
          <w:tab w:val="left" w:pos="900"/>
          <w:tab w:val="left" w:pos="1134"/>
        </w:tabs>
        <w:suppressAutoHyphens/>
        <w:spacing w:after="0" w:line="240" w:lineRule="auto"/>
        <w:ind w:left="0"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Визначення рівня психологічної готовності учнів до навчання в школі ІІ ступеня;</w:t>
      </w:r>
    </w:p>
    <w:p w:rsidR="00194B8E" w:rsidRPr="009E0D0F" w:rsidRDefault="00194B8E" w:rsidP="001974EB">
      <w:pPr>
        <w:numPr>
          <w:ilvl w:val="0"/>
          <w:numId w:val="30"/>
        </w:numPr>
        <w:tabs>
          <w:tab w:val="clear" w:pos="360"/>
          <w:tab w:val="left" w:pos="0"/>
          <w:tab w:val="num" w:pos="567"/>
          <w:tab w:val="left" w:pos="851"/>
          <w:tab w:val="left" w:pos="900"/>
          <w:tab w:val="left" w:pos="1134"/>
        </w:tabs>
        <w:suppressAutoHyphens/>
        <w:spacing w:after="0" w:line="240" w:lineRule="auto"/>
        <w:ind w:left="0"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Вивчення рівня розвитку пізнавальних процесів  та інтелектуального потенціалу учнів.</w:t>
      </w:r>
    </w:p>
    <w:p w:rsidR="00194B8E" w:rsidRPr="009E0D0F" w:rsidRDefault="00194B8E" w:rsidP="001974EB">
      <w:pPr>
        <w:numPr>
          <w:ilvl w:val="0"/>
          <w:numId w:val="30"/>
        </w:numPr>
        <w:tabs>
          <w:tab w:val="clear" w:pos="360"/>
          <w:tab w:val="left" w:pos="0"/>
          <w:tab w:val="num" w:pos="567"/>
          <w:tab w:val="left" w:pos="851"/>
          <w:tab w:val="left" w:pos="900"/>
          <w:tab w:val="left" w:pos="1134"/>
        </w:tabs>
        <w:suppressAutoHyphens/>
        <w:spacing w:after="0" w:line="240" w:lineRule="auto"/>
        <w:ind w:left="0"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Вивчення мотиваційної сфери учнів.</w:t>
      </w:r>
    </w:p>
    <w:p w:rsidR="00194B8E" w:rsidRPr="009E0D0F" w:rsidRDefault="00194B8E" w:rsidP="00194B8E">
      <w:pPr>
        <w:tabs>
          <w:tab w:val="left" w:pos="0"/>
          <w:tab w:val="num" w:pos="567"/>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Дослідження було проведено в вересні – жовтні 2020 року. В обстеженні взяли участь 22 учнів.</w:t>
      </w:r>
    </w:p>
    <w:p w:rsidR="00194B8E" w:rsidRPr="009E0D0F" w:rsidRDefault="00194B8E" w:rsidP="00194B8E">
      <w:pPr>
        <w:tabs>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РЕЗУЛЬТАТИ:</w:t>
      </w:r>
    </w:p>
    <w:p w:rsidR="00194B8E" w:rsidRPr="009E0D0F" w:rsidRDefault="00194B8E" w:rsidP="001974EB">
      <w:pPr>
        <w:numPr>
          <w:ilvl w:val="0"/>
          <w:numId w:val="31"/>
        </w:numPr>
        <w:tabs>
          <w:tab w:val="num" w:pos="-180"/>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22 учнів (100% обстежених)  мали необхідний та достатній рівень готовності пізнавальної сфери до навчання в школі II ступеня.</w:t>
      </w:r>
    </w:p>
    <w:p w:rsidR="00194B8E" w:rsidRPr="009E0D0F" w:rsidRDefault="00194B8E" w:rsidP="001974EB">
      <w:pPr>
        <w:numPr>
          <w:ilvl w:val="0"/>
          <w:numId w:val="31"/>
        </w:numPr>
        <w:tabs>
          <w:tab w:val="num" w:pos="-180"/>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Необхідний та достатній рівень розвитку невербального інтелекту мають  18 (81,8%) .</w:t>
      </w:r>
    </w:p>
    <w:p w:rsidR="00194B8E" w:rsidRPr="009E0D0F" w:rsidRDefault="00194B8E" w:rsidP="001974EB">
      <w:pPr>
        <w:numPr>
          <w:ilvl w:val="0"/>
          <w:numId w:val="31"/>
        </w:numPr>
        <w:tabs>
          <w:tab w:val="num" w:pos="-180"/>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В учнів 5 класу коефіцієнти успішності щодо розвитку зорової і слухової пам’яті рівні (0,72 – достатній рівень).  </w:t>
      </w:r>
    </w:p>
    <w:p w:rsidR="00194B8E" w:rsidRPr="009E0D0F" w:rsidRDefault="00194B8E" w:rsidP="001974EB">
      <w:pPr>
        <w:numPr>
          <w:ilvl w:val="0"/>
          <w:numId w:val="31"/>
        </w:numPr>
        <w:tabs>
          <w:tab w:val="num" w:pos="-180"/>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20 учнів (90% обстежених)  особистісно адаптовані до внутрішнього та навколишнього світу, а значить, мають належний рівень емоційно-психологічної налаштованості на навчальний процес, міжособистісні стосунки, позитивне самосприйняття. </w:t>
      </w:r>
    </w:p>
    <w:p w:rsidR="00194B8E" w:rsidRPr="009E0D0F" w:rsidRDefault="00194B8E" w:rsidP="00194B8E">
      <w:pPr>
        <w:tabs>
          <w:tab w:val="left" w:pos="0"/>
          <w:tab w:val="left" w:pos="851"/>
          <w:tab w:val="left" w:pos="916"/>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2 учнів (9% обстежених) дещо неадаптовані (тобто у них існує деяка невідповідність між цілями та результатами своєї діяльності, яка не справляє психотравмувального впливу на особистість).  </w:t>
      </w:r>
    </w:p>
    <w:p w:rsidR="00194B8E" w:rsidRPr="009E0D0F" w:rsidRDefault="00194B8E" w:rsidP="00194B8E">
      <w:pPr>
        <w:tabs>
          <w:tab w:val="left" w:pos="0"/>
          <w:tab w:val="left" w:pos="851"/>
          <w:tab w:val="left" w:pos="900"/>
        </w:tabs>
        <w:spacing w:after="0" w:line="240" w:lineRule="auto"/>
        <w:ind w:firstLine="540"/>
        <w:rPr>
          <w:rFonts w:ascii="Times New Roman" w:eastAsia="Times New Roman" w:hAnsi="Times New Roman"/>
          <w:b/>
          <w:i/>
          <w:sz w:val="24"/>
          <w:szCs w:val="24"/>
          <w:lang w:val="uk-UA" w:eastAsia="ru-RU"/>
        </w:rPr>
      </w:pPr>
      <w:r w:rsidRPr="009E0D0F">
        <w:rPr>
          <w:rFonts w:ascii="Times New Roman" w:eastAsia="Times New Roman" w:hAnsi="Times New Roman"/>
          <w:b/>
          <w:i/>
          <w:sz w:val="24"/>
          <w:szCs w:val="24"/>
          <w:lang w:val="uk-UA" w:eastAsia="ru-RU"/>
        </w:rPr>
        <w:t>Психологічне вивчення учнів 9-го класу:</w:t>
      </w:r>
    </w:p>
    <w:p w:rsidR="00194B8E" w:rsidRPr="009E0D0F" w:rsidRDefault="00194B8E" w:rsidP="00194B8E">
      <w:pPr>
        <w:tabs>
          <w:tab w:val="left" w:pos="0"/>
          <w:tab w:val="left" w:pos="851"/>
          <w:tab w:val="left" w:pos="900"/>
        </w:tabs>
        <w:spacing w:after="0" w:line="240" w:lineRule="auto"/>
        <w:ind w:firstLine="540"/>
        <w:rPr>
          <w:rFonts w:ascii="Times New Roman" w:eastAsia="Times New Roman" w:hAnsi="Times New Roman"/>
          <w:i/>
          <w:sz w:val="24"/>
          <w:szCs w:val="24"/>
          <w:lang w:val="uk-UA" w:eastAsia="ru-RU"/>
        </w:rPr>
      </w:pPr>
      <w:r w:rsidRPr="009E0D0F">
        <w:rPr>
          <w:rFonts w:ascii="Times New Roman" w:eastAsia="Times New Roman" w:hAnsi="Times New Roman"/>
          <w:i/>
          <w:sz w:val="24"/>
          <w:szCs w:val="24"/>
          <w:lang w:val="uk-UA" w:eastAsia="ru-RU"/>
        </w:rPr>
        <w:t xml:space="preserve">МЕТА: </w:t>
      </w:r>
    </w:p>
    <w:p w:rsidR="00194B8E" w:rsidRPr="009E0D0F" w:rsidRDefault="00194B8E" w:rsidP="001974EB">
      <w:pPr>
        <w:numPr>
          <w:ilvl w:val="0"/>
          <w:numId w:val="32"/>
        </w:numPr>
        <w:tabs>
          <w:tab w:val="left" w:pos="0"/>
          <w:tab w:val="left" w:pos="851"/>
          <w:tab w:val="left" w:pos="900"/>
          <w:tab w:val="left" w:pos="1134"/>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Вивчення рівня розвитку пізнавальної сфери учнів.</w:t>
      </w:r>
    </w:p>
    <w:p w:rsidR="00194B8E" w:rsidRPr="009E0D0F" w:rsidRDefault="00194B8E" w:rsidP="001974EB">
      <w:pPr>
        <w:numPr>
          <w:ilvl w:val="0"/>
          <w:numId w:val="32"/>
        </w:numPr>
        <w:tabs>
          <w:tab w:val="left" w:pos="0"/>
          <w:tab w:val="left" w:pos="851"/>
          <w:tab w:val="left" w:pos="900"/>
          <w:tab w:val="left" w:pos="1134"/>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Вивчення навчальних інтересів учнів та побажань щодо подальшого навчання.</w:t>
      </w:r>
    </w:p>
    <w:p w:rsidR="00194B8E" w:rsidRPr="009E0D0F" w:rsidRDefault="00194B8E" w:rsidP="001974EB">
      <w:pPr>
        <w:numPr>
          <w:ilvl w:val="0"/>
          <w:numId w:val="32"/>
        </w:numPr>
        <w:tabs>
          <w:tab w:val="left" w:pos="0"/>
          <w:tab w:val="left" w:pos="851"/>
          <w:tab w:val="left" w:pos="900"/>
          <w:tab w:val="left" w:pos="1134"/>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Надання допомоги учасникам навчально-виховного процесу (педагогам, учням, батькам) у підготовці до вибору профілю навчання .</w:t>
      </w:r>
    </w:p>
    <w:p w:rsidR="00194B8E" w:rsidRPr="009E0D0F" w:rsidRDefault="00194B8E" w:rsidP="00194B8E">
      <w:pPr>
        <w:tabs>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Обстеження проведено в лютому 2021 року. В обстеженні взяли участь 23 учнів.</w:t>
      </w:r>
    </w:p>
    <w:p w:rsidR="00194B8E" w:rsidRPr="009E0D0F" w:rsidRDefault="00194B8E" w:rsidP="00194B8E">
      <w:pPr>
        <w:tabs>
          <w:tab w:val="left" w:pos="0"/>
          <w:tab w:val="left" w:pos="851"/>
          <w:tab w:val="left" w:pos="900"/>
        </w:tabs>
        <w:spacing w:after="0" w:line="240" w:lineRule="auto"/>
        <w:ind w:firstLine="540"/>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РЕЗУЛЬТАТИ:</w:t>
      </w:r>
    </w:p>
    <w:p w:rsidR="00194B8E" w:rsidRPr="009E0D0F" w:rsidRDefault="00194B8E" w:rsidP="00194B8E">
      <w:pPr>
        <w:tabs>
          <w:tab w:val="left" w:pos="0"/>
          <w:tab w:val="left" w:pos="851"/>
          <w:tab w:val="left" w:pos="900"/>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1. 86,9% обстежених учнів мають необхідний  та достатній рівень розумового розвитку.                         </w:t>
      </w:r>
    </w:p>
    <w:p w:rsidR="00194B8E" w:rsidRPr="009E0D0F" w:rsidRDefault="00194B8E" w:rsidP="00194B8E">
      <w:pPr>
        <w:tabs>
          <w:tab w:val="left" w:pos="0"/>
          <w:tab w:val="left" w:pos="851"/>
          <w:tab w:val="left" w:pos="916"/>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13% обстежених учнів мають  рівень розумового розвитку, що не відповідає віковій нормі, отже, можуть мати певні проблеми щодо засвоєння навчальної програми в 10 класі.</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2. 86,9% обстежених учнів мають рівень розвитку невербального інтелекту, що відповідає віковій нормі. 21% обстежених учнів мають недостатній рівень розвитку невербального інтелекту.</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sz w:val="20"/>
          <w:szCs w:val="20"/>
          <w:lang w:val="uk-UA" w:eastAsia="ru-RU"/>
        </w:rPr>
      </w:pPr>
      <w:r w:rsidRPr="009E0D0F">
        <w:rPr>
          <w:rFonts w:ascii="Times New Roman" w:eastAsia="Times New Roman" w:hAnsi="Times New Roman"/>
          <w:sz w:val="24"/>
          <w:szCs w:val="24"/>
          <w:lang w:val="uk-UA" w:eastAsia="ru-RU"/>
        </w:rPr>
        <w:t>3.Результати психологічного обстеження учнів показали, що не всі учні реалізують свій інтелектуальний потенціал (коефіцієнт успішності рівня розумового розвитку учнів нижчий за коефіцієнт успішності рівня розвитку невербального інтелекту, відповідно 0,59 (сер. рів.) і 0,68 (достатній рівень).</w:t>
      </w:r>
      <w:r w:rsidRPr="009E0D0F">
        <w:rPr>
          <w:rFonts w:ascii="Times New Roman" w:eastAsia="Times New Roman" w:hAnsi="Times New Roman"/>
          <w:b/>
          <w:sz w:val="20"/>
          <w:szCs w:val="20"/>
          <w:lang w:val="uk-UA" w:eastAsia="ru-RU"/>
        </w:rPr>
        <w:t xml:space="preserve"> </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За результатами психодіагностичного дослідження проведені індивідуальні та групова консультації для учнів цього класу, індивідуальна консультація для класного керівника, виступ на педраді та на класних батьківських зборах.</w:t>
      </w:r>
    </w:p>
    <w:p w:rsidR="00194B8E" w:rsidRPr="009E0D0F" w:rsidRDefault="00194B8E" w:rsidP="00194B8E">
      <w:pPr>
        <w:tabs>
          <w:tab w:val="left" w:pos="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b/>
          <w:i/>
          <w:sz w:val="24"/>
          <w:szCs w:val="24"/>
          <w:lang w:val="uk-UA" w:eastAsia="ru-RU"/>
        </w:rPr>
      </w:pPr>
      <w:r w:rsidRPr="009E0D0F">
        <w:rPr>
          <w:rFonts w:ascii="Times New Roman" w:eastAsia="Times New Roman" w:hAnsi="Times New Roman"/>
          <w:b/>
          <w:i/>
          <w:sz w:val="24"/>
          <w:szCs w:val="24"/>
          <w:lang w:val="uk-UA" w:eastAsia="ru-RU"/>
        </w:rPr>
        <w:t>Протягом навчального року здійснено психологічний супровід:</w:t>
      </w:r>
    </w:p>
    <w:p w:rsidR="00194B8E" w:rsidRPr="009E0D0F" w:rsidRDefault="00194B8E" w:rsidP="001974EB">
      <w:pPr>
        <w:numPr>
          <w:ilvl w:val="0"/>
          <w:numId w:val="33"/>
        </w:numPr>
        <w:tabs>
          <w:tab w:val="clear" w:pos="-360"/>
          <w:tab w:val="num" w:pos="-142"/>
          <w:tab w:val="left" w:pos="0"/>
          <w:tab w:val="left" w:pos="851"/>
        </w:tabs>
        <w:suppressAutoHyphen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управлінської діяльності (анкетування учнів в ході шкільних перевірок стану викладання математики, англійської мови, української мови та літератури та предмету «Захист України»);</w:t>
      </w:r>
    </w:p>
    <w:p w:rsidR="00194B8E" w:rsidRPr="009E0D0F" w:rsidRDefault="00194B8E" w:rsidP="001974EB">
      <w:pPr>
        <w:numPr>
          <w:ilvl w:val="0"/>
          <w:numId w:val="33"/>
        </w:numPr>
        <w:tabs>
          <w:tab w:val="clear" w:pos="-360"/>
          <w:tab w:val="num" w:pos="-142"/>
          <w:tab w:val="left" w:pos="0"/>
          <w:tab w:val="left" w:pos="851"/>
        </w:tabs>
        <w:suppressAutoHyphen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обдарованих учнів;</w:t>
      </w:r>
    </w:p>
    <w:p w:rsidR="00194B8E" w:rsidRPr="009E0D0F" w:rsidRDefault="00194B8E" w:rsidP="001974EB">
      <w:pPr>
        <w:numPr>
          <w:ilvl w:val="0"/>
          <w:numId w:val="33"/>
        </w:numPr>
        <w:tabs>
          <w:tab w:val="clear" w:pos="-360"/>
          <w:tab w:val="num" w:pos="-142"/>
          <w:tab w:val="left" w:pos="0"/>
          <w:tab w:val="left" w:pos="851"/>
        </w:tabs>
        <w:suppressAutoHyphen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учня із сім’ї переселенців із Донецької області;</w:t>
      </w:r>
    </w:p>
    <w:p w:rsidR="00194B8E" w:rsidRPr="009E0D0F" w:rsidRDefault="00194B8E" w:rsidP="001974EB">
      <w:pPr>
        <w:numPr>
          <w:ilvl w:val="0"/>
          <w:numId w:val="33"/>
        </w:numPr>
        <w:tabs>
          <w:tab w:val="clear" w:pos="-360"/>
          <w:tab w:val="num" w:pos="-142"/>
          <w:tab w:val="left" w:pos="0"/>
          <w:tab w:val="left" w:pos="851"/>
        </w:tabs>
        <w:suppressAutoHyphen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учнів, які навчаються за новим Державним стандартом.</w:t>
      </w:r>
    </w:p>
    <w:p w:rsidR="00194B8E" w:rsidRPr="009E0D0F" w:rsidRDefault="00194B8E" w:rsidP="00194B8E">
      <w:pPr>
        <w:tabs>
          <w:tab w:val="left" w:pos="0"/>
          <w:tab w:val="left" w:pos="851"/>
          <w:tab w:val="left" w:pos="900"/>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План роботи психолога щодо психологічного супроводу освітнього процесу виконаний повністю.  </w:t>
      </w:r>
    </w:p>
    <w:p w:rsidR="00194B8E" w:rsidRPr="009E0D0F" w:rsidRDefault="00194B8E" w:rsidP="00194B8E">
      <w:pPr>
        <w:tabs>
          <w:tab w:val="left" w:pos="0"/>
          <w:tab w:val="left" w:pos="851"/>
          <w:tab w:val="left" w:pos="900"/>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Проаналізувавши результати психологічних досліджень у 2020/2021 навчальному році, можна виділити актуальні проблеми, які потребують вирішення у 2021/2022 навчальному році:</w:t>
      </w:r>
    </w:p>
    <w:p w:rsidR="00194B8E" w:rsidRPr="009E0D0F" w:rsidRDefault="00194B8E" w:rsidP="001974EB">
      <w:pPr>
        <w:numPr>
          <w:ilvl w:val="0"/>
          <w:numId w:val="34"/>
        </w:numPr>
        <w:tabs>
          <w:tab w:val="clear" w:pos="-540"/>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Продовжити психологічний  супровід учнів 1-го класу, вивчати адаптацію дітей до шкільного навчання, в разі необхідності проводити корекційну роботу.</w:t>
      </w:r>
    </w:p>
    <w:p w:rsidR="00194B8E" w:rsidRPr="009E0D0F" w:rsidRDefault="00194B8E" w:rsidP="001974EB">
      <w:pPr>
        <w:numPr>
          <w:ilvl w:val="0"/>
          <w:numId w:val="34"/>
        </w:numPr>
        <w:tabs>
          <w:tab w:val="clear" w:pos="-540"/>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Вчителю 1-го класу дотримуватися санітарно-гігієнічних, психофізіологічних вимог, здійснювати індивідуальний підхід у освітній діяльності, розвивати пізнавальну активність та мислительну сферу дітей.</w:t>
      </w:r>
    </w:p>
    <w:p w:rsidR="00194B8E" w:rsidRPr="009E0D0F" w:rsidRDefault="00194B8E" w:rsidP="001974EB">
      <w:pPr>
        <w:numPr>
          <w:ilvl w:val="0"/>
          <w:numId w:val="34"/>
        </w:numPr>
        <w:tabs>
          <w:tab w:val="clear" w:pos="-540"/>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Здійснювати психологічний супровід освітнього процесу в 5 класі, проводити відстеження розвитку розумової сфери дітей  (в разі необхідності проводити корекційно-розвивальну роботу), процесу адаптації п’ятикласників до навчання в школі ІІ ступеня, надавати допомогу вчителям щодо будування розвивального компоненту уроків.</w:t>
      </w:r>
    </w:p>
    <w:p w:rsidR="00194B8E" w:rsidRPr="009E0D0F" w:rsidRDefault="00194B8E" w:rsidP="001974EB">
      <w:pPr>
        <w:numPr>
          <w:ilvl w:val="0"/>
          <w:numId w:val="34"/>
        </w:numPr>
        <w:tabs>
          <w:tab w:val="clear" w:pos="-540"/>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Під особливий контроль педагогам і батькам взяти дітей з високими потенційними можливостями, проводити роботу щодо реалізації цими дітьми своїх можливостей. Продовжити психологічний супровід дітей цієї категорії, проводити тренінгові заняття щодо розвитку впевненості в собі та мотивації досягнень.</w:t>
      </w:r>
    </w:p>
    <w:p w:rsidR="00194B8E" w:rsidRPr="009E0D0F" w:rsidRDefault="00194B8E" w:rsidP="001974EB">
      <w:pPr>
        <w:numPr>
          <w:ilvl w:val="0"/>
          <w:numId w:val="34"/>
        </w:numPr>
        <w:tabs>
          <w:tab w:val="clear" w:pos="-540"/>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Психологу здійснювати супровід освітнього процесу в 9 класі, надавати допомогу  всім  його учасникам   щодо вибору профілю подальшого навчання.</w:t>
      </w:r>
    </w:p>
    <w:p w:rsidR="00194B8E" w:rsidRPr="009E0D0F" w:rsidRDefault="00194B8E" w:rsidP="001974EB">
      <w:pPr>
        <w:numPr>
          <w:ilvl w:val="0"/>
          <w:numId w:val="34"/>
        </w:numPr>
        <w:tabs>
          <w:tab w:val="clear" w:pos="-540"/>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Педагогам при здійсненні освітнього процесу в 9 класі враховувати індивідуальні особливості учнів,  розвивати пізнавальну активність, намагатись досягти того, щоб учні реалізовували свій інтелектуальний потенціал.</w:t>
      </w:r>
    </w:p>
    <w:p w:rsidR="005B04C6" w:rsidRPr="00F3705B" w:rsidRDefault="00194B8E" w:rsidP="001974EB">
      <w:pPr>
        <w:numPr>
          <w:ilvl w:val="0"/>
          <w:numId w:val="34"/>
        </w:numPr>
        <w:tabs>
          <w:tab w:val="num" w:pos="0"/>
          <w:tab w:val="left" w:pos="284"/>
          <w:tab w:val="left" w:pos="851"/>
        </w:tabs>
        <w:spacing w:after="0" w:line="240" w:lineRule="auto"/>
        <w:ind w:left="0" w:firstLine="540"/>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 2021/2022 навчальному році  під особливий контроль взяти учня 6 класу – переселенця з Донецької області.</w:t>
      </w:r>
    </w:p>
    <w:p w:rsidR="00194B8E" w:rsidRPr="009E0D0F" w:rsidRDefault="00194B8E" w:rsidP="00194B8E">
      <w:pPr>
        <w:tabs>
          <w:tab w:val="left" w:pos="900"/>
        </w:tabs>
        <w:spacing w:after="0" w:line="240" w:lineRule="auto"/>
        <w:ind w:left="54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Охорона праці</w:t>
      </w:r>
    </w:p>
    <w:p w:rsidR="00194B8E" w:rsidRPr="009E0D0F" w:rsidRDefault="00194B8E" w:rsidP="00194B8E">
      <w:pPr>
        <w:shd w:val="clear" w:color="auto" w:fill="FFFFFF"/>
        <w:spacing w:after="0" w:line="0" w:lineRule="atLeast"/>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Pr="009E0D0F">
        <w:rPr>
          <w:rFonts w:ascii="Times New Roman" w:eastAsia="Times New Roman" w:hAnsi="Times New Roman"/>
          <w:bCs/>
          <w:sz w:val="24"/>
          <w:szCs w:val="24"/>
          <w:lang w:val="uk-UA" w:eastAsia="ru-RU"/>
        </w:rPr>
        <w:t>про організацію роботи з охорони праці та безпеки життєдіяльності учасників освітнього процесу в установах і закладах освіти (26.12.2017  № 1669).</w:t>
      </w:r>
    </w:p>
    <w:p w:rsidR="00194B8E" w:rsidRPr="009E0D0F" w:rsidRDefault="00194B8E" w:rsidP="00194B8E">
      <w:pPr>
        <w:shd w:val="clear" w:color="auto" w:fill="FFFFFF"/>
        <w:spacing w:after="0" w:line="0" w:lineRule="atLeast"/>
        <w:ind w:firstLine="567"/>
        <w:jc w:val="both"/>
        <w:rPr>
          <w:rFonts w:ascii="Times New Roman" w:eastAsia="Times New Roman" w:hAnsi="Times New Roman"/>
          <w:sz w:val="24"/>
          <w:szCs w:val="24"/>
          <w:lang w:val="uk-UA" w:eastAsia="ru-RU"/>
        </w:rPr>
      </w:pPr>
      <w:bookmarkStart w:id="0" w:name="n4"/>
      <w:bookmarkEnd w:id="0"/>
      <w:r w:rsidRPr="009E0D0F">
        <w:rPr>
          <w:rFonts w:ascii="Times New Roman" w:eastAsia="Times New Roman" w:hAnsi="Times New Roman"/>
          <w:sz w:val="24"/>
          <w:szCs w:val="24"/>
          <w:lang w:val="uk-UA" w:eastAsia="ru-RU"/>
        </w:rPr>
        <w:t>Стан роботи з охорони праці, виробничої санітарії під час освітнього процесу в школі знаходиться під щоденним контролем адміністрації школи.</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 початок 2020/2021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На засіданні педагогічної ради (протокол № 1 від 31.08.2020 року)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наказі по школі від 03.09.2020 року № 42-г «Про організацію роботи з охорони праці та безпеки життєдіяльності учасників освітнього процесу» де передбачено відповідальних за організацію роботи з питань охорони праці, безпеки життєдіяльності під час освітнього процесу та в позаурочний час, попередження дитячого травматизму, відповідальних за електрогосподарство й пожежну безпеку в школі. Наказом по школі від 09.01.2020 № 03-г «Про затвердження інструкцій з охорони праці та безпеки життєдіяльності учасників освітнього процесу в кабінеті хімії та спортивному залі» були затверджені нові інструкції з охорони праці та безпеки життєдіяльності.</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школі є необхідні журнали реєстрації всіх видів інструктажів із питань охорони праці працівників і учнів школи. Відпрацьована програма вступного інструктажу з охорони праці для працівників  школи.</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освіти»;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w:t>
      </w:r>
      <w:r w:rsidRPr="009E0D0F">
        <w:rPr>
          <w:rFonts w:ascii="Times New Roman" w:eastAsia="Times New Roman" w:hAnsi="Times New Roman"/>
          <w:sz w:val="24"/>
          <w:szCs w:val="24"/>
          <w:lang w:val="uk-UA" w:eastAsia="ru-RU"/>
        </w:rPr>
        <w:lastRenderedPageBreak/>
        <w:t>діяльністю; контроль за виконанням наказів відповідно до Закону України «Про охорону праці». У 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реалізації працівниками школи своїх прав і соціальних гарантій на охорону праці.</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Питання охорони праці обговорювалися на нарадах при директорові.</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Для зниження впливу шкідливих факторів на життя та здоров’я працівників, здобувачів освіти в кабінетах фізики, інформатики, хімії, майстерні, спортзалі передбачено проведення інструктажів – вступного та перед початком лабораторних і практичних робіт. У цих кабінетах на видному місці є інструкції та пам’ятки з техніки безпеки й охорони праці. Закуплені вогнегасникиі розташовані в доступних місцях по школі.</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Питання безпеки життєдіяльності учнів під час канікул постійно обговорювалися на батьківських зборах, інструктивно-методичних нарадах.</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Формування навичок безпечної поведінки, збереження та зміцнення здоров’я учнів – це основний напрям роботи школи. З цією метою в школі з 1-го по 11-ті класи вивчаються Правила дорожнього руху, проводяться місячники безпеки руху. Успішним є поєднання роботи з охорони життя й здоров’я з проведенням занять із цивільного захисту та надзвичайних ситуацій, відпрацюванням елементів евакуації учнів зі школи. Випускаються плакати на різні теми («Куріння та наше здоров’я», «Світ проти СНІДу», «Наш організм і наркотики», «Як захиститись від коронавірусу»). Розроблено інструктажі з техніки безпеки та охорони життя для учнів під час канікул і святкових днів. Класними керівниками проводяться бесіди з учнями з безпеки життєдіяльності. </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Учні 1—11-х класів пройшли медичний огляд лікарями-фахівцями. Періодично учні проходять перевірку на педикульоз. </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Постійно здійснюється контроль за роботою системи забезпечення нормального функціонування будівлі школи. Закуповуються необхідні миючи засоби для дотримання належного санітарно-гігієнічного стану школи.</w:t>
      </w:r>
    </w:p>
    <w:p w:rsidR="00194B8E" w:rsidRPr="009E0D0F" w:rsidRDefault="00194B8E" w:rsidP="00194B8E">
      <w:pPr>
        <w:shd w:val="clear" w:color="auto" w:fill="FFFFFF"/>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Але поряд з тим простежуються і недоліки у роботі з цього питання, а саме:</w:t>
      </w:r>
    </w:p>
    <w:p w:rsidR="00194B8E" w:rsidRPr="009E0D0F" w:rsidRDefault="00194B8E" w:rsidP="001974EB">
      <w:pPr>
        <w:numPr>
          <w:ilvl w:val="0"/>
          <w:numId w:val="37"/>
        </w:numPr>
        <w:shd w:val="clear" w:color="auto" w:fill="FFFFFF"/>
        <w:tabs>
          <w:tab w:val="clear" w:pos="1653"/>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 всі учителі систематично чергують у коридорах під час освітнього процесу;</w:t>
      </w:r>
    </w:p>
    <w:p w:rsidR="00194B8E" w:rsidRPr="009E0D0F" w:rsidRDefault="00194B8E" w:rsidP="001974EB">
      <w:pPr>
        <w:numPr>
          <w:ilvl w:val="0"/>
          <w:numId w:val="37"/>
        </w:numPr>
        <w:shd w:val="clear" w:color="auto" w:fill="FFFFFF"/>
        <w:tabs>
          <w:tab w:val="clear" w:pos="1653"/>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 в усіх навчальних кабінетах є аптечки;</w:t>
      </w:r>
    </w:p>
    <w:p w:rsidR="00194B8E" w:rsidRPr="009E0D0F" w:rsidRDefault="00194B8E" w:rsidP="001974EB">
      <w:pPr>
        <w:numPr>
          <w:ilvl w:val="0"/>
          <w:numId w:val="37"/>
        </w:numPr>
        <w:shd w:val="clear" w:color="auto" w:fill="FFFFFF"/>
        <w:tabs>
          <w:tab w:val="clear" w:pos="1653"/>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 в повній мірі виконуються ті норми, що потребують постійного фінансування (забезпечення працівників спецодягом та ЗІЗ, закупівля миючих засобів, засобів гігієни);</w:t>
      </w:r>
    </w:p>
    <w:p w:rsidR="00194B8E" w:rsidRPr="009E0D0F" w:rsidRDefault="00194B8E" w:rsidP="001974EB">
      <w:pPr>
        <w:numPr>
          <w:ilvl w:val="0"/>
          <w:numId w:val="37"/>
        </w:numPr>
        <w:shd w:val="clear" w:color="auto" w:fill="FFFFFF"/>
        <w:tabs>
          <w:tab w:val="clear" w:pos="1653"/>
          <w:tab w:val="num" w:pos="42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не в повній мірі заклад освіти забезпечений вогнегасниками</w:t>
      </w:r>
    </w:p>
    <w:p w:rsidR="00194B8E" w:rsidRPr="009E0D0F" w:rsidRDefault="00194B8E" w:rsidP="009E0D0F">
      <w:pPr>
        <w:shd w:val="clear" w:color="auto" w:fill="FFFFFF"/>
        <w:tabs>
          <w:tab w:val="num" w:pos="1653"/>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 наступному 2021/2022 навчальному році слід направити зусилля педагогічного колективу та адміністрації школи на усунення зазначених недоліків.</w:t>
      </w:r>
    </w:p>
    <w:p w:rsidR="00194B8E" w:rsidRPr="009E0D0F" w:rsidRDefault="00194B8E" w:rsidP="00194B8E">
      <w:pPr>
        <w:shd w:val="clear" w:color="auto" w:fill="FFFFFF"/>
        <w:tabs>
          <w:tab w:val="num" w:pos="1653"/>
        </w:tabs>
        <w:spacing w:after="0" w:line="240" w:lineRule="auto"/>
        <w:ind w:firstLine="567"/>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Безпека життєдіяльності учнів</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Упродовж  2020/2021 навчального року одним із завдань роботи школи була робота з охорони життя та здоров'я учнів, попередження дитячого травматизму.</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Робота з питань запобігання дитячого травматизму в школі здійснювалася у відповідності до законів України «Про освіту», «Про загальну середню освіту», «Про дорожній рух», Кодексу </w:t>
      </w:r>
      <w:hyperlink r:id="rId14" w:history="1">
        <w:r w:rsidRPr="009E0D0F">
          <w:rPr>
            <w:rFonts w:ascii="Times New Roman" w:eastAsia="Times New Roman" w:hAnsi="Times New Roman"/>
            <w:sz w:val="24"/>
            <w:szCs w:val="24"/>
            <w:lang w:val="uk-UA" w:eastAsia="ru-RU"/>
          </w:rPr>
          <w:t>цивільного захисту України</w:t>
        </w:r>
      </w:hyperlink>
      <w:r w:rsidRPr="009E0D0F">
        <w:rPr>
          <w:rFonts w:ascii="Times New Roman" w:eastAsia="Times New Roman" w:hAnsi="Times New Roman"/>
          <w:sz w:val="24"/>
          <w:szCs w:val="24"/>
          <w:lang w:val="uk-UA" w:eastAsia="ru-RU"/>
        </w:rPr>
        <w:t xml:space="preserve">, «Про охорону дитинства», Указу Президента України від 20.11.2007 № 1121 «Про невідкладні заходи із забезпечення дорожнього руху», постанови Кабінету Міністрів України від 22.03.2001 № 270 «Про затвердження </w:t>
      </w:r>
      <w:r w:rsidRPr="009E0D0F">
        <w:rPr>
          <w:rFonts w:ascii="Times New Roman" w:eastAsia="Times New Roman" w:hAnsi="Times New Roman"/>
          <w:sz w:val="24"/>
          <w:szCs w:val="24"/>
          <w:lang w:val="uk-UA" w:eastAsia="ru-RU"/>
        </w:rPr>
        <w:lastRenderedPageBreak/>
        <w:t>Порядку розслідування та обліку нещасних випадків невиробничого характеру», «Положення про організацію роботи з охорони праці учасників навчально-виховного процесу в установах і закладах освіти», затвердженого наказом Міністерства освіти і науки України від 01.08.2001 № 563 (назва із змінами, внесеними згідно з наказом Міністерства освіти і науки України від 20.11.2006 № 782), «Положення про порядок розслідування </w:t>
      </w:r>
      <w:hyperlink r:id="rId15" w:history="1">
        <w:r w:rsidRPr="009E0D0F">
          <w:rPr>
            <w:rFonts w:ascii="Times New Roman" w:eastAsia="Times New Roman" w:hAnsi="Times New Roman"/>
            <w:sz w:val="24"/>
            <w:szCs w:val="24"/>
            <w:lang w:val="uk-UA" w:eastAsia="ru-RU"/>
          </w:rPr>
          <w:t>нещасних випадків</w:t>
        </w:r>
      </w:hyperlink>
      <w:r w:rsidRPr="009E0D0F">
        <w:rPr>
          <w:rFonts w:ascii="Times New Roman" w:eastAsia="Times New Roman" w:hAnsi="Times New Roman"/>
          <w:sz w:val="24"/>
          <w:szCs w:val="24"/>
          <w:lang w:val="uk-UA" w:eastAsia="ru-RU"/>
        </w:rPr>
        <w:t>, що сталися під час навчально-виховного процесу в навчальних закладах», затвердженого наказом Міністерства освіти і науки України від 31.08.2001 № 616,</w:t>
      </w:r>
      <w:r w:rsidRPr="009E0D0F">
        <w:rPr>
          <w:lang w:val="uk-UA"/>
        </w:rPr>
        <w:t xml:space="preserve"> </w:t>
      </w:r>
      <w:r w:rsidRPr="009E0D0F">
        <w:rPr>
          <w:rFonts w:ascii="Times New Roman" w:eastAsia="Times New Roman" w:hAnsi="Times New Roman"/>
          <w:sz w:val="24"/>
          <w:szCs w:val="24"/>
          <w:lang w:val="uk-UA" w:eastAsia="ru-RU"/>
        </w:rPr>
        <w:t>листів Міністерства освіти і науки України від26.05.2014 №1/9-266 «Про використання Методичних матеріалів «Вимоги безпеки під час канікул», від 16.06.2014 №1/9-319 «Про використання Методичних матеріалів щодо організація навчання і перевірки знань, проведення інструктажів з питань охорони праці, безпеки життєдіяльності в загальноосвітніх навчальних закладах»  та інших нормативно-правових документів.</w:t>
      </w:r>
    </w:p>
    <w:p w:rsidR="00194B8E" w:rsidRPr="009E0D0F" w:rsidRDefault="00194B8E" w:rsidP="00194B8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 метою забезпечення реалізації державної політики в галузі охорони дитинства, проведено аналіз стану профілактичної роботи з питань безпеки життєдіяльності та охорони життя і здоров’я дітей, запобігання всім видам дитячого травматизму у навчальному закладі за 2020/2021 навчальний рік.</w:t>
      </w:r>
      <w:r w:rsidRPr="009E0D0F">
        <w:rPr>
          <w:lang w:val="uk-UA"/>
        </w:rPr>
        <w:t xml:space="preserve"> </w:t>
      </w:r>
      <w:r w:rsidRPr="009E0D0F">
        <w:rPr>
          <w:rFonts w:ascii="Times New Roman" w:eastAsia="Times New Roman" w:hAnsi="Times New Roman"/>
          <w:sz w:val="24"/>
          <w:szCs w:val="24"/>
          <w:lang w:val="uk-UA" w:eastAsia="ru-RU"/>
        </w:rPr>
        <w:t xml:space="preserve">  За результатами аналізу з'ясовано, що систему роботи педагогічного колективу школи з попередження дитячого травматизму складають: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планування та проведення профілактичних бесід з усіх видів дитячого травматизму класними керівниками з відповідною їх фіксацією в класних журналах та учнівських щоденниках;</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проведення  вступного інструктажу учнів на початку навчального року;</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•проведення первинних (вересень, грудень, травень) та цільових і позапланових інструктажів учнів у разі необхідності;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організація позакласних виховних заходів з попередження дитячого травматизму;</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залучення спеціалістів до проведення профілактичної роботи;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профілактична робота з батьками щодо попередження дитячого травматизму у побуті;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призначення відповідальних за безпеку дітей під час освітнього процесу та проведення позакласних заходів;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розгляд та аналіз питань попередження дитячого травматизму на засіданнях педагогічних рад, нарадах при директорові, засіданнях методичних об’єднань   класних керівників, нарад при заступнику директора з виховної роботи;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контрольно-аналітична діяльність адміністрації щодо роботи педагогічного колективу з попередження дитячого травматизму.</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 метою ефективної організації роботи з попередження дитячого травматизму  в школі видано накази: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- 03.09.2020 №43-г «Про посилення відповідальності за збереження життя і здоров’я дітей та запобігання нещасним випадкам»;</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- 21.12.2020 № 58-г «Про щаходи безпеки під час проведення зимових канікул, Новорічних та Різдвяних свят»;</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- 11.01.2021 № 02-г «Про організаці роботи з охорони праці та безпеки життєдіяльності учасників освітнього процесу в школі у 2021 році»;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- 10.03.2021 № 17-г «Про запобігання дитячому травматизму під час весняних канікул 2020/2021 н.р.»;</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- 05.04.2021 № 21-г «Про проведення місячника з охорони праці та безпеки життєдіяльності в закладі освіти в 2021 році»;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- 18.05.2021 № 24-г «Про профілактику дитячого травматизу, збереження диття і здоров’я дітей, запобігання нещасним випадкам та поширенн гострої респіраторної хвороби COVID-19 під час літнього відпочинку у 2021 році».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Питання попередження дитячого травматизму були розглянуті на:</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lastRenderedPageBreak/>
        <w:t>- нарадах при директорові – «Про попередження дитячого травматизму під час організації освітнього процесу» (вересень); «Про попередження дитячого травматизму в період осінніх канікул 2020 року» (жовтень); «Про роботу школи по застереженню від дитячого травматизму в період зимових канікул 2020/2021 навчального року» (грудень); «Про попередження дитячого травматизму на період весняних канікул 2021 року» (березень); «Про підсумки роботи школи з попередження дитячого травматизму за 2020/2021 навчальний рік» (травень);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засіданні методичного об’єднання  класних керівників 5-11 класів ( вересень, протокол № 1)</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інструктивно-методичних нарадах з виховної роботи;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класних батьківських зборах, про що є відповідні записи у протоколах батьківських зборів.</w:t>
      </w:r>
    </w:p>
    <w:p w:rsidR="00194B8E" w:rsidRPr="009E10BE" w:rsidRDefault="00194B8E" w:rsidP="009E10BE">
      <w:pPr>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Протягом 2020/2021 навчального року випадків дитячого травматизму не було.</w:t>
      </w:r>
    </w:p>
    <w:p w:rsidR="00194B8E" w:rsidRPr="009E0D0F" w:rsidRDefault="00194B8E" w:rsidP="009E0D0F">
      <w:pPr>
        <w:spacing w:after="0" w:line="240" w:lineRule="auto"/>
        <w:rPr>
          <w:rFonts w:ascii="Times New Roman" w:eastAsia="Times New Roman" w:hAnsi="Times New Roman"/>
          <w:sz w:val="24"/>
          <w:szCs w:val="24"/>
          <w:lang w:val="uk-UA" w:eastAsia="ru-RU"/>
        </w:rPr>
      </w:pPr>
      <w:r w:rsidRPr="009E0D0F">
        <w:rPr>
          <w:rFonts w:ascii="Times New Roman" w:eastAsia="Times New Roman" w:hAnsi="Times New Roman"/>
          <w:b/>
          <w:bCs/>
          <w:sz w:val="24"/>
          <w:szCs w:val="24"/>
          <w:lang w:val="uk-UA" w:eastAsia="ru-RU"/>
        </w:rPr>
        <w:t>ІІ. Здійснення профілактичної роботи в школі</w:t>
      </w:r>
      <w:r w:rsidRPr="009E0D0F">
        <w:rPr>
          <w:rFonts w:ascii="Times New Roman" w:eastAsia="Times New Roman" w:hAnsi="Times New Roman"/>
          <w:sz w:val="24"/>
          <w:szCs w:val="24"/>
          <w:lang w:val="uk-UA" w:eastAsia="ru-RU"/>
        </w:rPr>
        <w:t xml:space="preserve">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Слід зазначити, що в закладі створені безпечні умови для навчання та виховання учнів. Учасники освітнього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проводилися інструктажі з техніки безпеки на уроках фізики, хімії, </w:t>
      </w:r>
      <w:hyperlink r:id="rId16" w:history="1">
        <w:r w:rsidRPr="009E0D0F">
          <w:rPr>
            <w:rFonts w:ascii="Times New Roman" w:eastAsia="Times New Roman" w:hAnsi="Times New Roman"/>
            <w:sz w:val="24"/>
            <w:szCs w:val="24"/>
            <w:lang w:val="uk-UA" w:eastAsia="ru-RU"/>
          </w:rPr>
          <w:t>інформатики</w:t>
        </w:r>
      </w:hyperlink>
      <w:r w:rsidRPr="009E0D0F">
        <w:rPr>
          <w:rFonts w:ascii="Times New Roman" w:eastAsia="Times New Roman" w:hAnsi="Times New Roman"/>
          <w:sz w:val="24"/>
          <w:szCs w:val="24"/>
          <w:lang w:val="uk-UA" w:eastAsia="ru-RU"/>
        </w:rPr>
        <w:t>, трудового навчання, фізичного виховання, </w:t>
      </w:r>
      <w:hyperlink r:id="rId17" w:history="1">
        <w:r w:rsidRPr="009E0D0F">
          <w:rPr>
            <w:rFonts w:ascii="Times New Roman" w:eastAsia="Times New Roman" w:hAnsi="Times New Roman"/>
            <w:sz w:val="24"/>
            <w:szCs w:val="24"/>
            <w:lang w:val="uk-UA" w:eastAsia="ru-RU"/>
          </w:rPr>
          <w:t>при організації екскурсій</w:t>
        </w:r>
      </w:hyperlink>
      <w:r w:rsidRPr="009E0D0F">
        <w:rPr>
          <w:rFonts w:ascii="Times New Roman" w:eastAsia="Times New Roman" w:hAnsi="Times New Roman"/>
          <w:sz w:val="24"/>
          <w:szCs w:val="24"/>
          <w:lang w:val="uk-UA" w:eastAsia="ru-RU"/>
        </w:rPr>
        <w:t>, ігор, спортивних змагань.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Одним із шляхів запобігання наявних негативних факторів та подолання їх наслідків, </w:t>
      </w:r>
      <w:hyperlink r:id="rId18" w:history="1">
        <w:r w:rsidRPr="009E0D0F">
          <w:rPr>
            <w:rFonts w:ascii="Times New Roman" w:eastAsia="Times New Roman" w:hAnsi="Times New Roman"/>
            <w:sz w:val="24"/>
            <w:szCs w:val="24"/>
            <w:lang w:val="uk-UA" w:eastAsia="ru-RU"/>
          </w:rPr>
          <w:t>практичної реалізації завдань</w:t>
        </w:r>
      </w:hyperlink>
      <w:r w:rsidRPr="009E0D0F">
        <w:rPr>
          <w:rFonts w:ascii="Times New Roman" w:eastAsia="Times New Roman" w:hAnsi="Times New Roman"/>
          <w:sz w:val="24"/>
          <w:szCs w:val="24"/>
          <w:lang w:val="uk-UA" w:eastAsia="ru-RU"/>
        </w:rPr>
        <w:t>, визначених у державних документах, є впровадження в навчальний процес курсу «Основи здоров'я» (1-9 кл.), програма якого визначається практичним спрямуванням, передбачає формування основних моделей безпеки </w:t>
      </w:r>
      <w:hyperlink r:id="rId19" w:history="1">
        <w:r w:rsidRPr="009E0D0F">
          <w:rPr>
            <w:rFonts w:ascii="Times New Roman" w:eastAsia="Times New Roman" w:hAnsi="Times New Roman"/>
            <w:sz w:val="24"/>
            <w:szCs w:val="24"/>
            <w:lang w:val="uk-UA" w:eastAsia="ru-RU"/>
          </w:rPr>
          <w:t>під час виникнення побутових</w:t>
        </w:r>
      </w:hyperlink>
      <w:r w:rsidRPr="009E0D0F">
        <w:rPr>
          <w:rFonts w:ascii="Times New Roman" w:eastAsia="Times New Roman" w:hAnsi="Times New Roman"/>
          <w:sz w:val="24"/>
          <w:szCs w:val="24"/>
          <w:lang w:val="uk-UA" w:eastAsia="ru-RU"/>
        </w:rPr>
        <w:t>, природних, техногенних надзвичайних ситуацій. Учні та працівники школи систематично проходять медичний огляд.</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Адміністрацією школи проводився облік екскурсій та поїздок учнів школи, а бесіди з попередження дитячого травматизму, які проводили вчителі перед екскурсіями та позашкільними заходами, реєструвалися в окремому журналі інструктажів.</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Під час відрядження учнів на олімпіади, екскурсії, змагання, конкурси наказом директора школи призначались вчителі, відповідальні за збереження життя та здоров’я дітей, контролювалося виконання цих наказів.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Робота з попередження усіх видів дитячого травматизму проводилась класними керівниками систематично. В календарних планах з виховної роботи є окремий розділ з попередження дитячого травматизму. Класні керівники регулярно проводили бесіди, тематичні класні години з профілактики травмування учнів. Усі бесіди та інструктажі фіксувались в класних журналах, журналах з охорони праці та безпеки життєдіяльності учнів.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Для удосконалення профілактичної роботи щодо запобігання дитячого травматизму серед учнів класними керівниками було проведено ряд бесід:</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правила дорожнього руху;</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w:t>
      </w:r>
      <w:hyperlink r:id="rId20" w:history="1">
        <w:r w:rsidRPr="009E0D0F">
          <w:rPr>
            <w:rFonts w:ascii="Times New Roman" w:eastAsia="Times New Roman" w:hAnsi="Times New Roman"/>
            <w:sz w:val="24"/>
            <w:szCs w:val="24"/>
            <w:lang w:val="uk-UA" w:eastAsia="ru-RU"/>
          </w:rPr>
          <w:t>правила протипожежної безпеки</w:t>
        </w:r>
      </w:hyperlink>
      <w:r w:rsidRPr="009E0D0F">
        <w:rPr>
          <w:rFonts w:ascii="Times New Roman" w:eastAsia="Times New Roman" w:hAnsi="Times New Roman"/>
          <w:sz w:val="24"/>
          <w:szCs w:val="24"/>
          <w:lang w:val="uk-UA" w:eastAsia="ru-RU"/>
        </w:rPr>
        <w:t>;</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запобігання отруєнь;</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правила безпеки при користуванні газом;</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правила безпеки з </w:t>
      </w:r>
      <w:hyperlink r:id="rId21" w:history="1">
        <w:r w:rsidRPr="009E0D0F">
          <w:rPr>
            <w:rFonts w:ascii="Times New Roman" w:eastAsia="Times New Roman" w:hAnsi="Times New Roman"/>
            <w:sz w:val="24"/>
            <w:szCs w:val="24"/>
            <w:lang w:val="uk-UA" w:eastAsia="ru-RU"/>
          </w:rPr>
          <w:t>вибухонебезпечними предметами</w:t>
        </w:r>
      </w:hyperlink>
      <w:r w:rsidRPr="009E0D0F">
        <w:rPr>
          <w:rFonts w:ascii="Times New Roman" w:eastAsia="Times New Roman" w:hAnsi="Times New Roman"/>
          <w:sz w:val="24"/>
          <w:szCs w:val="24"/>
          <w:lang w:val="uk-UA" w:eastAsia="ru-RU"/>
        </w:rPr>
        <w:t>;</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правила безпеки на воді;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правила безпеки користування електроприладами, при поводженні з джерелами електроструму.</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eastAsia="Times New Roman" w:hAnsi="Times New Roman"/>
          <w:sz w:val="24"/>
          <w:szCs w:val="24"/>
          <w:lang w:val="uk-UA" w:eastAsia="ru-RU"/>
        </w:rPr>
        <w:t>Крім того, класні керівники провели додаткові бесіди з учнями  з попередження всіх видів травматизму </w:t>
      </w:r>
      <w:hyperlink r:id="rId22" w:history="1">
        <w:r w:rsidRPr="009E0D0F">
          <w:rPr>
            <w:rFonts w:ascii="Times New Roman" w:eastAsia="Times New Roman" w:hAnsi="Times New Roman"/>
            <w:sz w:val="24"/>
            <w:szCs w:val="24"/>
            <w:lang w:val="uk-UA" w:eastAsia="ru-RU"/>
          </w:rPr>
          <w:t>перед початком осінні</w:t>
        </w:r>
        <w:r w:rsidRPr="009E0D0F">
          <w:rPr>
            <w:rFonts w:ascii="Times New Roman" w:eastAsia="Times New Roman" w:hAnsi="Times New Roman"/>
            <w:sz w:val="24"/>
            <w:szCs w:val="24"/>
            <w:u w:val="single"/>
            <w:lang w:val="uk-UA" w:eastAsia="ru-RU"/>
          </w:rPr>
          <w:t>х</w:t>
        </w:r>
      </w:hyperlink>
      <w:r w:rsidRPr="009E0D0F">
        <w:rPr>
          <w:rFonts w:ascii="Times New Roman" w:eastAsia="Times New Roman" w:hAnsi="Times New Roman"/>
          <w:sz w:val="24"/>
          <w:szCs w:val="24"/>
          <w:lang w:val="uk-UA" w:eastAsia="ru-RU"/>
        </w:rPr>
        <w:t xml:space="preserve">, зимових, весняних та літніх  канікул, </w:t>
      </w:r>
      <w:r w:rsidRPr="009E0D0F">
        <w:rPr>
          <w:rFonts w:ascii="Times New Roman" w:hAnsi="Times New Roman"/>
          <w:sz w:val="24"/>
          <w:szCs w:val="24"/>
          <w:lang w:val="uk-UA"/>
        </w:rPr>
        <w:t>оформлені Пам’ятки для дітей та їхніх батьків.</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hAnsi="Times New Roman"/>
          <w:sz w:val="24"/>
          <w:szCs w:val="24"/>
          <w:lang w:val="uk-UA"/>
        </w:rPr>
        <w:lastRenderedPageBreak/>
        <w:t>Під постійним контролем класних керівників знаходиться відвідування школи учнями. Причини пропусків занять негайно з’ясовуються, підтримується постійний зв’язок з батьками.</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Питання профілактики дорожньо-транспортного дитячого травматизму, охорони життя і здоров'я учнів, відповідальності батьків за дотриманням контролю за дітьми в позаурочний час були обговорені на батьківських зборах у вересні, грудні, травні 2020/2021 навчального  року.</w:t>
      </w:r>
    </w:p>
    <w:p w:rsidR="00194B8E" w:rsidRPr="009E0D0F" w:rsidRDefault="00194B8E" w:rsidP="00194B8E">
      <w:pPr>
        <w:spacing w:after="0" w:line="240" w:lineRule="auto"/>
        <w:ind w:firstLine="567"/>
        <w:jc w:val="both"/>
        <w:rPr>
          <w:rFonts w:ascii="Times New Roman" w:eastAsia="Times New Roman" w:hAnsi="Times New Roman"/>
          <w:color w:val="FF0000"/>
          <w:sz w:val="24"/>
          <w:szCs w:val="24"/>
          <w:lang w:val="uk-UA" w:eastAsia="ru-RU"/>
        </w:rPr>
      </w:pPr>
      <w:r w:rsidRPr="009E0D0F">
        <w:rPr>
          <w:rFonts w:ascii="Times New Roman" w:eastAsia="Times New Roman" w:hAnsi="Times New Roman"/>
          <w:sz w:val="24"/>
          <w:szCs w:val="24"/>
          <w:lang w:val="uk-UA" w:eastAsia="ru-RU"/>
        </w:rPr>
        <w:t>В школі була спланована та проводилась позакласна робота з питань безпеки життєдіяльності учнів. Вчителями використовувалися різноманітні форми роботи з цього питання: </w:t>
      </w:r>
      <w:hyperlink r:id="rId23" w:history="1">
        <w:r w:rsidRPr="009E0D0F">
          <w:rPr>
            <w:rFonts w:ascii="Times New Roman" w:eastAsia="Times New Roman" w:hAnsi="Times New Roman"/>
            <w:sz w:val="24"/>
            <w:szCs w:val="24"/>
            <w:lang w:val="uk-UA" w:eastAsia="ru-RU"/>
          </w:rPr>
          <w:t>предметні тижні</w:t>
        </w:r>
      </w:hyperlink>
      <w:r w:rsidRPr="009E0D0F">
        <w:rPr>
          <w:rFonts w:ascii="Times New Roman" w:eastAsia="Times New Roman" w:hAnsi="Times New Roman"/>
          <w:sz w:val="24"/>
          <w:szCs w:val="24"/>
          <w:lang w:val="uk-UA" w:eastAsia="ru-RU"/>
        </w:rPr>
        <w:t>, бесіди, рольові ігри, </w:t>
      </w:r>
      <w:hyperlink r:id="rId24" w:history="1">
        <w:r w:rsidRPr="009E0D0F">
          <w:rPr>
            <w:rFonts w:ascii="Times New Roman" w:eastAsia="Times New Roman" w:hAnsi="Times New Roman"/>
            <w:sz w:val="24"/>
            <w:szCs w:val="24"/>
            <w:lang w:val="uk-UA" w:eastAsia="ru-RU"/>
          </w:rPr>
          <w:t>конкурси та вікторини</w:t>
        </w:r>
      </w:hyperlink>
      <w:r w:rsidRPr="009E0D0F">
        <w:rPr>
          <w:rFonts w:ascii="Times New Roman" w:eastAsia="Times New Roman" w:hAnsi="Times New Roman"/>
          <w:sz w:val="24"/>
          <w:szCs w:val="24"/>
          <w:lang w:val="uk-UA" w:eastAsia="ru-RU"/>
        </w:rPr>
        <w:t>, конкурси плакатів та малюнків, </w:t>
      </w:r>
      <w:hyperlink r:id="rId25" w:history="1">
        <w:r w:rsidRPr="009E0D0F">
          <w:rPr>
            <w:rFonts w:ascii="Times New Roman" w:eastAsia="Times New Roman" w:hAnsi="Times New Roman"/>
            <w:sz w:val="24"/>
            <w:szCs w:val="24"/>
            <w:lang w:val="uk-UA" w:eastAsia="ru-RU"/>
          </w:rPr>
          <w:t>рефератів</w:t>
        </w:r>
      </w:hyperlink>
      <w:r w:rsidRPr="009E0D0F">
        <w:rPr>
          <w:rFonts w:ascii="Times New Roman" w:eastAsia="Times New Roman" w:hAnsi="Times New Roman"/>
          <w:sz w:val="24"/>
          <w:szCs w:val="24"/>
          <w:lang w:val="uk-UA" w:eastAsia="ru-RU"/>
        </w:rPr>
        <w:t>, екскурсії до пожежної частини, а також: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конкурс малюнків «З вогнем погані жарти»;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ігрові вікторини;</w:t>
      </w:r>
    </w:p>
    <w:p w:rsidR="00194B8E" w:rsidRPr="009E0D0F" w:rsidRDefault="00194B8E" w:rsidP="00194B8E">
      <w:pPr>
        <w:spacing w:after="0" w:line="240" w:lineRule="auto"/>
        <w:ind w:firstLine="567"/>
        <w:jc w:val="both"/>
        <w:rPr>
          <w:rFonts w:ascii="Times New Roman" w:eastAsia="Times New Roman" w:hAnsi="Times New Roman"/>
          <w:color w:val="FF0000"/>
          <w:sz w:val="24"/>
          <w:szCs w:val="24"/>
          <w:lang w:val="uk-UA" w:eastAsia="ru-RU"/>
        </w:rPr>
      </w:pPr>
      <w:r w:rsidRPr="009E0D0F">
        <w:rPr>
          <w:rFonts w:ascii="Times New Roman" w:eastAsia="Times New Roman" w:hAnsi="Times New Roman"/>
          <w:sz w:val="24"/>
          <w:szCs w:val="24"/>
          <w:lang w:val="uk-UA" w:eastAsia="ru-RU"/>
        </w:rPr>
        <w:t>- зустрічі з наркологом «Тютюн, алкоголь, наркотики – вороги людства»;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конкурс малюнків «Друзі світлофорика»; </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практичні заняття «Перша допомога потерпілому в ДТП»; </w:t>
      </w:r>
    </w:p>
    <w:p w:rsidR="00194B8E" w:rsidRPr="009E0D0F" w:rsidRDefault="00194B8E" w:rsidP="00194B8E">
      <w:pPr>
        <w:spacing w:after="0" w:line="240" w:lineRule="auto"/>
        <w:ind w:firstLine="567"/>
        <w:jc w:val="both"/>
        <w:rPr>
          <w:rFonts w:ascii="Times New Roman" w:eastAsia="Times New Roman" w:hAnsi="Times New Roman"/>
          <w:sz w:val="24"/>
          <w:szCs w:val="24"/>
          <w:u w:val="single"/>
          <w:lang w:val="uk-UA" w:eastAsia="ru-RU"/>
        </w:rPr>
      </w:pPr>
      <w:r w:rsidRPr="009E0D0F">
        <w:rPr>
          <w:rFonts w:ascii="Times New Roman" w:eastAsia="Times New Roman" w:hAnsi="Times New Roman"/>
          <w:sz w:val="24"/>
          <w:szCs w:val="24"/>
          <w:lang w:val="uk-UA" w:eastAsia="ru-RU"/>
        </w:rPr>
        <w:t>- конкурс знавців </w:t>
      </w:r>
      <w:hyperlink r:id="rId26" w:history="1">
        <w:r w:rsidRPr="009E0D0F">
          <w:rPr>
            <w:rFonts w:ascii="Times New Roman" w:eastAsia="Times New Roman" w:hAnsi="Times New Roman"/>
            <w:sz w:val="24"/>
            <w:szCs w:val="24"/>
            <w:lang w:val="uk-UA" w:eastAsia="ru-RU"/>
          </w:rPr>
          <w:t>правил дорожнього руху</w:t>
        </w:r>
        <w:r w:rsidRPr="009E0D0F">
          <w:rPr>
            <w:rFonts w:ascii="Times New Roman" w:eastAsia="Times New Roman" w:hAnsi="Times New Roman"/>
            <w:sz w:val="24"/>
            <w:szCs w:val="24"/>
            <w:u w:val="single"/>
            <w:lang w:val="uk-UA" w:eastAsia="ru-RU"/>
          </w:rPr>
          <w:t> </w:t>
        </w:r>
      </w:hyperlink>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Вчителями проведено профілактичні бесіди за темами: „Небезпека вдома і на вулиці», «Основні правила поведінки в громадських місцях та транспорті», «Наодинці вдома», «Правила дорожнього руху», «Правила поведінки з вибухонебезпечними предметами», «Правила поведінки з газом», «Правила поведінки з вогнем», «Правила поведінки на воді та біля водоймищ», «Обережно! Ожеледиця», «Правила дорожнього руху», «Здоров’я – як його зберегти», «Гігієна та чистота – це мої друзі», «Я обираю здоровий спосіб життя», , «Здорові діти – майбутнє нації», «Жити в світі де є ВІЛ», «Права свої ти добре знай, обов’язки не забувай».</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Питання профілактики всіх видів дитячого травматизму серед здобувачів освіти обговорювалися на батьківських зборах. Класні керівники залучали батьків </w:t>
      </w:r>
      <w:hyperlink r:id="rId27" w:history="1">
        <w:r w:rsidRPr="009E0D0F">
          <w:rPr>
            <w:rFonts w:ascii="Times New Roman" w:eastAsia="Times New Roman" w:hAnsi="Times New Roman"/>
            <w:sz w:val="24"/>
            <w:szCs w:val="24"/>
            <w:lang w:val="uk-UA" w:eastAsia="ru-RU"/>
          </w:rPr>
          <w:t>до проведення екскурсій</w:t>
        </w:r>
      </w:hyperlink>
      <w:r w:rsidRPr="009E0D0F">
        <w:rPr>
          <w:rFonts w:ascii="Times New Roman" w:eastAsia="Times New Roman" w:hAnsi="Times New Roman"/>
          <w:sz w:val="24"/>
          <w:szCs w:val="24"/>
          <w:lang w:val="uk-UA" w:eastAsia="ru-RU"/>
        </w:rPr>
        <w:t xml:space="preserve"> з метою запобігання випадкам дитячого травматизму.</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Велись журнали обліку нещасних випадків, що сталися під час освітнього процесу з учнями, в побуті та мікротравм,  журнали  реєстрації первинного, позапланового, цільового інструктажів з БЖД у навчальних кабінетах і класних кімнатах та кабінетах хімії, фізики, інформатики, майстерні з технічної праці, спортзалі. У вищезазначених приміщеннях розміщені правила техніки безпеки, затверджені директором школи.</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На поверхах школи та в навчальних кабінетах розміщені плани евакуації учнів на випадок виникнення пожежі, затверджені згідно вимог.</w:t>
      </w:r>
      <w:r w:rsidRPr="009E0D0F">
        <w:rPr>
          <w:sz w:val="28"/>
          <w:szCs w:val="28"/>
          <w:lang w:val="uk-UA"/>
        </w:rPr>
        <w:t xml:space="preserve"> </w:t>
      </w:r>
      <w:r w:rsidRPr="009E0D0F">
        <w:rPr>
          <w:rFonts w:ascii="Times New Roman" w:hAnsi="Times New Roman"/>
          <w:sz w:val="24"/>
          <w:szCs w:val="24"/>
          <w:lang w:val="uk-UA"/>
        </w:rPr>
        <w:t>Класні керівники на виховних годинах нагадували учням про шляхи евакуації із приміщення школи, план дій у випадках виникнення пожежі, надзвичайних ситуацій.</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 xml:space="preserve">Учителі чергували під час перерв на поверхах та подвір’ї школи. Їм у цьому допомагали чергові учні по школі. Був складений графік чергування класів на навчальний рік, графік чергування вчителів та адміністрації школи, в обов'язки яких входять підтримка дисципліни на перервах та запобігання травмування учнів.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У вересні, грудні 2020 року та травні 2021 року заступником директора з навчально-виховної роботи Нерушкою І.А. було перевірено:</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w:t>
      </w:r>
      <w:r w:rsidRPr="009E0D0F">
        <w:rPr>
          <w:rFonts w:ascii="Times New Roman" w:hAnsi="Times New Roman"/>
          <w:sz w:val="24"/>
          <w:szCs w:val="24"/>
          <w:lang w:val="uk-UA"/>
        </w:rPr>
        <w:tab/>
        <w:t>журнали інструктажу з техніки безпеки для учнів у навчальних кабінетах, кабінетах фізики, хімії, біології, технічної праці, спортивній залі;</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w:t>
      </w:r>
      <w:r w:rsidRPr="009E0D0F">
        <w:rPr>
          <w:rFonts w:ascii="Times New Roman" w:hAnsi="Times New Roman"/>
          <w:sz w:val="24"/>
          <w:szCs w:val="24"/>
          <w:lang w:val="uk-UA"/>
        </w:rPr>
        <w:tab/>
        <w:t>наявність записів у класних журналах з БЖД та щоденниках учнів про проведення інструктажів з безпеки життєдіяльності;</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w:t>
      </w:r>
      <w:r w:rsidRPr="009E0D0F">
        <w:rPr>
          <w:rFonts w:ascii="Times New Roman" w:hAnsi="Times New Roman"/>
          <w:sz w:val="24"/>
          <w:szCs w:val="24"/>
          <w:lang w:val="uk-UA"/>
        </w:rPr>
        <w:tab/>
        <w:t>ведення у класних журналах «Сторінка класного керівника» .</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Під час перевірки було виявлено:</w:t>
      </w:r>
    </w:p>
    <w:p w:rsidR="00194B8E" w:rsidRPr="009E0D0F" w:rsidRDefault="00194B8E" w:rsidP="00194B8E">
      <w:pPr>
        <w:tabs>
          <w:tab w:val="left" w:pos="851"/>
        </w:tabs>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1.</w:t>
      </w:r>
      <w:r w:rsidRPr="009E0D0F">
        <w:rPr>
          <w:rFonts w:ascii="Times New Roman" w:hAnsi="Times New Roman"/>
          <w:sz w:val="24"/>
          <w:szCs w:val="24"/>
          <w:lang w:val="uk-UA"/>
        </w:rPr>
        <w:tab/>
        <w:t>У наявності є всі перелічені журнали.</w:t>
      </w:r>
    </w:p>
    <w:p w:rsidR="00194B8E" w:rsidRPr="009E0D0F" w:rsidRDefault="00194B8E" w:rsidP="00194B8E">
      <w:pPr>
        <w:tabs>
          <w:tab w:val="left" w:pos="851"/>
        </w:tabs>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lastRenderedPageBreak/>
        <w:t>2.</w:t>
      </w:r>
      <w:r w:rsidRPr="009E0D0F">
        <w:rPr>
          <w:rFonts w:ascii="Times New Roman" w:hAnsi="Times New Roman"/>
          <w:sz w:val="24"/>
          <w:szCs w:val="24"/>
          <w:lang w:val="uk-UA"/>
        </w:rPr>
        <w:tab/>
        <w:t>У кабінетах фізики, хімії, біології, технічної праці, інформатики, «Захист України», спортивній залі наявні інструкції з техніки безпеки. В усіх навчальних кабінетах є правила поведінки в кабінеті.</w:t>
      </w:r>
    </w:p>
    <w:p w:rsidR="00194B8E" w:rsidRPr="009E0D0F" w:rsidRDefault="00194B8E" w:rsidP="00194B8E">
      <w:pPr>
        <w:tabs>
          <w:tab w:val="left" w:pos="851"/>
        </w:tabs>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3.</w:t>
      </w:r>
      <w:r w:rsidRPr="009E0D0F">
        <w:rPr>
          <w:rFonts w:ascii="Times New Roman" w:hAnsi="Times New Roman"/>
          <w:sz w:val="24"/>
          <w:szCs w:val="24"/>
          <w:lang w:val="uk-UA"/>
        </w:rPr>
        <w:tab/>
        <w:t>У класних журналах у наявності вступний інструктаж з безпеки життєдіяльності.</w:t>
      </w:r>
    </w:p>
    <w:p w:rsidR="00194B8E" w:rsidRPr="009E0D0F" w:rsidRDefault="00194B8E" w:rsidP="00194B8E">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Комісія, на чолі із завгоспом школи Єленічем В.І., перевіряла наявність працюючих електроламп, справність електроприладів, безпечність шкільних козирків, кріплення шаф, дошок, спортобладнання, перевірені замки на запасних виходах.</w:t>
      </w:r>
    </w:p>
    <w:p w:rsidR="00194B8E" w:rsidRPr="009E0D0F" w:rsidRDefault="00194B8E" w:rsidP="009E0D0F">
      <w:pPr>
        <w:spacing w:after="0" w:line="240" w:lineRule="auto"/>
        <w:ind w:firstLine="567"/>
        <w:jc w:val="both"/>
        <w:rPr>
          <w:rFonts w:ascii="Times New Roman" w:hAnsi="Times New Roman"/>
          <w:sz w:val="24"/>
          <w:szCs w:val="24"/>
          <w:lang w:val="uk-UA"/>
        </w:rPr>
      </w:pPr>
      <w:r w:rsidRPr="009E0D0F">
        <w:rPr>
          <w:rFonts w:ascii="Times New Roman" w:hAnsi="Times New Roman"/>
          <w:sz w:val="24"/>
          <w:szCs w:val="24"/>
          <w:lang w:val="uk-UA"/>
        </w:rPr>
        <w:t>Та поряд з цим в роботі з питаннь застереження дитячого травматизму є певні недоліки. Так, під час перерв учні 1 – 4 класів та 5 - 7 класів поводяться травмонебезпечно (бігають по коридору та сходах школи), про що неодноразово отримували попередження. З цих питань проводилися класними керівниками додаткові бесіди.</w:t>
      </w: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Управлінська та організаційна діяльність</w:t>
      </w: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w:t>
      </w:r>
      <w:r w:rsidRPr="009E0D0F">
        <w:rPr>
          <w:rFonts w:ascii="Times New Roman" w:eastAsia="Times New Roman" w:hAnsi="Times New Roman"/>
          <w:sz w:val="24"/>
          <w:szCs w:val="24"/>
          <w:lang w:val="uk-UA" w:eastAsia="ru-RU"/>
        </w:rPr>
        <w:tab/>
        <w:t xml:space="preserve">Упродовж 2020/2021 навчального року адміністрацією школи опрацьовувались, вивчались та аналізувались питання з управлінської, організаційної, освітньої діяльності, а саме: </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управлінська діяльність адмістрації  школи та здійснення внутрішкільного контролю;</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організація освітнього процесу, рівень знань, умінь та навичок учнів, стан викладання предметів і курсів інваріантної та варіативної комппонентів навчального плану;</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організація системи методичної роботи та навчально-методичне забезпечення педагогічного процесу;</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стан роботи школи щодо реалізації  концепції національного  виховання;</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організація роботи  з охорони праці та попередження дитячого травматизму;</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охорона дитинства та робота з дітьми пільгового контингенту;</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кадрове забезпечення діяльності закладу освіти: атестація та проходження педагогічними працівниками курсів підвищення кваліфікації;</w:t>
      </w:r>
    </w:p>
    <w:p w:rsidR="00194B8E" w:rsidRPr="009E0D0F" w:rsidRDefault="00194B8E" w:rsidP="001974EB">
      <w:pPr>
        <w:numPr>
          <w:ilvl w:val="0"/>
          <w:numId w:val="35"/>
        </w:numPr>
        <w:tabs>
          <w:tab w:val="clear" w:pos="1004"/>
          <w:tab w:val="num" w:pos="0"/>
          <w:tab w:val="num" w:pos="720"/>
          <w:tab w:val="num" w:pos="1276"/>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організація роботи закладу освіти під час карантинних обмежень.</w:t>
      </w:r>
    </w:p>
    <w:p w:rsidR="00194B8E" w:rsidRPr="009E0D0F" w:rsidRDefault="00194B8E" w:rsidP="00194B8E">
      <w:pPr>
        <w:tabs>
          <w:tab w:val="num" w:pos="720"/>
        </w:tabs>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Робота з направлення діяльності закладу освіти в межах нормативно – правового поля була ключовою  протягом року, а саме: </w:t>
      </w:r>
    </w:p>
    <w:p w:rsidR="00194B8E" w:rsidRPr="009E0D0F" w:rsidRDefault="00194B8E" w:rsidP="001974EB">
      <w:pPr>
        <w:numPr>
          <w:ilvl w:val="0"/>
          <w:numId w:val="36"/>
        </w:numPr>
        <w:tabs>
          <w:tab w:val="clear" w:pos="720"/>
          <w:tab w:val="num" w:pos="0"/>
          <w:tab w:val="num" w:pos="851"/>
        </w:tabs>
        <w:spacing w:after="0" w:line="240" w:lineRule="auto"/>
        <w:ind w:left="0" w:right="4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розроблено функціональні обов’язки директора, заступників директора, педагогічних працівників, класних керівників, завідуючих кабінетів, обслуговуючого персоналу;</w:t>
      </w:r>
    </w:p>
    <w:p w:rsidR="00194B8E" w:rsidRPr="009E0D0F" w:rsidRDefault="00194B8E" w:rsidP="001974EB">
      <w:pPr>
        <w:numPr>
          <w:ilvl w:val="0"/>
          <w:numId w:val="36"/>
        </w:numPr>
        <w:tabs>
          <w:tab w:val="clear" w:pos="720"/>
          <w:tab w:val="num" w:pos="0"/>
          <w:tab w:val="num" w:pos="851"/>
        </w:tabs>
        <w:spacing w:after="0" w:line="240" w:lineRule="auto"/>
        <w:ind w:left="0" w:right="4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розроблено та прийнято Правила внутрішнього трудового розпорядку закладу;</w:t>
      </w:r>
    </w:p>
    <w:p w:rsidR="00194B8E" w:rsidRPr="009E0D0F" w:rsidRDefault="00194B8E" w:rsidP="001974EB">
      <w:pPr>
        <w:numPr>
          <w:ilvl w:val="0"/>
          <w:numId w:val="36"/>
        </w:numPr>
        <w:tabs>
          <w:tab w:val="clear" w:pos="720"/>
          <w:tab w:val="num" w:pos="0"/>
          <w:tab w:val="num" w:pos="851"/>
        </w:tabs>
        <w:spacing w:after="0" w:line="240" w:lineRule="auto"/>
        <w:ind w:left="0" w:right="4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розроблені та затверджені функціональні обов’язки працівників закладу з питань охорони праці;</w:t>
      </w:r>
    </w:p>
    <w:p w:rsidR="00194B8E" w:rsidRPr="009E0D0F" w:rsidRDefault="00194B8E" w:rsidP="001974EB">
      <w:pPr>
        <w:numPr>
          <w:ilvl w:val="0"/>
          <w:numId w:val="36"/>
        </w:numPr>
        <w:tabs>
          <w:tab w:val="clear" w:pos="720"/>
          <w:tab w:val="num" w:pos="0"/>
          <w:tab w:val="num" w:pos="851"/>
        </w:tabs>
        <w:spacing w:after="0" w:line="240" w:lineRule="auto"/>
        <w:ind w:left="0" w:right="4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завершено створення номенклатури справ закладу освіти; </w:t>
      </w:r>
    </w:p>
    <w:p w:rsidR="00194B8E" w:rsidRPr="009E0D0F" w:rsidRDefault="00194B8E" w:rsidP="001974EB">
      <w:pPr>
        <w:numPr>
          <w:ilvl w:val="0"/>
          <w:numId w:val="36"/>
        </w:numPr>
        <w:tabs>
          <w:tab w:val="clear" w:pos="720"/>
          <w:tab w:val="num" w:pos="0"/>
          <w:tab w:val="num" w:pos="851"/>
        </w:tabs>
        <w:spacing w:after="0" w:line="240" w:lineRule="auto"/>
        <w:ind w:left="0" w:right="4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проводилась цілеспрямована робота щодо вдосконалення діяльності всіх структур закладу згідно  з його Статутом;</w:t>
      </w:r>
    </w:p>
    <w:p w:rsidR="00194B8E" w:rsidRPr="009E0D0F" w:rsidRDefault="00194B8E" w:rsidP="001974EB">
      <w:pPr>
        <w:numPr>
          <w:ilvl w:val="0"/>
          <w:numId w:val="36"/>
        </w:numPr>
        <w:tabs>
          <w:tab w:val="clear" w:pos="720"/>
          <w:tab w:val="num" w:pos="0"/>
          <w:tab w:val="num" w:pos="851"/>
        </w:tabs>
        <w:spacing w:after="0" w:line="240" w:lineRule="auto"/>
        <w:ind w:left="0" w:right="4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Колективний договір між адміністрацією школи та профспілковим комітетом відповідає сучасним нормативно-законодавчим документам.</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Цілеспрямовано проводилась робота щодо підвищення культури управління навчальним закладом,   а саме: </w:t>
      </w:r>
    </w:p>
    <w:p w:rsidR="00194B8E" w:rsidRPr="009E0D0F" w:rsidRDefault="00194B8E" w:rsidP="001974EB">
      <w:pPr>
        <w:numPr>
          <w:ilvl w:val="0"/>
          <w:numId w:val="36"/>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зміцнення виробничої дисципліни;</w:t>
      </w:r>
    </w:p>
    <w:p w:rsidR="00194B8E" w:rsidRPr="009E0D0F" w:rsidRDefault="00194B8E" w:rsidP="001974EB">
      <w:pPr>
        <w:numPr>
          <w:ilvl w:val="0"/>
          <w:numId w:val="36"/>
        </w:numPr>
        <w:tabs>
          <w:tab w:val="clear" w:pos="720"/>
          <w:tab w:val="num" w:pos="851"/>
        </w:tabs>
        <w:spacing w:after="0" w:line="240" w:lineRule="auto"/>
        <w:ind w:left="0" w:firstLine="567"/>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 xml:space="preserve"> розвитку інформаційного забезпечення всіх учасників освітнього  процесу. </w:t>
      </w: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У школі створені та працювали органи самоврядування: рада закладу, батьківські комітети класів, методична рада, шкільна дитяча організація. За участю вищезазначених органів вирішувалися найбільш важливі питання діяльності закладу: розвиток матеріально–технічної бази, організація освітнього процесу.</w:t>
      </w: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ab/>
        <w:t xml:space="preserve">Таким чином, у 2020/2021 навчальному році велась системна планова робота з управлінської та організаційної діяльності. Але серед недоліків слід назвати труднощі, а саме: </w:t>
      </w:r>
    </w:p>
    <w:p w:rsidR="00194B8E" w:rsidRPr="009E0D0F" w:rsidRDefault="00194B8E" w:rsidP="001974EB">
      <w:pPr>
        <w:pStyle w:val="aff5"/>
        <w:numPr>
          <w:ilvl w:val="0"/>
          <w:numId w:val="36"/>
        </w:numPr>
        <w:tabs>
          <w:tab w:val="clear" w:pos="720"/>
          <w:tab w:val="left" w:pos="540"/>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val="uk-UA" w:eastAsia="ru-RU"/>
        </w:rPr>
      </w:pPr>
      <w:r w:rsidRPr="009E0D0F">
        <w:rPr>
          <w:rFonts w:ascii="Times New Roman" w:hAnsi="Times New Roman"/>
          <w:sz w:val="24"/>
          <w:szCs w:val="24"/>
          <w:lang w:val="uk-UA" w:eastAsia="ru-RU"/>
        </w:rPr>
        <w:lastRenderedPageBreak/>
        <w:t>в забезпеченні 100%-го володіння педагогічними кадрами ІКТ;</w:t>
      </w:r>
    </w:p>
    <w:p w:rsidR="00194B8E" w:rsidRPr="009E0D0F" w:rsidRDefault="00194B8E" w:rsidP="001974EB">
      <w:pPr>
        <w:pStyle w:val="aff5"/>
        <w:numPr>
          <w:ilvl w:val="0"/>
          <w:numId w:val="36"/>
        </w:numPr>
        <w:tabs>
          <w:tab w:val="clear" w:pos="720"/>
          <w:tab w:val="left" w:pos="540"/>
          <w:tab w:val="num"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sz w:val="24"/>
          <w:szCs w:val="24"/>
          <w:lang w:val="uk-UA" w:eastAsia="ru-RU"/>
        </w:rPr>
      </w:pPr>
      <w:r w:rsidRPr="009E0D0F">
        <w:rPr>
          <w:rFonts w:ascii="Times New Roman" w:hAnsi="Times New Roman"/>
          <w:sz w:val="24"/>
          <w:szCs w:val="24"/>
          <w:lang w:val="uk-UA" w:eastAsia="ru-RU"/>
        </w:rPr>
        <w:t xml:space="preserve">недостатня забезпеченість школи комп’ютерами. </w:t>
      </w:r>
    </w:p>
    <w:p w:rsidR="00194B8E" w:rsidRPr="009E0D0F" w:rsidRDefault="00194B8E" w:rsidP="009E0D0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4"/>
          <w:szCs w:val="24"/>
          <w:lang w:val="uk-UA" w:eastAsia="ru-RU"/>
        </w:rPr>
      </w:pPr>
      <w:r w:rsidRPr="009E0D0F">
        <w:rPr>
          <w:rFonts w:ascii="Times New Roman" w:hAnsi="Times New Roman"/>
          <w:sz w:val="24"/>
          <w:szCs w:val="24"/>
          <w:lang w:val="uk-UA" w:eastAsia="ru-RU"/>
        </w:rPr>
        <w:t>У наступному році слід направити зусилля на придбання комп’ютерної техніки, що значно підвищить рівень і якість управлінської та організаційної діяльності.</w:t>
      </w: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sz w:val="24"/>
          <w:szCs w:val="24"/>
          <w:lang w:val="uk-UA" w:eastAsia="ru-RU"/>
        </w:rPr>
      </w:pPr>
      <w:r w:rsidRPr="009E0D0F">
        <w:rPr>
          <w:rFonts w:ascii="Times New Roman" w:eastAsia="Times New Roman" w:hAnsi="Times New Roman"/>
          <w:b/>
          <w:sz w:val="24"/>
          <w:szCs w:val="24"/>
          <w:lang w:val="uk-UA" w:eastAsia="ru-RU"/>
        </w:rPr>
        <w:t>Фінансово-господарська діяльність</w:t>
      </w:r>
    </w:p>
    <w:p w:rsidR="00194B8E" w:rsidRPr="009E0D0F" w:rsidRDefault="00194B8E" w:rsidP="00194B8E">
      <w:pPr>
        <w:spacing w:after="0" w:line="240" w:lineRule="auto"/>
        <w:ind w:right="142"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 xml:space="preserve">   Планово-господарська діяльність школи у 2020/2021 навчальному році була спрямована на створення належних санітарно-побутових умов навчання та виховання учнів, вдосконалення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Основними джерелами фінансування школи були: </w:t>
      </w:r>
    </w:p>
    <w:p w:rsidR="00194B8E" w:rsidRPr="009E0D0F" w:rsidRDefault="00194B8E" w:rsidP="001974EB">
      <w:pPr>
        <w:numPr>
          <w:ilvl w:val="0"/>
          <w:numId w:val="46"/>
        </w:numPr>
        <w:spacing w:after="0" w:line="240" w:lineRule="auto"/>
        <w:ind w:left="0" w:right="142"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u w:val="single"/>
          <w:lang w:val="uk-UA"/>
        </w:rPr>
        <w:t>державне</w:t>
      </w:r>
      <w:r w:rsidRPr="009E0D0F">
        <w:rPr>
          <w:rFonts w:ascii="Times New Roman" w:eastAsia="Times New Roman" w:hAnsi="Times New Roman"/>
          <w:sz w:val="24"/>
          <w:szCs w:val="24"/>
          <w:lang w:val="uk-UA"/>
        </w:rPr>
        <w:t xml:space="preserve"> (місцевий бюджет) – оплата енергоносіїв, харчування учнів пільгового контингенту, заробітна плата працівників школи.</w:t>
      </w:r>
    </w:p>
    <w:p w:rsidR="00194B8E" w:rsidRPr="009E0D0F" w:rsidRDefault="00194B8E" w:rsidP="00194B8E">
      <w:pPr>
        <w:spacing w:after="0" w:line="240" w:lineRule="auto"/>
        <w:ind w:right="142"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На реалізацію освітньої програми «Нова українська школа» за рахунок державної субвенції придбано:</w:t>
      </w:r>
    </w:p>
    <w:p w:rsidR="00194B8E" w:rsidRPr="009E0D0F" w:rsidRDefault="00194B8E" w:rsidP="001974EB">
      <w:pPr>
        <w:numPr>
          <w:ilvl w:val="0"/>
          <w:numId w:val="36"/>
        </w:numPr>
        <w:tabs>
          <w:tab w:val="clear" w:pos="720"/>
          <w:tab w:val="num" w:pos="284"/>
        </w:tabs>
        <w:spacing w:after="0" w:line="240" w:lineRule="auto"/>
        <w:ind w:left="0" w:right="141"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парти одномісні –16 шт на суму 21500 грн;</w:t>
      </w:r>
    </w:p>
    <w:p w:rsidR="00194B8E" w:rsidRPr="009E0D0F" w:rsidRDefault="00194B8E" w:rsidP="001974EB">
      <w:pPr>
        <w:numPr>
          <w:ilvl w:val="0"/>
          <w:numId w:val="36"/>
        </w:numPr>
        <w:tabs>
          <w:tab w:val="clear" w:pos="720"/>
          <w:tab w:val="num" w:pos="284"/>
        </w:tabs>
        <w:spacing w:after="0" w:line="240" w:lineRule="auto"/>
        <w:ind w:left="0" w:right="141"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роздатковий дидактичний матеріал на загальну суму 23000 грн.</w:t>
      </w:r>
    </w:p>
    <w:p w:rsidR="00194B8E" w:rsidRPr="009E0D0F" w:rsidRDefault="00194B8E" w:rsidP="00194B8E">
      <w:pPr>
        <w:tabs>
          <w:tab w:val="num" w:pos="284"/>
        </w:tabs>
        <w:spacing w:after="0" w:line="240" w:lineRule="auto"/>
        <w:ind w:right="141"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За рахунок спонсорських і благодійних коштів батьків зроблено косметичний ремонт у класній кімнаті 1 класу, придбано навчальне приладдя та меблева стінка.</w:t>
      </w:r>
    </w:p>
    <w:p w:rsidR="00194B8E" w:rsidRPr="009E0D0F" w:rsidRDefault="00194B8E" w:rsidP="00194B8E">
      <w:pPr>
        <w:spacing w:after="0" w:line="240" w:lineRule="auto"/>
        <w:ind w:right="141"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 xml:space="preserve">При організації планово-господарської діяльності у 2021/2022 навчальному році направити зусилля на вирішення таких питань: </w:t>
      </w:r>
    </w:p>
    <w:p w:rsidR="00194B8E" w:rsidRPr="009E0D0F" w:rsidRDefault="00194B8E" w:rsidP="001974EB">
      <w:pPr>
        <w:numPr>
          <w:ilvl w:val="0"/>
          <w:numId w:val="44"/>
        </w:numPr>
        <w:spacing w:after="0" w:line="240" w:lineRule="auto"/>
        <w:ind w:left="0" w:right="141"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продовжити роботу з економного та раціонального використання енергоносіїв, фінансових ресурсів;</w:t>
      </w:r>
    </w:p>
    <w:p w:rsidR="00194B8E" w:rsidRPr="009E0D0F" w:rsidRDefault="00194B8E" w:rsidP="001974EB">
      <w:pPr>
        <w:numPr>
          <w:ilvl w:val="0"/>
          <w:numId w:val="44"/>
        </w:numPr>
        <w:spacing w:after="0" w:line="240" w:lineRule="auto"/>
        <w:ind w:left="0" w:right="141"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забезпечити комплектацію необхідними меблями та наочністю перші класи, які будуть працювати у 2021/2022 навчальному році за новими стандартами початкової освіти;</w:t>
      </w:r>
    </w:p>
    <w:p w:rsidR="00194B8E" w:rsidRPr="009E0D0F" w:rsidRDefault="00194B8E" w:rsidP="001974EB">
      <w:pPr>
        <w:numPr>
          <w:ilvl w:val="0"/>
          <w:numId w:val="44"/>
        </w:numPr>
        <w:spacing w:after="0" w:line="240" w:lineRule="auto"/>
        <w:ind w:left="0" w:right="141"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продовжити роботу з заміни світильників, що вичерпали термін використання на енергозберігаючі;</w:t>
      </w:r>
    </w:p>
    <w:p w:rsidR="00194B8E" w:rsidRDefault="00194B8E" w:rsidP="001974EB">
      <w:pPr>
        <w:numPr>
          <w:ilvl w:val="0"/>
          <w:numId w:val="44"/>
        </w:numPr>
        <w:spacing w:after="0" w:line="240" w:lineRule="auto"/>
        <w:ind w:left="0" w:right="141"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посилити роботу зі збереження майна в нічний час. Закупити та встановити 4 відеокамери по периметру споруди школи.</w:t>
      </w:r>
    </w:p>
    <w:p w:rsidR="009E0D0F" w:rsidRPr="009E0D0F" w:rsidRDefault="009E0D0F" w:rsidP="009E0D0F">
      <w:pPr>
        <w:spacing w:after="0" w:line="240" w:lineRule="auto"/>
        <w:ind w:left="567" w:right="141"/>
        <w:contextualSpacing/>
        <w:jc w:val="both"/>
        <w:rPr>
          <w:rFonts w:ascii="Times New Roman" w:eastAsia="Times New Roman" w:hAnsi="Times New Roman"/>
          <w:sz w:val="24"/>
          <w:szCs w:val="24"/>
          <w:lang w:val="uk-UA"/>
        </w:rPr>
      </w:pP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9E0D0F">
        <w:rPr>
          <w:rFonts w:ascii="Times New Roman" w:eastAsia="Times New Roman" w:hAnsi="Times New Roman"/>
          <w:b/>
          <w:sz w:val="28"/>
          <w:szCs w:val="28"/>
          <w:lang w:val="uk-UA" w:eastAsia="ru-RU"/>
        </w:rPr>
        <w:t>ПРІОРИТЕТНІ НАПРЯМКИ РОБОТИ ШКОЛИ</w:t>
      </w:r>
    </w:p>
    <w:p w:rsidR="00194B8E" w:rsidRPr="009E0D0F" w:rsidRDefault="00194B8E" w:rsidP="00194B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9E0D0F">
        <w:rPr>
          <w:rFonts w:ascii="Times New Roman" w:eastAsia="Times New Roman" w:hAnsi="Times New Roman"/>
          <w:b/>
          <w:sz w:val="28"/>
          <w:szCs w:val="28"/>
          <w:lang w:val="uk-UA" w:eastAsia="ru-RU"/>
        </w:rPr>
        <w:t>У 2021/2022 НАВЧАЛЬНОМУ РОЦІ</w:t>
      </w:r>
    </w:p>
    <w:p w:rsidR="00194B8E" w:rsidRPr="009E0D0F" w:rsidRDefault="00194B8E" w:rsidP="00194B8E">
      <w:pPr>
        <w:spacing w:after="0" w:line="240" w:lineRule="auto"/>
        <w:ind w:firstLine="567"/>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Діяльність педагогічного колективу школи у 2021/2022 навчальному році направити на вирішення пріоритетних напрямків:</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Продовжити впровадження в освітньому середовищі школи Конституції України, Законів України «Про освіту», «Про 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розпорядження Кабінету Міністрів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період до 2029 року» наказів Міністерства освіти і науки України «Про організаційні питання щодо запровадження Концепції Нової Української школи у загальноосвітніх закладах І ступеня», наказу Міністерства освіти і науки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lastRenderedPageBreak/>
        <w:t>Забезпечити доступність до якісної освіти усіх дітей шкільного віку мікрорайону школи;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Забезпечити у 2021/2022 навчальному році перехід до роботи за новим державним освітнім стандартом учнів 1-4-х класів школи;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Організувати інклюзивне та індивідуальне навчання дітей з особливими потребами;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учителя і батьків та принципу дитино-центризму (орієнтація на потреби учня);</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розв’язувати проблеми;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Забезпечити організаційно-методичний супровід практичної участі школи у Всеукраїнському році математики;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Створювати умови для формування в учнів громадянської відповідальності, тобто особистості, що поважає права людини, розуміє особисту відповідальність за долю держави, народу. Розуміє важливість громадянської участі у процесі вирішення різноманітних проблем місцевої громади;</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Створити належні умови освітнього процесу в школі, забезпечити дотримання вимог адаптивного карантину в умовах поширення корона вірусної інфекції COVID – 19;</w:t>
      </w:r>
    </w:p>
    <w:p w:rsidR="00194B8E" w:rsidRPr="009E0D0F"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Удосконалювати навчально-матеріальної бази школи, впровадження сучасних інформаційно-комунікаційних технологій, оволодівати і застосовувати на практиці інструментарії дистанційного навчання;</w:t>
      </w:r>
    </w:p>
    <w:p w:rsidR="00194B8E" w:rsidRDefault="00194B8E" w:rsidP="001974EB">
      <w:pPr>
        <w:numPr>
          <w:ilvl w:val="0"/>
          <w:numId w:val="47"/>
        </w:numPr>
        <w:spacing w:after="0" w:line="240" w:lineRule="auto"/>
        <w:ind w:left="0" w:firstLine="567"/>
        <w:contextualSpacing/>
        <w:jc w:val="both"/>
        <w:rPr>
          <w:rFonts w:ascii="Times New Roman" w:eastAsia="Times New Roman" w:hAnsi="Times New Roman"/>
          <w:sz w:val="24"/>
          <w:szCs w:val="24"/>
          <w:lang w:val="uk-UA"/>
        </w:rPr>
      </w:pPr>
      <w:r w:rsidRPr="009E0D0F">
        <w:rPr>
          <w:rFonts w:ascii="Times New Roman" w:eastAsia="Times New Roman" w:hAnsi="Times New Roman"/>
          <w:sz w:val="24"/>
          <w:szCs w:val="24"/>
          <w:lang w:val="uk-UA"/>
        </w:rPr>
        <w:t>Сприяти збереженню мережі класів та контингенту учнів школи, особливо при переході з початкової до базової основної школи.</w:t>
      </w:r>
    </w:p>
    <w:p w:rsidR="009E0D0F" w:rsidRPr="009E0D0F" w:rsidRDefault="009E0D0F" w:rsidP="009E0D0F">
      <w:pPr>
        <w:spacing w:after="0" w:line="240" w:lineRule="auto"/>
        <w:ind w:left="567"/>
        <w:contextualSpacing/>
        <w:jc w:val="both"/>
        <w:rPr>
          <w:rFonts w:ascii="Times New Roman" w:eastAsia="Times New Roman" w:hAnsi="Times New Roman"/>
          <w:sz w:val="24"/>
          <w:szCs w:val="24"/>
          <w:lang w:val="uk-UA"/>
        </w:rPr>
      </w:pPr>
    </w:p>
    <w:p w:rsidR="00194B8E" w:rsidRPr="009E0D0F" w:rsidRDefault="00194B8E" w:rsidP="00194B8E">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sidRPr="009E0D0F">
        <w:rPr>
          <w:rFonts w:ascii="Times New Roman" w:eastAsia="Times New Roman" w:hAnsi="Times New Roman"/>
          <w:b/>
          <w:sz w:val="28"/>
          <w:szCs w:val="28"/>
          <w:lang w:val="uk-UA" w:eastAsia="ru-RU"/>
        </w:rPr>
        <w:t>ЗАВДАННЯ ШКОЛИ НА 2021/2022 НАВЧАЛЬНИЙ РІК</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9E0D0F">
        <w:rPr>
          <w:rFonts w:ascii="Times New Roman" w:eastAsia="Times New Roman" w:hAnsi="Times New Roman"/>
          <w:sz w:val="24"/>
          <w:szCs w:val="24"/>
          <w:lang w:val="uk-UA" w:eastAsia="ru-RU"/>
        </w:rPr>
        <w:t>Спрямувати зусилля на реалізацію таких навчально- методичних проблем:</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i/>
          <w:iCs/>
          <w:sz w:val="24"/>
          <w:szCs w:val="24"/>
          <w:u w:val="single"/>
          <w:lang w:val="uk-UA" w:eastAsia="ru-RU"/>
        </w:rPr>
        <w:t>Педагогічна тема:</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“Реалізація особистісно орієнтованого навчання з метою формування ключових компетентностей моделі випускника початкової, базової та старшої школи”</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i/>
          <w:iCs/>
          <w:sz w:val="24"/>
          <w:szCs w:val="24"/>
          <w:u w:val="single"/>
          <w:lang w:val="uk-UA" w:eastAsia="ru-RU"/>
        </w:rPr>
        <w:t>Методична тема:</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9E0D0F">
        <w:rPr>
          <w:rFonts w:ascii="Times New Roman" w:eastAsia="Times New Roman" w:hAnsi="Times New Roman"/>
          <w:bCs/>
          <w:sz w:val="24"/>
          <w:szCs w:val="24"/>
          <w:lang w:val="uk-UA" w:eastAsia="ru-RU"/>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дитиноцентризма».</w:t>
      </w:r>
    </w:p>
    <w:p w:rsidR="00194B8E" w:rsidRPr="009E0D0F" w:rsidRDefault="00194B8E" w:rsidP="00194B8E">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9E0D0F">
        <w:rPr>
          <w:rFonts w:ascii="Times New Roman" w:eastAsia="Times New Roman" w:hAnsi="Times New Roman"/>
          <w:bCs/>
          <w:i/>
          <w:iCs/>
          <w:sz w:val="24"/>
          <w:szCs w:val="24"/>
          <w:u w:val="single"/>
          <w:lang w:val="uk-UA" w:eastAsia="ru-RU"/>
        </w:rPr>
        <w:t>Виховна тема:</w:t>
      </w:r>
    </w:p>
    <w:p w:rsidR="00194B8E" w:rsidRPr="009E0D0F" w:rsidRDefault="00194B8E" w:rsidP="00194B8E">
      <w:pPr>
        <w:tabs>
          <w:tab w:val="left" w:pos="851"/>
          <w:tab w:val="left" w:pos="1260"/>
        </w:tabs>
        <w:spacing w:after="0" w:line="240" w:lineRule="auto"/>
        <w:ind w:firstLine="567"/>
        <w:jc w:val="both"/>
        <w:rPr>
          <w:rFonts w:ascii="Times New Roman" w:eastAsia="Times New Roman" w:hAnsi="Times New Roman"/>
          <w:spacing w:val="7"/>
          <w:sz w:val="24"/>
          <w:szCs w:val="24"/>
          <w:lang w:val="uk-UA" w:eastAsia="ru-RU"/>
        </w:rPr>
      </w:pPr>
      <w:r w:rsidRPr="009E0D0F">
        <w:rPr>
          <w:rFonts w:ascii="Times New Roman" w:eastAsia="Times New Roman" w:hAnsi="Times New Roman"/>
          <w:b/>
          <w:spacing w:val="7"/>
          <w:sz w:val="24"/>
          <w:szCs w:val="24"/>
          <w:lang w:val="uk-UA" w:eastAsia="ru-RU"/>
        </w:rPr>
        <w:t>«</w:t>
      </w:r>
      <w:r w:rsidRPr="009E0D0F">
        <w:rPr>
          <w:rFonts w:ascii="Times New Roman" w:eastAsia="Times New Roman" w:hAnsi="Times New Roman"/>
          <w:spacing w:val="7"/>
          <w:sz w:val="24"/>
          <w:szCs w:val="24"/>
          <w:lang w:val="uk-UA" w:eastAsia="ru-RU"/>
        </w:rPr>
        <w:t>Формування патріотичних та громадянських якостей, морально-етичних принципів особистості в умовах НУШ».</w:t>
      </w:r>
    </w:p>
    <w:p w:rsidR="00194B8E" w:rsidRPr="009E0D0F" w:rsidRDefault="00194B8E" w:rsidP="00194B8E">
      <w:pPr>
        <w:tabs>
          <w:tab w:val="left" w:pos="851"/>
        </w:tabs>
        <w:spacing w:line="240" w:lineRule="auto"/>
        <w:ind w:firstLine="567"/>
        <w:contextualSpacing/>
        <w:jc w:val="both"/>
        <w:rPr>
          <w:rFonts w:ascii="Times New Roman" w:hAnsi="Times New Roman"/>
          <w:b/>
          <w:sz w:val="28"/>
          <w:szCs w:val="28"/>
          <w:lang w:val="uk-UA"/>
        </w:rPr>
      </w:pPr>
      <w:r w:rsidRPr="009E0D0F">
        <w:rPr>
          <w:rFonts w:ascii="Times New Roman" w:hAnsi="Times New Roman"/>
          <w:b/>
          <w:sz w:val="28"/>
          <w:szCs w:val="28"/>
          <w:lang w:val="uk-UA"/>
        </w:rPr>
        <w:t>З цією метою:</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Забезпечити якісну роботу методичної ради, методичних об’єднань та творчих груп школи.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Сприяти впровадженню в практику роботи школи сучасних освітніх технологій, передового педагогічного досвіду вчителів школи, міста, області, держави.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Проводити системний, цілеспрямований моніторинг усіх напрямків освітнього процесу школи.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Підвищити особисту відповідальність кожного члена педагогічного колектива за якість та результативність роботи.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lastRenderedPageBreak/>
        <w:t>Продовжити роботу з подальшої інформатизації освітнього процесу, оволодівати інструментами дистанційного навчання. Забезпечити якісне та своєчасне наповнення необхідною інформацією системи управління освітою (ІСУО).</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Забезпечити виконання плану проходження вчителями школи курсів підвищення кваліфікації на 2021/2022 навчальний рік.</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У відповідності з планом атестації педагогічних працівників на 2020/2021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№930 зі змінами.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Продовжити роботу по формуванню в учнів навичок здорового способу життя. Створити умови для оздоровлення та відпочинку дітей пільгового контингенту в пришкільному оздоровчому таборі з денним перебуванням. Організувати роботу мовного табору школи.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Забезпечити соціальний захист учнів та працівників школи.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 так і поза межами школи.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Забезпечити якісну підготовку випускників школи до складання зовнішнього незалежного оцінювання.</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Спрямовувати виховну роботу на формування в дітей та молоді любові до Батьківщини, загальнолюдських  якостей.</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Популяризувати культурне розмаїття, історичну спадщину країни, рідного краю; формувати історичну пам’ять підростаючого покоління; забезпечити духовну єдність поколінь.</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спадку свого народу та мистецтва, культивуванню кращих рис української ментальності:працелюбності, свободи, справедливості, доброти, чесності, відповідального ставлення до природи.</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Активізувати застосування сучасних форм і методів правової та превентивної освіти, формуванню здорового способу життя, фізичного розвитку і культури, спрямованих на формування сталої відповідальної поведінки, імунітету до негативних впливів соціального оточення.</w:t>
      </w:r>
    </w:p>
    <w:p w:rsidR="00194B8E" w:rsidRPr="009E0D0F" w:rsidRDefault="00194B8E" w:rsidP="001974EB">
      <w:pPr>
        <w:numPr>
          <w:ilvl w:val="0"/>
          <w:numId w:val="45"/>
        </w:numPr>
        <w:tabs>
          <w:tab w:val="left" w:pos="567"/>
          <w:tab w:val="left" w:pos="851"/>
        </w:tabs>
        <w:spacing w:after="0" w:line="240" w:lineRule="auto"/>
        <w:ind w:left="0" w:firstLine="567"/>
        <w:contextualSpacing/>
        <w:jc w:val="both"/>
        <w:rPr>
          <w:rFonts w:ascii="Times New Roman" w:hAnsi="Times New Roman"/>
          <w:b/>
          <w:sz w:val="28"/>
          <w:szCs w:val="28"/>
          <w:lang w:val="uk-UA"/>
        </w:rPr>
      </w:pPr>
      <w:r w:rsidRPr="009E0D0F">
        <w:rPr>
          <w:rFonts w:ascii="Times New Roman" w:hAnsi="Times New Roman"/>
          <w:sz w:val="24"/>
          <w:szCs w:val="24"/>
          <w:lang w:val="uk-UA"/>
        </w:rPr>
        <w:t xml:space="preserve">Продовжити зміцнювати та вдосконалювати навчально-матеріальну базу школи, залучивши як бюджетні так і позабюджетні кошти (спонсорські пожертви, кошти від оренди вільних приміщень, надання додаткових освітніх послуг тощо). </w:t>
      </w:r>
    </w:p>
    <w:p w:rsidR="00AD7258" w:rsidRPr="009E0D0F" w:rsidRDefault="00AD7258">
      <w:pPr>
        <w:rPr>
          <w:lang w:val="uk-UA"/>
        </w:rPr>
      </w:pPr>
    </w:p>
    <w:sectPr w:rsidR="00AD7258" w:rsidRPr="009E0D0F" w:rsidSect="002C7DBA">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4EB" w:rsidRDefault="001974EB" w:rsidP="005B04C6">
      <w:pPr>
        <w:spacing w:after="0" w:line="240" w:lineRule="auto"/>
      </w:pPr>
      <w:r>
        <w:separator/>
      </w:r>
    </w:p>
  </w:endnote>
  <w:endnote w:type="continuationSeparator" w:id="0">
    <w:p w:rsidR="001974EB" w:rsidRDefault="001974EB" w:rsidP="005B04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ourceSansPr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4EB" w:rsidRDefault="001974EB" w:rsidP="005B04C6">
      <w:pPr>
        <w:spacing w:after="0" w:line="240" w:lineRule="auto"/>
      </w:pPr>
      <w:r>
        <w:separator/>
      </w:r>
    </w:p>
  </w:footnote>
  <w:footnote w:type="continuationSeparator" w:id="0">
    <w:p w:rsidR="001974EB" w:rsidRDefault="001974EB" w:rsidP="005B04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32562"/>
      <w:docPartObj>
        <w:docPartGallery w:val="Page Numbers (Top of Page)"/>
        <w:docPartUnique/>
      </w:docPartObj>
    </w:sdtPr>
    <w:sdtContent>
      <w:p w:rsidR="005B04C6" w:rsidRDefault="005B04C6">
        <w:pPr>
          <w:pStyle w:val="ac"/>
          <w:jc w:val="center"/>
        </w:pPr>
        <w:fldSimple w:instr=" PAGE   \* MERGEFORMAT ">
          <w:r w:rsidR="00F3705B">
            <w:rPr>
              <w:noProof/>
            </w:rPr>
            <w:t>49</w:t>
          </w:r>
        </w:fldSimple>
      </w:p>
    </w:sdtContent>
  </w:sdt>
  <w:p w:rsidR="005B04C6" w:rsidRDefault="005B04C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7D05EF5"/>
    <w:multiLevelType w:val="hybridMultilevel"/>
    <w:tmpl w:val="9496C190"/>
    <w:lvl w:ilvl="0" w:tplc="25A8F676">
      <w:start w:val="1"/>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2">
    <w:nsid w:val="0B317BF9"/>
    <w:multiLevelType w:val="hybridMultilevel"/>
    <w:tmpl w:val="3D600380"/>
    <w:lvl w:ilvl="0" w:tplc="7F24EA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B27DA"/>
    <w:multiLevelType w:val="hybridMultilevel"/>
    <w:tmpl w:val="1EF4B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F798B"/>
    <w:multiLevelType w:val="hybridMultilevel"/>
    <w:tmpl w:val="C854B538"/>
    <w:lvl w:ilvl="0" w:tplc="04190001">
      <w:start w:val="1"/>
      <w:numFmt w:val="bullet"/>
      <w:lvlText w:val=""/>
      <w:lvlJc w:val="left"/>
      <w:pPr>
        <w:tabs>
          <w:tab w:val="num" w:pos="1320"/>
        </w:tabs>
        <w:ind w:left="132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5">
    <w:nsid w:val="104B3EC7"/>
    <w:multiLevelType w:val="hybridMultilevel"/>
    <w:tmpl w:val="36F0EE2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6">
    <w:nsid w:val="11342CFA"/>
    <w:multiLevelType w:val="multilevel"/>
    <w:tmpl w:val="35C09570"/>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3131"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520" w:hanging="1080"/>
      </w:pPr>
      <w:rPr>
        <w:rFonts w:cs="Times New Roman"/>
      </w:rPr>
    </w:lvl>
    <w:lvl w:ilvl="5">
      <w:start w:val="1"/>
      <w:numFmt w:val="decimal"/>
      <w:isLgl/>
      <w:lvlText w:val="%1.%2.%3.%4.%5.%6."/>
      <w:lvlJc w:val="left"/>
      <w:pPr>
        <w:ind w:left="2880" w:hanging="1080"/>
      </w:pPr>
      <w:rPr>
        <w:rFonts w:cs="Times New Roman"/>
      </w:rPr>
    </w:lvl>
    <w:lvl w:ilvl="6">
      <w:start w:val="1"/>
      <w:numFmt w:val="decimal"/>
      <w:isLgl/>
      <w:lvlText w:val="%1.%2.%3.%4.%5.%6.%7."/>
      <w:lvlJc w:val="left"/>
      <w:pPr>
        <w:ind w:left="3600" w:hanging="1440"/>
      </w:pPr>
      <w:rPr>
        <w:rFonts w:cs="Times New Roman"/>
      </w:rPr>
    </w:lvl>
    <w:lvl w:ilvl="7">
      <w:start w:val="1"/>
      <w:numFmt w:val="decimal"/>
      <w:isLgl/>
      <w:lvlText w:val="%1.%2.%3.%4.%5.%6.%7.%8."/>
      <w:lvlJc w:val="left"/>
      <w:pPr>
        <w:ind w:left="3960" w:hanging="1440"/>
      </w:pPr>
      <w:rPr>
        <w:rFonts w:cs="Times New Roman"/>
      </w:rPr>
    </w:lvl>
    <w:lvl w:ilvl="8">
      <w:start w:val="1"/>
      <w:numFmt w:val="decimal"/>
      <w:isLgl/>
      <w:lvlText w:val="%1.%2.%3.%4.%5.%6.%7.%8.%9."/>
      <w:lvlJc w:val="left"/>
      <w:pPr>
        <w:ind w:left="4680" w:hanging="1800"/>
      </w:pPr>
      <w:rPr>
        <w:rFonts w:cs="Times New Roman"/>
      </w:rPr>
    </w:lvl>
  </w:abstractNum>
  <w:abstractNum w:abstractNumId="7">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CD420E5"/>
    <w:multiLevelType w:val="hybridMultilevel"/>
    <w:tmpl w:val="403CB2EA"/>
    <w:lvl w:ilvl="0" w:tplc="9E42D11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ED51898"/>
    <w:multiLevelType w:val="hybridMultilevel"/>
    <w:tmpl w:val="17B4B992"/>
    <w:lvl w:ilvl="0" w:tplc="35D6C17C">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0">
    <w:nsid w:val="23F94A6F"/>
    <w:multiLevelType w:val="hybridMultilevel"/>
    <w:tmpl w:val="6E345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26386A"/>
    <w:multiLevelType w:val="hybridMultilevel"/>
    <w:tmpl w:val="847851FA"/>
    <w:lvl w:ilvl="0" w:tplc="685CF514">
      <w:start w:val="2"/>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4">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CAF697F"/>
    <w:multiLevelType w:val="hybridMultilevel"/>
    <w:tmpl w:val="8A9867CE"/>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abstractNum w:abstractNumId="16">
    <w:nsid w:val="2DD751C3"/>
    <w:multiLevelType w:val="hybridMultilevel"/>
    <w:tmpl w:val="469ADB06"/>
    <w:lvl w:ilvl="0" w:tplc="04190001">
      <w:start w:val="1"/>
      <w:numFmt w:val="bullet"/>
      <w:lvlText w:val=""/>
      <w:lvlJc w:val="left"/>
      <w:pPr>
        <w:tabs>
          <w:tab w:val="num" w:pos="786"/>
        </w:tabs>
        <w:ind w:left="786" w:hanging="360"/>
      </w:pPr>
      <w:rPr>
        <w:rFonts w:ascii="Symbol" w:hAnsi="Symbol" w:hint="default"/>
      </w:rPr>
    </w:lvl>
    <w:lvl w:ilvl="1" w:tplc="ED0C7006">
      <w:numFmt w:val="bullet"/>
      <w:lvlText w:val="-"/>
      <w:lvlJc w:val="left"/>
      <w:pPr>
        <w:tabs>
          <w:tab w:val="num" w:pos="1080"/>
        </w:tabs>
        <w:ind w:left="1080" w:hanging="360"/>
      </w:pPr>
      <w:rPr>
        <w:rFonts w:ascii="Times New Roman" w:eastAsia="Times New Roman" w:hAnsi="Times New Roman"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1">
    <w:nsid w:val="39774B5D"/>
    <w:multiLevelType w:val="hybridMultilevel"/>
    <w:tmpl w:val="B3904312"/>
    <w:lvl w:ilvl="0" w:tplc="7CA06930">
      <w:start w:val="1"/>
      <w:numFmt w:val="decimal"/>
      <w:lvlText w:val="%1."/>
      <w:lvlJc w:val="left"/>
      <w:pPr>
        <w:tabs>
          <w:tab w:val="num" w:pos="600"/>
        </w:tabs>
        <w:ind w:left="600" w:hanging="360"/>
      </w:pPr>
      <w:rPr>
        <w:rFonts w:cs="Times New Roman"/>
        <w:b w:val="0"/>
      </w:rPr>
    </w:lvl>
    <w:lvl w:ilvl="1" w:tplc="C4B02016">
      <w:numFmt w:val="none"/>
      <w:lvlText w:val=""/>
      <w:lvlJc w:val="left"/>
      <w:pPr>
        <w:tabs>
          <w:tab w:val="num" w:pos="360"/>
        </w:tabs>
        <w:ind w:left="0" w:firstLine="0"/>
      </w:pPr>
      <w:rPr>
        <w:rFonts w:cs="Times New Roman"/>
      </w:rPr>
    </w:lvl>
    <w:lvl w:ilvl="2" w:tplc="6AE2BBA2">
      <w:numFmt w:val="none"/>
      <w:lvlText w:val=""/>
      <w:lvlJc w:val="left"/>
      <w:pPr>
        <w:tabs>
          <w:tab w:val="num" w:pos="360"/>
        </w:tabs>
        <w:ind w:left="0" w:firstLine="0"/>
      </w:pPr>
      <w:rPr>
        <w:rFonts w:cs="Times New Roman"/>
      </w:rPr>
    </w:lvl>
    <w:lvl w:ilvl="3" w:tplc="D9122092">
      <w:numFmt w:val="none"/>
      <w:lvlText w:val=""/>
      <w:lvlJc w:val="left"/>
      <w:pPr>
        <w:tabs>
          <w:tab w:val="num" w:pos="360"/>
        </w:tabs>
        <w:ind w:left="0" w:firstLine="0"/>
      </w:pPr>
      <w:rPr>
        <w:rFonts w:cs="Times New Roman"/>
      </w:rPr>
    </w:lvl>
    <w:lvl w:ilvl="4" w:tplc="FD00AFF2">
      <w:numFmt w:val="none"/>
      <w:lvlText w:val=""/>
      <w:lvlJc w:val="left"/>
      <w:pPr>
        <w:tabs>
          <w:tab w:val="num" w:pos="360"/>
        </w:tabs>
        <w:ind w:left="0" w:firstLine="0"/>
      </w:pPr>
      <w:rPr>
        <w:rFonts w:cs="Times New Roman"/>
      </w:rPr>
    </w:lvl>
    <w:lvl w:ilvl="5" w:tplc="806C1A34">
      <w:numFmt w:val="none"/>
      <w:lvlText w:val=""/>
      <w:lvlJc w:val="left"/>
      <w:pPr>
        <w:tabs>
          <w:tab w:val="num" w:pos="360"/>
        </w:tabs>
        <w:ind w:left="0" w:firstLine="0"/>
      </w:pPr>
      <w:rPr>
        <w:rFonts w:cs="Times New Roman"/>
      </w:rPr>
    </w:lvl>
    <w:lvl w:ilvl="6" w:tplc="9AF06E38">
      <w:numFmt w:val="none"/>
      <w:lvlText w:val=""/>
      <w:lvlJc w:val="left"/>
      <w:pPr>
        <w:tabs>
          <w:tab w:val="num" w:pos="360"/>
        </w:tabs>
        <w:ind w:left="0" w:firstLine="0"/>
      </w:pPr>
      <w:rPr>
        <w:rFonts w:cs="Times New Roman"/>
      </w:rPr>
    </w:lvl>
    <w:lvl w:ilvl="7" w:tplc="E2C64178">
      <w:numFmt w:val="none"/>
      <w:lvlText w:val=""/>
      <w:lvlJc w:val="left"/>
      <w:pPr>
        <w:tabs>
          <w:tab w:val="num" w:pos="360"/>
        </w:tabs>
        <w:ind w:left="0" w:firstLine="0"/>
      </w:pPr>
      <w:rPr>
        <w:rFonts w:cs="Times New Roman"/>
      </w:rPr>
    </w:lvl>
    <w:lvl w:ilvl="8" w:tplc="F5FA30FA">
      <w:numFmt w:val="none"/>
      <w:lvlText w:val=""/>
      <w:lvlJc w:val="left"/>
      <w:pPr>
        <w:tabs>
          <w:tab w:val="num" w:pos="360"/>
        </w:tabs>
        <w:ind w:left="0" w:firstLine="0"/>
      </w:pPr>
      <w:rPr>
        <w:rFonts w:cs="Times New Roman"/>
      </w:rPr>
    </w:lvl>
  </w:abstractNum>
  <w:abstractNum w:abstractNumId="22">
    <w:nsid w:val="3B3F2671"/>
    <w:multiLevelType w:val="hybridMultilevel"/>
    <w:tmpl w:val="E5A2045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3C4561A2"/>
    <w:multiLevelType w:val="hybridMultilevel"/>
    <w:tmpl w:val="BB5C47D2"/>
    <w:lvl w:ilvl="0" w:tplc="04190001">
      <w:start w:val="1"/>
      <w:numFmt w:val="bullet"/>
      <w:lvlText w:val=""/>
      <w:lvlJc w:val="left"/>
      <w:pPr>
        <w:ind w:left="210" w:hanging="360"/>
      </w:pPr>
      <w:rPr>
        <w:rFonts w:ascii="Symbol" w:hAnsi="Symbol" w:hint="default"/>
      </w:rPr>
    </w:lvl>
    <w:lvl w:ilvl="1" w:tplc="04190003" w:tentative="1">
      <w:start w:val="1"/>
      <w:numFmt w:val="bullet"/>
      <w:lvlText w:val="o"/>
      <w:lvlJc w:val="left"/>
      <w:pPr>
        <w:ind w:left="930" w:hanging="360"/>
      </w:pPr>
      <w:rPr>
        <w:rFonts w:ascii="Courier New" w:hAnsi="Courier New" w:cs="Courier New" w:hint="default"/>
      </w:rPr>
    </w:lvl>
    <w:lvl w:ilvl="2" w:tplc="04190005" w:tentative="1">
      <w:start w:val="1"/>
      <w:numFmt w:val="bullet"/>
      <w:lvlText w:val=""/>
      <w:lvlJc w:val="left"/>
      <w:pPr>
        <w:ind w:left="1650" w:hanging="360"/>
      </w:pPr>
      <w:rPr>
        <w:rFonts w:ascii="Wingdings" w:hAnsi="Wingdings" w:hint="default"/>
      </w:rPr>
    </w:lvl>
    <w:lvl w:ilvl="3" w:tplc="04190001" w:tentative="1">
      <w:start w:val="1"/>
      <w:numFmt w:val="bullet"/>
      <w:lvlText w:val=""/>
      <w:lvlJc w:val="left"/>
      <w:pPr>
        <w:ind w:left="2370" w:hanging="360"/>
      </w:pPr>
      <w:rPr>
        <w:rFonts w:ascii="Symbol" w:hAnsi="Symbol" w:hint="default"/>
      </w:rPr>
    </w:lvl>
    <w:lvl w:ilvl="4" w:tplc="04190003" w:tentative="1">
      <w:start w:val="1"/>
      <w:numFmt w:val="bullet"/>
      <w:lvlText w:val="o"/>
      <w:lvlJc w:val="left"/>
      <w:pPr>
        <w:ind w:left="3090" w:hanging="360"/>
      </w:pPr>
      <w:rPr>
        <w:rFonts w:ascii="Courier New" w:hAnsi="Courier New" w:cs="Courier New" w:hint="default"/>
      </w:rPr>
    </w:lvl>
    <w:lvl w:ilvl="5" w:tplc="04190005" w:tentative="1">
      <w:start w:val="1"/>
      <w:numFmt w:val="bullet"/>
      <w:lvlText w:val=""/>
      <w:lvlJc w:val="left"/>
      <w:pPr>
        <w:ind w:left="3810" w:hanging="360"/>
      </w:pPr>
      <w:rPr>
        <w:rFonts w:ascii="Wingdings" w:hAnsi="Wingdings" w:hint="default"/>
      </w:rPr>
    </w:lvl>
    <w:lvl w:ilvl="6" w:tplc="04190001" w:tentative="1">
      <w:start w:val="1"/>
      <w:numFmt w:val="bullet"/>
      <w:lvlText w:val=""/>
      <w:lvlJc w:val="left"/>
      <w:pPr>
        <w:ind w:left="4530" w:hanging="360"/>
      </w:pPr>
      <w:rPr>
        <w:rFonts w:ascii="Symbol" w:hAnsi="Symbol" w:hint="default"/>
      </w:rPr>
    </w:lvl>
    <w:lvl w:ilvl="7" w:tplc="04190003" w:tentative="1">
      <w:start w:val="1"/>
      <w:numFmt w:val="bullet"/>
      <w:lvlText w:val="o"/>
      <w:lvlJc w:val="left"/>
      <w:pPr>
        <w:ind w:left="5250" w:hanging="360"/>
      </w:pPr>
      <w:rPr>
        <w:rFonts w:ascii="Courier New" w:hAnsi="Courier New" w:cs="Courier New" w:hint="default"/>
      </w:rPr>
    </w:lvl>
    <w:lvl w:ilvl="8" w:tplc="04190005" w:tentative="1">
      <w:start w:val="1"/>
      <w:numFmt w:val="bullet"/>
      <w:lvlText w:val=""/>
      <w:lvlJc w:val="left"/>
      <w:pPr>
        <w:ind w:left="5970" w:hanging="360"/>
      </w:pPr>
      <w:rPr>
        <w:rFonts w:ascii="Wingdings" w:hAnsi="Wingdings" w:hint="default"/>
      </w:rPr>
    </w:lvl>
  </w:abstractNum>
  <w:abstractNum w:abstractNumId="24">
    <w:nsid w:val="3EDE1745"/>
    <w:multiLevelType w:val="hybridMultilevel"/>
    <w:tmpl w:val="FE7EBEFA"/>
    <w:lvl w:ilvl="0" w:tplc="5AAABF00">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80"/>
        </w:tabs>
        <w:ind w:left="180" w:hanging="360"/>
      </w:pPr>
      <w:rPr>
        <w:rFonts w:cs="Times New Roman"/>
      </w:rPr>
    </w:lvl>
    <w:lvl w:ilvl="2" w:tplc="0419001B">
      <w:start w:val="1"/>
      <w:numFmt w:val="lowerRoman"/>
      <w:lvlText w:val="%3."/>
      <w:lvlJc w:val="right"/>
      <w:pPr>
        <w:tabs>
          <w:tab w:val="num" w:pos="900"/>
        </w:tabs>
        <w:ind w:left="900" w:hanging="180"/>
      </w:pPr>
      <w:rPr>
        <w:rFonts w:cs="Times New Roman"/>
      </w:rPr>
    </w:lvl>
    <w:lvl w:ilvl="3" w:tplc="0419000F">
      <w:start w:val="1"/>
      <w:numFmt w:val="decimal"/>
      <w:lvlText w:val="%4."/>
      <w:lvlJc w:val="left"/>
      <w:pPr>
        <w:tabs>
          <w:tab w:val="num" w:pos="1620"/>
        </w:tabs>
        <w:ind w:left="1620" w:hanging="360"/>
      </w:pPr>
      <w:rPr>
        <w:rFonts w:cs="Times New Roman"/>
      </w:rPr>
    </w:lvl>
    <w:lvl w:ilvl="4" w:tplc="04190019">
      <w:start w:val="1"/>
      <w:numFmt w:val="lowerLetter"/>
      <w:lvlText w:val="%5."/>
      <w:lvlJc w:val="left"/>
      <w:pPr>
        <w:tabs>
          <w:tab w:val="num" w:pos="2340"/>
        </w:tabs>
        <w:ind w:left="2340" w:hanging="360"/>
      </w:pPr>
      <w:rPr>
        <w:rFonts w:cs="Times New Roman"/>
      </w:rPr>
    </w:lvl>
    <w:lvl w:ilvl="5" w:tplc="0419001B">
      <w:start w:val="1"/>
      <w:numFmt w:val="lowerRoman"/>
      <w:lvlText w:val="%6."/>
      <w:lvlJc w:val="right"/>
      <w:pPr>
        <w:tabs>
          <w:tab w:val="num" w:pos="3060"/>
        </w:tabs>
        <w:ind w:left="3060" w:hanging="180"/>
      </w:pPr>
      <w:rPr>
        <w:rFonts w:cs="Times New Roman"/>
      </w:rPr>
    </w:lvl>
    <w:lvl w:ilvl="6" w:tplc="0419000F">
      <w:start w:val="1"/>
      <w:numFmt w:val="decimal"/>
      <w:lvlText w:val="%7."/>
      <w:lvlJc w:val="left"/>
      <w:pPr>
        <w:tabs>
          <w:tab w:val="num" w:pos="3780"/>
        </w:tabs>
        <w:ind w:left="3780" w:hanging="360"/>
      </w:pPr>
      <w:rPr>
        <w:rFonts w:cs="Times New Roman"/>
      </w:rPr>
    </w:lvl>
    <w:lvl w:ilvl="7" w:tplc="04190019">
      <w:start w:val="1"/>
      <w:numFmt w:val="lowerLetter"/>
      <w:lvlText w:val="%8."/>
      <w:lvlJc w:val="left"/>
      <w:pPr>
        <w:tabs>
          <w:tab w:val="num" w:pos="4500"/>
        </w:tabs>
        <w:ind w:left="4500" w:hanging="360"/>
      </w:pPr>
      <w:rPr>
        <w:rFonts w:cs="Times New Roman"/>
      </w:rPr>
    </w:lvl>
    <w:lvl w:ilvl="8" w:tplc="0419001B">
      <w:start w:val="1"/>
      <w:numFmt w:val="lowerRoman"/>
      <w:lvlText w:val="%9."/>
      <w:lvlJc w:val="right"/>
      <w:pPr>
        <w:tabs>
          <w:tab w:val="num" w:pos="5220"/>
        </w:tabs>
        <w:ind w:left="5220" w:hanging="180"/>
      </w:pPr>
      <w:rPr>
        <w:rFonts w:cs="Times New Roman"/>
      </w:rPr>
    </w:lvl>
  </w:abstractNum>
  <w:abstractNum w:abstractNumId="25">
    <w:nsid w:val="40594C36"/>
    <w:multiLevelType w:val="hybridMultilevel"/>
    <w:tmpl w:val="12941F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06E7F5C"/>
    <w:multiLevelType w:val="hybridMultilevel"/>
    <w:tmpl w:val="C0DE76D8"/>
    <w:lvl w:ilvl="0" w:tplc="E40AFB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C63DE8"/>
    <w:multiLevelType w:val="hybridMultilevel"/>
    <w:tmpl w:val="1E76E1FC"/>
    <w:lvl w:ilvl="0" w:tplc="E1028E0E">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8">
    <w:nsid w:val="42881D6E"/>
    <w:multiLevelType w:val="hybridMultilevel"/>
    <w:tmpl w:val="98C65FEC"/>
    <w:lvl w:ilvl="0" w:tplc="6BEA8B5C">
      <w:start w:val="1"/>
      <w:numFmt w:val="decimal"/>
      <w:lvlText w:val="%1."/>
      <w:lvlJc w:val="left"/>
      <w:pPr>
        <w:tabs>
          <w:tab w:val="num" w:pos="1260"/>
        </w:tabs>
        <w:ind w:left="1260" w:hanging="360"/>
      </w:pPr>
      <w:rPr>
        <w:rFonts w:cs="Times New Roman"/>
        <w:color w:val="auto"/>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9">
    <w:nsid w:val="46382485"/>
    <w:multiLevelType w:val="hybridMultilevel"/>
    <w:tmpl w:val="81F4D4D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cs="Times New Roman"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cs="Times New Roman"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cs="Times New Roman"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30">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53BE5711"/>
    <w:multiLevelType w:val="hybridMultilevel"/>
    <w:tmpl w:val="0DD28E88"/>
    <w:lvl w:ilvl="0" w:tplc="5BAC4244">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7E35CAF"/>
    <w:multiLevelType w:val="hybridMultilevel"/>
    <w:tmpl w:val="CA0E022A"/>
    <w:lvl w:ilvl="0" w:tplc="DEC01AA0">
      <w:numFmt w:val="bullet"/>
      <w:lvlText w:val="-"/>
      <w:lvlJc w:val="left"/>
      <w:pPr>
        <w:tabs>
          <w:tab w:val="num" w:pos="960"/>
        </w:tabs>
        <w:ind w:left="9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5B773BD4"/>
    <w:multiLevelType w:val="hybridMultilevel"/>
    <w:tmpl w:val="FBEE886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35">
    <w:nsid w:val="5CE2105E"/>
    <w:multiLevelType w:val="hybridMultilevel"/>
    <w:tmpl w:val="36A60138"/>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36">
    <w:nsid w:val="5FDF3E88"/>
    <w:multiLevelType w:val="hybridMultilevel"/>
    <w:tmpl w:val="EECC8E68"/>
    <w:lvl w:ilvl="0" w:tplc="9BFC8D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nsid w:val="61D03DC5"/>
    <w:multiLevelType w:val="hybridMultilevel"/>
    <w:tmpl w:val="63C63D22"/>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2008"/>
        </w:tabs>
        <w:ind w:left="2008" w:hanging="360"/>
      </w:pPr>
      <w:rPr>
        <w:rFonts w:ascii="Courier New" w:hAnsi="Courier New" w:cs="Times New Roman" w:hint="default"/>
      </w:rPr>
    </w:lvl>
    <w:lvl w:ilvl="2" w:tplc="04190005">
      <w:start w:val="1"/>
      <w:numFmt w:val="bullet"/>
      <w:lvlText w:val=""/>
      <w:lvlJc w:val="left"/>
      <w:pPr>
        <w:tabs>
          <w:tab w:val="num" w:pos="2728"/>
        </w:tabs>
        <w:ind w:left="2728" w:hanging="360"/>
      </w:pPr>
      <w:rPr>
        <w:rFonts w:ascii="Wingdings" w:hAnsi="Wingdings" w:hint="default"/>
      </w:rPr>
    </w:lvl>
    <w:lvl w:ilvl="3" w:tplc="04190001">
      <w:start w:val="1"/>
      <w:numFmt w:val="bullet"/>
      <w:lvlText w:val=""/>
      <w:lvlJc w:val="left"/>
      <w:pPr>
        <w:tabs>
          <w:tab w:val="num" w:pos="3448"/>
        </w:tabs>
        <w:ind w:left="3448" w:hanging="360"/>
      </w:pPr>
      <w:rPr>
        <w:rFonts w:ascii="Symbol" w:hAnsi="Symbol" w:hint="default"/>
      </w:rPr>
    </w:lvl>
    <w:lvl w:ilvl="4" w:tplc="04190003">
      <w:start w:val="1"/>
      <w:numFmt w:val="bullet"/>
      <w:lvlText w:val="o"/>
      <w:lvlJc w:val="left"/>
      <w:pPr>
        <w:tabs>
          <w:tab w:val="num" w:pos="4168"/>
        </w:tabs>
        <w:ind w:left="4168" w:hanging="360"/>
      </w:pPr>
      <w:rPr>
        <w:rFonts w:ascii="Courier New" w:hAnsi="Courier New" w:cs="Times New Roman" w:hint="default"/>
      </w:rPr>
    </w:lvl>
    <w:lvl w:ilvl="5" w:tplc="04190005">
      <w:start w:val="1"/>
      <w:numFmt w:val="bullet"/>
      <w:lvlText w:val=""/>
      <w:lvlJc w:val="left"/>
      <w:pPr>
        <w:tabs>
          <w:tab w:val="num" w:pos="4888"/>
        </w:tabs>
        <w:ind w:left="4888" w:hanging="360"/>
      </w:pPr>
      <w:rPr>
        <w:rFonts w:ascii="Wingdings" w:hAnsi="Wingdings" w:hint="default"/>
      </w:rPr>
    </w:lvl>
    <w:lvl w:ilvl="6" w:tplc="04190001">
      <w:start w:val="1"/>
      <w:numFmt w:val="bullet"/>
      <w:lvlText w:val=""/>
      <w:lvlJc w:val="left"/>
      <w:pPr>
        <w:tabs>
          <w:tab w:val="num" w:pos="5608"/>
        </w:tabs>
        <w:ind w:left="5608" w:hanging="360"/>
      </w:pPr>
      <w:rPr>
        <w:rFonts w:ascii="Symbol" w:hAnsi="Symbol" w:hint="default"/>
      </w:rPr>
    </w:lvl>
    <w:lvl w:ilvl="7" w:tplc="04190003">
      <w:start w:val="1"/>
      <w:numFmt w:val="bullet"/>
      <w:lvlText w:val="o"/>
      <w:lvlJc w:val="left"/>
      <w:pPr>
        <w:tabs>
          <w:tab w:val="num" w:pos="6328"/>
        </w:tabs>
        <w:ind w:left="6328" w:hanging="360"/>
      </w:pPr>
      <w:rPr>
        <w:rFonts w:ascii="Courier New" w:hAnsi="Courier New" w:cs="Times New Roman" w:hint="default"/>
      </w:rPr>
    </w:lvl>
    <w:lvl w:ilvl="8" w:tplc="04190005">
      <w:start w:val="1"/>
      <w:numFmt w:val="bullet"/>
      <w:lvlText w:val=""/>
      <w:lvlJc w:val="left"/>
      <w:pPr>
        <w:tabs>
          <w:tab w:val="num" w:pos="7048"/>
        </w:tabs>
        <w:ind w:left="7048" w:hanging="360"/>
      </w:pPr>
      <w:rPr>
        <w:rFonts w:ascii="Wingdings" w:hAnsi="Wingdings" w:hint="default"/>
      </w:rPr>
    </w:lvl>
  </w:abstractNum>
  <w:abstractNum w:abstractNumId="38">
    <w:nsid w:val="630220AF"/>
    <w:multiLevelType w:val="hybridMultilevel"/>
    <w:tmpl w:val="1558241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Times New Roman"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Times New Roman"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Times New Roman" w:hint="default"/>
      </w:rPr>
    </w:lvl>
    <w:lvl w:ilvl="8" w:tplc="04220005">
      <w:start w:val="1"/>
      <w:numFmt w:val="bullet"/>
      <w:lvlText w:val=""/>
      <w:lvlJc w:val="left"/>
      <w:pPr>
        <w:ind w:left="7189" w:hanging="360"/>
      </w:pPr>
      <w:rPr>
        <w:rFonts w:ascii="Wingdings" w:hAnsi="Wingdings" w:hint="default"/>
      </w:rPr>
    </w:lvl>
  </w:abstractNum>
  <w:abstractNum w:abstractNumId="39">
    <w:nsid w:val="66CE4B60"/>
    <w:multiLevelType w:val="hybridMultilevel"/>
    <w:tmpl w:val="6566686C"/>
    <w:lvl w:ilvl="0" w:tplc="102EFC6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40">
    <w:nsid w:val="6BE5118F"/>
    <w:multiLevelType w:val="hybridMultilevel"/>
    <w:tmpl w:val="93A0E076"/>
    <w:lvl w:ilvl="0" w:tplc="04190001">
      <w:start w:val="1"/>
      <w:numFmt w:val="bullet"/>
      <w:lvlText w:val=""/>
      <w:lvlJc w:val="left"/>
      <w:pPr>
        <w:tabs>
          <w:tab w:val="num" w:pos="1280"/>
        </w:tabs>
        <w:ind w:left="1280" w:hanging="360"/>
      </w:pPr>
      <w:rPr>
        <w:rFonts w:ascii="Symbol" w:hAnsi="Symbol" w:hint="default"/>
      </w:rPr>
    </w:lvl>
    <w:lvl w:ilvl="1" w:tplc="04190003">
      <w:start w:val="1"/>
      <w:numFmt w:val="bullet"/>
      <w:lvlText w:val="o"/>
      <w:lvlJc w:val="left"/>
      <w:pPr>
        <w:tabs>
          <w:tab w:val="num" w:pos="2000"/>
        </w:tabs>
        <w:ind w:left="2000" w:hanging="360"/>
      </w:pPr>
      <w:rPr>
        <w:rFonts w:ascii="Courier New" w:hAnsi="Courier New" w:cs="Times New Roman" w:hint="default"/>
      </w:rPr>
    </w:lvl>
    <w:lvl w:ilvl="2" w:tplc="04190005">
      <w:start w:val="1"/>
      <w:numFmt w:val="bullet"/>
      <w:lvlText w:val=""/>
      <w:lvlJc w:val="left"/>
      <w:pPr>
        <w:tabs>
          <w:tab w:val="num" w:pos="2720"/>
        </w:tabs>
        <w:ind w:left="2720" w:hanging="360"/>
      </w:pPr>
      <w:rPr>
        <w:rFonts w:ascii="Wingdings" w:hAnsi="Wingdings" w:hint="default"/>
      </w:rPr>
    </w:lvl>
    <w:lvl w:ilvl="3" w:tplc="04190001">
      <w:start w:val="1"/>
      <w:numFmt w:val="bullet"/>
      <w:lvlText w:val=""/>
      <w:lvlJc w:val="left"/>
      <w:pPr>
        <w:tabs>
          <w:tab w:val="num" w:pos="3440"/>
        </w:tabs>
        <w:ind w:left="3440" w:hanging="360"/>
      </w:pPr>
      <w:rPr>
        <w:rFonts w:ascii="Symbol" w:hAnsi="Symbol" w:hint="default"/>
      </w:rPr>
    </w:lvl>
    <w:lvl w:ilvl="4" w:tplc="04190003">
      <w:start w:val="1"/>
      <w:numFmt w:val="bullet"/>
      <w:lvlText w:val="o"/>
      <w:lvlJc w:val="left"/>
      <w:pPr>
        <w:tabs>
          <w:tab w:val="num" w:pos="4160"/>
        </w:tabs>
        <w:ind w:left="4160" w:hanging="360"/>
      </w:pPr>
      <w:rPr>
        <w:rFonts w:ascii="Courier New" w:hAnsi="Courier New" w:cs="Times New Roman" w:hint="default"/>
      </w:rPr>
    </w:lvl>
    <w:lvl w:ilvl="5" w:tplc="04190005">
      <w:start w:val="1"/>
      <w:numFmt w:val="bullet"/>
      <w:lvlText w:val=""/>
      <w:lvlJc w:val="left"/>
      <w:pPr>
        <w:tabs>
          <w:tab w:val="num" w:pos="4880"/>
        </w:tabs>
        <w:ind w:left="4880" w:hanging="360"/>
      </w:pPr>
      <w:rPr>
        <w:rFonts w:ascii="Wingdings" w:hAnsi="Wingdings" w:hint="default"/>
      </w:rPr>
    </w:lvl>
    <w:lvl w:ilvl="6" w:tplc="04190001">
      <w:start w:val="1"/>
      <w:numFmt w:val="bullet"/>
      <w:lvlText w:val=""/>
      <w:lvlJc w:val="left"/>
      <w:pPr>
        <w:tabs>
          <w:tab w:val="num" w:pos="5600"/>
        </w:tabs>
        <w:ind w:left="5600" w:hanging="360"/>
      </w:pPr>
      <w:rPr>
        <w:rFonts w:ascii="Symbol" w:hAnsi="Symbol" w:hint="default"/>
      </w:rPr>
    </w:lvl>
    <w:lvl w:ilvl="7" w:tplc="04190003">
      <w:start w:val="1"/>
      <w:numFmt w:val="bullet"/>
      <w:lvlText w:val="o"/>
      <w:lvlJc w:val="left"/>
      <w:pPr>
        <w:tabs>
          <w:tab w:val="num" w:pos="6320"/>
        </w:tabs>
        <w:ind w:left="6320" w:hanging="360"/>
      </w:pPr>
      <w:rPr>
        <w:rFonts w:ascii="Courier New" w:hAnsi="Courier New" w:cs="Times New Roman" w:hint="default"/>
      </w:rPr>
    </w:lvl>
    <w:lvl w:ilvl="8" w:tplc="04190005">
      <w:start w:val="1"/>
      <w:numFmt w:val="bullet"/>
      <w:lvlText w:val=""/>
      <w:lvlJc w:val="left"/>
      <w:pPr>
        <w:tabs>
          <w:tab w:val="num" w:pos="7040"/>
        </w:tabs>
        <w:ind w:left="7040" w:hanging="360"/>
      </w:pPr>
      <w:rPr>
        <w:rFonts w:ascii="Wingdings" w:hAnsi="Wingdings" w:hint="default"/>
      </w:rPr>
    </w:lvl>
  </w:abstractNum>
  <w:abstractNum w:abstractNumId="41">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F572218"/>
    <w:multiLevelType w:val="multilevel"/>
    <w:tmpl w:val="651A0D8E"/>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225" w:hanging="585"/>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880" w:hanging="1440"/>
      </w:pPr>
      <w:rPr>
        <w:rFonts w:cs="Times New Roman"/>
      </w:rPr>
    </w:lvl>
    <w:lvl w:ilvl="7">
      <w:start w:val="1"/>
      <w:numFmt w:val="decimal"/>
      <w:isLgl/>
      <w:lvlText w:val="%1.%2.%3.%4.%5.%6.%7.%8."/>
      <w:lvlJc w:val="left"/>
      <w:pPr>
        <w:ind w:left="3240" w:hanging="1440"/>
      </w:pPr>
      <w:rPr>
        <w:rFonts w:cs="Times New Roman"/>
      </w:rPr>
    </w:lvl>
    <w:lvl w:ilvl="8">
      <w:start w:val="1"/>
      <w:numFmt w:val="decimal"/>
      <w:isLgl/>
      <w:lvlText w:val="%1.%2.%3.%4.%5.%6.%7.%8.%9."/>
      <w:lvlJc w:val="left"/>
      <w:pPr>
        <w:ind w:left="3960" w:hanging="1800"/>
      </w:pPr>
      <w:rPr>
        <w:rFonts w:cs="Times New Roman"/>
      </w:rPr>
    </w:lvl>
  </w:abstractNum>
  <w:abstractNum w:abstractNumId="45">
    <w:nsid w:val="70BC3520"/>
    <w:multiLevelType w:val="hybridMultilevel"/>
    <w:tmpl w:val="2C0C0EC0"/>
    <w:lvl w:ilvl="0" w:tplc="769CC506">
      <w:start w:val="7"/>
      <w:numFmt w:val="bullet"/>
      <w:lvlText w:val="-"/>
      <w:lvlJc w:val="left"/>
      <w:pPr>
        <w:tabs>
          <w:tab w:val="num" w:pos="1653"/>
        </w:tabs>
        <w:ind w:left="1653" w:hanging="945"/>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6">
    <w:nsid w:val="711C0BDE"/>
    <w:multiLevelType w:val="hybridMultilevel"/>
    <w:tmpl w:val="F1AAA7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7">
    <w:nsid w:val="72142E44"/>
    <w:multiLevelType w:val="hybridMultilevel"/>
    <w:tmpl w:val="26AE62C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8">
    <w:nsid w:val="72AB531A"/>
    <w:multiLevelType w:val="hybridMultilevel"/>
    <w:tmpl w:val="B3CAFC98"/>
    <w:lvl w:ilvl="0" w:tplc="018835DA">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60C0269"/>
    <w:multiLevelType w:val="hybridMultilevel"/>
    <w:tmpl w:val="49BE7DC0"/>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77554DB7"/>
    <w:multiLevelType w:val="hybridMultilevel"/>
    <w:tmpl w:val="4600E224"/>
    <w:lvl w:ilvl="0" w:tplc="04220001">
      <w:start w:val="1"/>
      <w:numFmt w:val="bullet"/>
      <w:lvlText w:val=""/>
      <w:lvlJc w:val="left"/>
      <w:pPr>
        <w:ind w:left="1069" w:hanging="360"/>
      </w:pPr>
      <w:rPr>
        <w:rFonts w:ascii="Symbol" w:hAnsi="Symbol" w:hint="default"/>
      </w:rPr>
    </w:lvl>
    <w:lvl w:ilvl="1" w:tplc="04220003">
      <w:start w:val="1"/>
      <w:numFmt w:val="bullet"/>
      <w:lvlText w:val="o"/>
      <w:lvlJc w:val="left"/>
      <w:pPr>
        <w:ind w:left="1789" w:hanging="360"/>
      </w:pPr>
      <w:rPr>
        <w:rFonts w:ascii="Courier New" w:hAnsi="Courier New" w:cs="Times New Roman"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Times New Roman"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Times New Roman" w:hint="default"/>
      </w:rPr>
    </w:lvl>
    <w:lvl w:ilvl="8" w:tplc="04220005">
      <w:start w:val="1"/>
      <w:numFmt w:val="bullet"/>
      <w:lvlText w:val=""/>
      <w:lvlJc w:val="left"/>
      <w:pPr>
        <w:ind w:left="6829" w:hanging="360"/>
      </w:pPr>
      <w:rPr>
        <w:rFonts w:ascii="Wingdings" w:hAnsi="Wingdings" w:hint="default"/>
      </w:rPr>
    </w:lvl>
  </w:abstractNum>
  <w:abstractNum w:abstractNumId="51">
    <w:nsid w:val="7BFF3182"/>
    <w:multiLevelType w:val="hybridMultilevel"/>
    <w:tmpl w:val="25FC7C0E"/>
    <w:lvl w:ilvl="0" w:tplc="DD7A2648">
      <w:numFmt w:val="bullet"/>
      <w:lvlText w:val="-"/>
      <w:lvlJc w:val="left"/>
      <w:pPr>
        <w:tabs>
          <w:tab w:val="num" w:pos="1004"/>
        </w:tabs>
        <w:ind w:left="1004" w:hanging="360"/>
      </w:pPr>
      <w:rPr>
        <w:rFonts w:ascii="Times New Roman" w:eastAsia="Times New Roman" w:hAnsi="Times New Roman" w:cs="Times New Roman" w:hint="default"/>
      </w:rPr>
    </w:lvl>
    <w:lvl w:ilvl="1" w:tplc="04190003">
      <w:start w:val="1"/>
      <w:numFmt w:val="bullet"/>
      <w:lvlText w:val="o"/>
      <w:lvlJc w:val="left"/>
      <w:pPr>
        <w:tabs>
          <w:tab w:val="num" w:pos="1560"/>
        </w:tabs>
        <w:ind w:left="1560" w:hanging="360"/>
      </w:pPr>
      <w:rPr>
        <w:rFonts w:ascii="Courier New" w:hAnsi="Courier New" w:cs="Times New Roman"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Times New Roman"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Times New Roman" w:hint="default"/>
      </w:rPr>
    </w:lvl>
    <w:lvl w:ilvl="8" w:tplc="04190005">
      <w:start w:val="1"/>
      <w:numFmt w:val="bullet"/>
      <w:lvlText w:val=""/>
      <w:lvlJc w:val="left"/>
      <w:pPr>
        <w:tabs>
          <w:tab w:val="num" w:pos="6600"/>
        </w:tabs>
        <w:ind w:left="6600" w:hanging="360"/>
      </w:pPr>
      <w:rPr>
        <w:rFonts w:ascii="Wingdings" w:hAnsi="Wingdings" w:hint="default"/>
      </w:rPr>
    </w:lvl>
  </w:abstractNum>
  <w:num w:numId="1">
    <w:abstractNumId w:val="46"/>
  </w:num>
  <w:num w:numId="2">
    <w:abstractNumId w:val="20"/>
  </w:num>
  <w:num w:numId="3">
    <w:abstractNumId w:val="33"/>
  </w:num>
  <w:num w:numId="4">
    <w:abstractNumId w:val="7"/>
  </w:num>
  <w:num w:numId="5">
    <w:abstractNumId w:val="43"/>
  </w:num>
  <w:num w:numId="6">
    <w:abstractNumId w:val="41"/>
  </w:num>
  <w:num w:numId="7">
    <w:abstractNumId w:val="30"/>
  </w:num>
  <w:num w:numId="8">
    <w:abstractNumId w:val="18"/>
  </w:num>
  <w:num w:numId="9">
    <w:abstractNumId w:val="36"/>
  </w:num>
  <w:num w:numId="10">
    <w:abstractNumId w:val="0"/>
  </w:num>
  <w:num w:numId="11">
    <w:abstractNumId w:val="37"/>
  </w:num>
  <w:num w:numId="12">
    <w:abstractNumId w:val="14"/>
  </w:num>
  <w:num w:numId="13">
    <w:abstractNumId w:val="42"/>
  </w:num>
  <w:num w:numId="14">
    <w:abstractNumId w:val="11"/>
  </w:num>
  <w:num w:numId="15">
    <w:abstractNumId w:val="35"/>
  </w:num>
  <w:num w:numId="16">
    <w:abstractNumId w:val="40"/>
  </w:num>
  <w:num w:numId="17">
    <w:abstractNumId w:val="22"/>
  </w:num>
  <w:num w:numId="18">
    <w:abstractNumId w:val="25"/>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9"/>
  </w:num>
  <w:num w:numId="24">
    <w:abstractNumId w:val="50"/>
  </w:num>
  <w:num w:numId="25">
    <w:abstractNumId w:val="38"/>
  </w:num>
  <w:num w:numId="26">
    <w:abstractNumId w:val="1"/>
  </w:num>
  <w:num w:numId="27">
    <w:abstractNumId w:val="3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num>
  <w:num w:numId="36">
    <w:abstractNumId w:val="49"/>
  </w:num>
  <w:num w:numId="37">
    <w:abstractNumId w:val="45"/>
  </w:num>
  <w:num w:numId="38">
    <w:abstractNumId w:val="4"/>
  </w:num>
  <w:num w:numId="39">
    <w:abstractNumId w:val="16"/>
  </w:num>
  <w:num w:numId="40">
    <w:abstractNumId w:val="5"/>
  </w:num>
  <w:num w:numId="41">
    <w:abstractNumId w:val="9"/>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17"/>
  </w:num>
  <w:num w:numId="46">
    <w:abstractNumId w:val="47"/>
  </w:num>
  <w:num w:numId="47">
    <w:abstractNumId w:val="19"/>
  </w:num>
  <w:num w:numId="48">
    <w:abstractNumId w:val="3"/>
  </w:num>
  <w:num w:numId="49">
    <w:abstractNumId w:val="12"/>
  </w:num>
  <w:num w:numId="50">
    <w:abstractNumId w:val="10"/>
  </w:num>
  <w:num w:numId="51">
    <w:abstractNumId w:val="26"/>
  </w:num>
  <w:num w:numId="52">
    <w:abstractNumId w:val="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194B8E"/>
    <w:rsid w:val="00194B8E"/>
    <w:rsid w:val="001974EB"/>
    <w:rsid w:val="002C7DBA"/>
    <w:rsid w:val="00325572"/>
    <w:rsid w:val="005B04C6"/>
    <w:rsid w:val="00692A49"/>
    <w:rsid w:val="00813751"/>
    <w:rsid w:val="00864479"/>
    <w:rsid w:val="009E0D0F"/>
    <w:rsid w:val="009E10BE"/>
    <w:rsid w:val="009E6ABF"/>
    <w:rsid w:val="00AD7258"/>
    <w:rsid w:val="00D6174A"/>
    <w:rsid w:val="00E17110"/>
    <w:rsid w:val="00F3705B"/>
    <w:rsid w:val="00FD2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B8E"/>
    <w:rPr>
      <w:rFonts w:ascii="Calibri" w:eastAsia="Calibri" w:hAnsi="Calibri" w:cs="Times New Roman"/>
    </w:rPr>
  </w:style>
  <w:style w:type="paragraph" w:styleId="1">
    <w:name w:val="heading 1"/>
    <w:basedOn w:val="a"/>
    <w:next w:val="a"/>
    <w:link w:val="10"/>
    <w:qFormat/>
    <w:rsid w:val="00194B8E"/>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unhideWhenUsed/>
    <w:qFormat/>
    <w:rsid w:val="00194B8E"/>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unhideWhenUsed/>
    <w:qFormat/>
    <w:rsid w:val="00194B8E"/>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semiHidden/>
    <w:unhideWhenUsed/>
    <w:qFormat/>
    <w:rsid w:val="00194B8E"/>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unhideWhenUsed/>
    <w:qFormat/>
    <w:rsid w:val="00194B8E"/>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unhideWhenUsed/>
    <w:qFormat/>
    <w:rsid w:val="00194B8E"/>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semiHidden/>
    <w:unhideWhenUsed/>
    <w:qFormat/>
    <w:rsid w:val="00194B8E"/>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semiHidden/>
    <w:unhideWhenUsed/>
    <w:qFormat/>
    <w:rsid w:val="00194B8E"/>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semiHidden/>
    <w:unhideWhenUsed/>
    <w:qFormat/>
    <w:rsid w:val="00194B8E"/>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B8E"/>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9"/>
    <w:rsid w:val="00194B8E"/>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uiPriority w:val="99"/>
    <w:rsid w:val="00194B8E"/>
    <w:rPr>
      <w:rFonts w:ascii="Cambria" w:eastAsia="Times New Roman" w:hAnsi="Cambria" w:cs="Times New Roman"/>
      <w:b/>
      <w:sz w:val="26"/>
      <w:szCs w:val="20"/>
      <w:lang w:eastAsia="ru-RU"/>
    </w:rPr>
  </w:style>
  <w:style w:type="character" w:customStyle="1" w:styleId="40">
    <w:name w:val="Заголовок 4 Знак"/>
    <w:basedOn w:val="a0"/>
    <w:link w:val="4"/>
    <w:uiPriority w:val="99"/>
    <w:semiHidden/>
    <w:rsid w:val="00194B8E"/>
    <w:rPr>
      <w:rFonts w:ascii="Calibri" w:eastAsia="Times New Roman" w:hAnsi="Calibri" w:cs="Times New Roman"/>
      <w:b/>
      <w:sz w:val="28"/>
      <w:szCs w:val="20"/>
      <w:lang w:eastAsia="ru-RU"/>
    </w:rPr>
  </w:style>
  <w:style w:type="character" w:customStyle="1" w:styleId="50">
    <w:name w:val="Заголовок 5 Знак"/>
    <w:basedOn w:val="a0"/>
    <w:link w:val="5"/>
    <w:uiPriority w:val="99"/>
    <w:rsid w:val="00194B8E"/>
    <w:rPr>
      <w:rFonts w:ascii="Calibri" w:eastAsia="Times New Roman" w:hAnsi="Calibri" w:cs="Times New Roman"/>
      <w:b/>
      <w:i/>
      <w:sz w:val="26"/>
      <w:szCs w:val="20"/>
      <w:lang w:eastAsia="ru-RU"/>
    </w:rPr>
  </w:style>
  <w:style w:type="character" w:customStyle="1" w:styleId="60">
    <w:name w:val="Заголовок 6 Знак"/>
    <w:basedOn w:val="a0"/>
    <w:link w:val="6"/>
    <w:uiPriority w:val="99"/>
    <w:rsid w:val="00194B8E"/>
    <w:rPr>
      <w:rFonts w:ascii="Calibri" w:eastAsia="Times New Roman" w:hAnsi="Calibri" w:cs="Times New Roman"/>
      <w:b/>
      <w:sz w:val="20"/>
      <w:szCs w:val="20"/>
      <w:lang w:eastAsia="ru-RU"/>
    </w:rPr>
  </w:style>
  <w:style w:type="character" w:customStyle="1" w:styleId="70">
    <w:name w:val="Заголовок 7 Знак"/>
    <w:basedOn w:val="a0"/>
    <w:link w:val="7"/>
    <w:uiPriority w:val="99"/>
    <w:semiHidden/>
    <w:rsid w:val="00194B8E"/>
    <w:rPr>
      <w:rFonts w:ascii="Calibri" w:eastAsia="Times New Roman" w:hAnsi="Calibri" w:cs="Times New Roman"/>
      <w:sz w:val="24"/>
      <w:szCs w:val="20"/>
      <w:lang w:eastAsia="ru-RU"/>
    </w:rPr>
  </w:style>
  <w:style w:type="character" w:customStyle="1" w:styleId="80">
    <w:name w:val="Заголовок 8 Знак"/>
    <w:basedOn w:val="a0"/>
    <w:link w:val="8"/>
    <w:uiPriority w:val="99"/>
    <w:semiHidden/>
    <w:rsid w:val="00194B8E"/>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semiHidden/>
    <w:rsid w:val="00194B8E"/>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194B8E"/>
  </w:style>
  <w:style w:type="numbering" w:customStyle="1" w:styleId="110">
    <w:name w:val="Нет списка11"/>
    <w:next w:val="a2"/>
    <w:uiPriority w:val="99"/>
    <w:semiHidden/>
    <w:unhideWhenUsed/>
    <w:rsid w:val="00194B8E"/>
  </w:style>
  <w:style w:type="character" w:styleId="a3">
    <w:name w:val="Hyperlink"/>
    <w:uiPriority w:val="99"/>
    <w:unhideWhenUsed/>
    <w:rsid w:val="00194B8E"/>
    <w:rPr>
      <w:rFonts w:ascii="Times New Roman" w:hAnsi="Times New Roman" w:cs="Times New Roman" w:hint="default"/>
      <w:color w:val="0000FF"/>
      <w:u w:val="single"/>
    </w:rPr>
  </w:style>
  <w:style w:type="character" w:styleId="a4">
    <w:name w:val="FollowedHyperlink"/>
    <w:uiPriority w:val="99"/>
    <w:semiHidden/>
    <w:unhideWhenUsed/>
    <w:rsid w:val="00194B8E"/>
    <w:rPr>
      <w:rFonts w:ascii="Times New Roman" w:hAnsi="Times New Roman" w:cs="Times New Roman" w:hint="default"/>
      <w:color w:val="800080"/>
      <w:u w:val="single"/>
    </w:rPr>
  </w:style>
  <w:style w:type="character" w:styleId="a5">
    <w:name w:val="Emphasis"/>
    <w:uiPriority w:val="99"/>
    <w:qFormat/>
    <w:rsid w:val="00194B8E"/>
    <w:rPr>
      <w:rFonts w:ascii="Times New Roman" w:hAnsi="Times New Roman" w:cs="Times New Roman" w:hint="default"/>
      <w:i/>
      <w:iCs w:val="0"/>
    </w:rPr>
  </w:style>
  <w:style w:type="paragraph" w:styleId="HTML">
    <w:name w:val="HTML Preformatted"/>
    <w:basedOn w:val="a"/>
    <w:link w:val="HTML0"/>
    <w:uiPriority w:val="99"/>
    <w:semiHidden/>
    <w:unhideWhenUsed/>
    <w:rsid w:val="00194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semiHidden/>
    <w:rsid w:val="00194B8E"/>
    <w:rPr>
      <w:rFonts w:ascii="Courier New" w:eastAsia="Times New Roman" w:hAnsi="Courier New" w:cs="Times New Roman"/>
      <w:sz w:val="20"/>
      <w:szCs w:val="20"/>
      <w:lang w:eastAsia="ru-RU"/>
    </w:rPr>
  </w:style>
  <w:style w:type="character" w:styleId="a6">
    <w:name w:val="Strong"/>
    <w:uiPriority w:val="22"/>
    <w:qFormat/>
    <w:rsid w:val="00194B8E"/>
    <w:rPr>
      <w:rFonts w:ascii="Times New Roman" w:hAnsi="Times New Roman" w:cs="Times New Roman" w:hint="default"/>
      <w:b/>
      <w:bCs w:val="0"/>
    </w:rPr>
  </w:style>
  <w:style w:type="paragraph" w:styleId="a7">
    <w:name w:val="Normal (Web)"/>
    <w:basedOn w:val="a"/>
    <w:uiPriority w:val="99"/>
    <w:semiHidden/>
    <w:unhideWhenUsed/>
    <w:rsid w:val="00194B8E"/>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194B8E"/>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194B8E"/>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194B8E"/>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rsid w:val="00194B8E"/>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194B8E"/>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basedOn w:val="a0"/>
    <w:link w:val="aa"/>
    <w:uiPriority w:val="99"/>
    <w:semiHidden/>
    <w:rsid w:val="00194B8E"/>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194B8E"/>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basedOn w:val="a0"/>
    <w:link w:val="ac"/>
    <w:uiPriority w:val="99"/>
    <w:rsid w:val="00194B8E"/>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194B8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basedOn w:val="a0"/>
    <w:link w:val="ae"/>
    <w:uiPriority w:val="99"/>
    <w:rsid w:val="00194B8E"/>
    <w:rPr>
      <w:rFonts w:ascii="Times New Roman" w:eastAsia="Times New Roman" w:hAnsi="Times New Roman" w:cs="Times New Roman"/>
      <w:sz w:val="20"/>
      <w:szCs w:val="20"/>
      <w:lang w:eastAsia="ru-RU"/>
    </w:rPr>
  </w:style>
  <w:style w:type="paragraph" w:styleId="af0">
    <w:name w:val="caption"/>
    <w:basedOn w:val="a"/>
    <w:next w:val="a"/>
    <w:uiPriority w:val="99"/>
    <w:semiHidden/>
    <w:unhideWhenUsed/>
    <w:qFormat/>
    <w:rsid w:val="00194B8E"/>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194B8E"/>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basedOn w:val="a0"/>
    <w:link w:val="af1"/>
    <w:uiPriority w:val="99"/>
    <w:semiHidden/>
    <w:rsid w:val="00194B8E"/>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194B8E"/>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194B8E"/>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194B8E"/>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194B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aliases w:val="Заголовок Знак1"/>
    <w:basedOn w:val="a0"/>
    <w:link w:val="af5"/>
    <w:uiPriority w:val="99"/>
    <w:rsid w:val="00194B8E"/>
    <w:rPr>
      <w:rFonts w:asciiTheme="majorHAnsi" w:eastAsiaTheme="majorEastAsia" w:hAnsiTheme="majorHAnsi" w:cstheme="majorBidi"/>
      <w:color w:val="17365D" w:themeColor="text2" w:themeShade="BF"/>
      <w:spacing w:val="5"/>
      <w:kern w:val="28"/>
      <w:sz w:val="52"/>
      <w:szCs w:val="52"/>
    </w:rPr>
  </w:style>
  <w:style w:type="paragraph" w:styleId="af7">
    <w:name w:val="Body Text"/>
    <w:basedOn w:val="a"/>
    <w:link w:val="af8"/>
    <w:uiPriority w:val="99"/>
    <w:semiHidden/>
    <w:unhideWhenUsed/>
    <w:rsid w:val="00194B8E"/>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basedOn w:val="a0"/>
    <w:link w:val="af7"/>
    <w:uiPriority w:val="99"/>
    <w:semiHidden/>
    <w:rsid w:val="00194B8E"/>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194B8E"/>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basedOn w:val="a0"/>
    <w:link w:val="af9"/>
    <w:uiPriority w:val="99"/>
    <w:rsid w:val="00194B8E"/>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194B8E"/>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194B8E"/>
    <w:pPr>
      <w:spacing w:after="0" w:line="240" w:lineRule="auto"/>
    </w:pPr>
    <w:rPr>
      <w:rFonts w:ascii="Cambria" w:eastAsia="Times New Roman" w:hAnsi="Cambria"/>
      <w:sz w:val="24"/>
      <w:szCs w:val="20"/>
      <w:lang w:eastAsia="ru-RU"/>
    </w:rPr>
  </w:style>
  <w:style w:type="character" w:customStyle="1" w:styleId="afd">
    <w:name w:val="Подзаголовок Знак"/>
    <w:basedOn w:val="a0"/>
    <w:link w:val="afc"/>
    <w:uiPriority w:val="99"/>
    <w:rsid w:val="00194B8E"/>
    <w:rPr>
      <w:rFonts w:ascii="Cambria" w:eastAsia="Times New Roman" w:hAnsi="Cambria" w:cs="Times New Roman"/>
      <w:sz w:val="24"/>
      <w:szCs w:val="20"/>
      <w:lang w:eastAsia="ru-RU"/>
    </w:rPr>
  </w:style>
  <w:style w:type="paragraph" w:styleId="23">
    <w:name w:val="Body Text 2"/>
    <w:basedOn w:val="a"/>
    <w:link w:val="24"/>
    <w:unhideWhenUsed/>
    <w:rsid w:val="00194B8E"/>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basedOn w:val="a0"/>
    <w:link w:val="23"/>
    <w:rsid w:val="00194B8E"/>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194B8E"/>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basedOn w:val="a0"/>
    <w:link w:val="31"/>
    <w:uiPriority w:val="99"/>
    <w:semiHidden/>
    <w:rsid w:val="00194B8E"/>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194B8E"/>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basedOn w:val="a0"/>
    <w:link w:val="25"/>
    <w:uiPriority w:val="99"/>
    <w:semiHidden/>
    <w:rsid w:val="00194B8E"/>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194B8E"/>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basedOn w:val="a0"/>
    <w:link w:val="33"/>
    <w:uiPriority w:val="99"/>
    <w:semiHidden/>
    <w:rsid w:val="00194B8E"/>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194B8E"/>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194B8E"/>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basedOn w:val="a0"/>
    <w:link w:val="aff"/>
    <w:uiPriority w:val="99"/>
    <w:semiHidden/>
    <w:rsid w:val="00194B8E"/>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194B8E"/>
    <w:rPr>
      <w:b/>
    </w:rPr>
  </w:style>
  <w:style w:type="character" w:customStyle="1" w:styleId="aff2">
    <w:name w:val="Тема примечания Знак"/>
    <w:basedOn w:val="ab"/>
    <w:link w:val="aff1"/>
    <w:uiPriority w:val="99"/>
    <w:semiHidden/>
    <w:rsid w:val="00194B8E"/>
    <w:rPr>
      <w:b/>
    </w:rPr>
  </w:style>
  <w:style w:type="paragraph" w:styleId="aff3">
    <w:name w:val="Balloon Text"/>
    <w:basedOn w:val="a"/>
    <w:link w:val="aff4"/>
    <w:uiPriority w:val="99"/>
    <w:semiHidden/>
    <w:unhideWhenUsed/>
    <w:rsid w:val="00194B8E"/>
    <w:pPr>
      <w:spacing w:after="0" w:line="240" w:lineRule="auto"/>
    </w:pPr>
    <w:rPr>
      <w:rFonts w:ascii="Tahoma" w:eastAsia="Times New Roman" w:hAnsi="Tahoma"/>
      <w:sz w:val="16"/>
      <w:szCs w:val="20"/>
      <w:lang w:eastAsia="ru-RU"/>
    </w:rPr>
  </w:style>
  <w:style w:type="character" w:customStyle="1" w:styleId="aff4">
    <w:name w:val="Текст выноски Знак"/>
    <w:basedOn w:val="a0"/>
    <w:link w:val="aff3"/>
    <w:uiPriority w:val="99"/>
    <w:semiHidden/>
    <w:rsid w:val="00194B8E"/>
    <w:rPr>
      <w:rFonts w:ascii="Tahoma" w:eastAsia="Times New Roman" w:hAnsi="Tahoma" w:cs="Times New Roman"/>
      <w:sz w:val="16"/>
      <w:szCs w:val="20"/>
      <w:lang w:eastAsia="ru-RU"/>
    </w:rPr>
  </w:style>
  <w:style w:type="paragraph" w:styleId="aff5">
    <w:name w:val="List Paragraph"/>
    <w:basedOn w:val="a"/>
    <w:uiPriority w:val="34"/>
    <w:qFormat/>
    <w:rsid w:val="00194B8E"/>
    <w:pPr>
      <w:ind w:left="720"/>
      <w:contextualSpacing/>
    </w:pPr>
    <w:rPr>
      <w:rFonts w:eastAsia="Times New Roman"/>
    </w:rPr>
  </w:style>
  <w:style w:type="paragraph" w:customStyle="1" w:styleId="61">
    <w:name w:val="Знак Знак6 Знак Знак Знак Знак"/>
    <w:basedOn w:val="a"/>
    <w:rsid w:val="00194B8E"/>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194B8E"/>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uiPriority w:val="99"/>
    <w:rsid w:val="00194B8E"/>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194B8E"/>
    <w:pPr>
      <w:spacing w:after="0" w:line="240" w:lineRule="auto"/>
    </w:pPr>
    <w:rPr>
      <w:rFonts w:ascii="Times New Roman" w:eastAsia="Times New Roman" w:hAnsi="Times New Roman"/>
      <w:sz w:val="20"/>
      <w:szCs w:val="20"/>
      <w:lang w:val="en-US"/>
    </w:rPr>
  </w:style>
  <w:style w:type="paragraph" w:customStyle="1" w:styleId="14">
    <w:name w:val="Абзац списка1"/>
    <w:basedOn w:val="a"/>
    <w:uiPriority w:val="99"/>
    <w:rsid w:val="00194B8E"/>
    <w:pPr>
      <w:ind w:left="720"/>
    </w:pPr>
    <w:rPr>
      <w:rFonts w:eastAsia="Times New Roman"/>
      <w:lang w:eastAsia="ru-RU"/>
    </w:rPr>
  </w:style>
  <w:style w:type="paragraph" w:customStyle="1" w:styleId="aff9">
    <w:name w:val="Знак Знак Знак Знак"/>
    <w:basedOn w:val="a"/>
    <w:rsid w:val="00194B8E"/>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194B8E"/>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194B8E"/>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194B8E"/>
    <w:rPr>
      <w:rFonts w:ascii="Calibri" w:hAnsi="Calibri" w:cs="Calibri"/>
      <w:b/>
      <w:spacing w:val="-10"/>
      <w:sz w:val="23"/>
      <w:shd w:val="clear" w:color="auto" w:fill="FFFFFF"/>
    </w:rPr>
  </w:style>
  <w:style w:type="paragraph" w:customStyle="1" w:styleId="28">
    <w:name w:val="Основной текст (2)"/>
    <w:basedOn w:val="a"/>
    <w:link w:val="27"/>
    <w:uiPriority w:val="99"/>
    <w:rsid w:val="00194B8E"/>
    <w:pPr>
      <w:shd w:val="clear" w:color="auto" w:fill="FFFFFF"/>
      <w:spacing w:after="0" w:line="240" w:lineRule="atLeast"/>
    </w:pPr>
    <w:rPr>
      <w:rFonts w:eastAsiaTheme="minorHAnsi" w:cs="Calibri"/>
      <w:b/>
      <w:spacing w:val="-10"/>
      <w:sz w:val="23"/>
    </w:rPr>
  </w:style>
  <w:style w:type="character" w:customStyle="1" w:styleId="62">
    <w:name w:val="Основной текст (6)_"/>
    <w:link w:val="63"/>
    <w:uiPriority w:val="99"/>
    <w:locked/>
    <w:rsid w:val="00194B8E"/>
    <w:rPr>
      <w:rFonts w:ascii="Calibri" w:hAnsi="Calibri" w:cs="Calibri"/>
      <w:i/>
      <w:sz w:val="23"/>
      <w:shd w:val="clear" w:color="auto" w:fill="FFFFFF"/>
    </w:rPr>
  </w:style>
  <w:style w:type="paragraph" w:customStyle="1" w:styleId="63">
    <w:name w:val="Основной текст (6)"/>
    <w:basedOn w:val="a"/>
    <w:link w:val="62"/>
    <w:uiPriority w:val="99"/>
    <w:rsid w:val="00194B8E"/>
    <w:pPr>
      <w:shd w:val="clear" w:color="auto" w:fill="FFFFFF"/>
      <w:spacing w:after="0" w:line="271" w:lineRule="exact"/>
    </w:pPr>
    <w:rPr>
      <w:rFonts w:eastAsiaTheme="minorHAnsi" w:cs="Calibri"/>
      <w:i/>
      <w:sz w:val="23"/>
    </w:rPr>
  </w:style>
  <w:style w:type="character" w:customStyle="1" w:styleId="51">
    <w:name w:val="Основной текст (5)_"/>
    <w:link w:val="52"/>
    <w:uiPriority w:val="99"/>
    <w:locked/>
    <w:rsid w:val="00194B8E"/>
    <w:rPr>
      <w:rFonts w:ascii="Calibri" w:hAnsi="Calibri" w:cs="Calibri"/>
      <w:noProof/>
      <w:sz w:val="11"/>
      <w:shd w:val="clear" w:color="auto" w:fill="FFFFFF"/>
    </w:rPr>
  </w:style>
  <w:style w:type="paragraph" w:customStyle="1" w:styleId="52">
    <w:name w:val="Основной текст (5)"/>
    <w:basedOn w:val="a"/>
    <w:link w:val="51"/>
    <w:uiPriority w:val="99"/>
    <w:rsid w:val="00194B8E"/>
    <w:pPr>
      <w:shd w:val="clear" w:color="auto" w:fill="FFFFFF"/>
      <w:spacing w:before="240" w:after="0" w:line="240" w:lineRule="atLeast"/>
    </w:pPr>
    <w:rPr>
      <w:rFonts w:eastAsiaTheme="minorHAnsi" w:cs="Calibri"/>
      <w:noProof/>
      <w:sz w:val="11"/>
    </w:rPr>
  </w:style>
  <w:style w:type="character" w:customStyle="1" w:styleId="41">
    <w:name w:val="Основной текст (4)_"/>
    <w:link w:val="42"/>
    <w:uiPriority w:val="99"/>
    <w:locked/>
    <w:rsid w:val="00194B8E"/>
    <w:rPr>
      <w:rFonts w:ascii="Calibri" w:hAnsi="Calibri" w:cs="Calibri"/>
      <w:i/>
      <w:noProof/>
      <w:sz w:val="8"/>
      <w:shd w:val="clear" w:color="auto" w:fill="FFFFFF"/>
    </w:rPr>
  </w:style>
  <w:style w:type="paragraph" w:customStyle="1" w:styleId="42">
    <w:name w:val="Основной текст (4)"/>
    <w:basedOn w:val="a"/>
    <w:link w:val="41"/>
    <w:uiPriority w:val="99"/>
    <w:rsid w:val="00194B8E"/>
    <w:pPr>
      <w:shd w:val="clear" w:color="auto" w:fill="FFFFFF"/>
      <w:spacing w:after="0" w:line="240" w:lineRule="atLeast"/>
    </w:pPr>
    <w:rPr>
      <w:rFonts w:eastAsiaTheme="minorHAnsi" w:cs="Calibri"/>
      <w:i/>
      <w:noProof/>
      <w:sz w:val="8"/>
    </w:rPr>
  </w:style>
  <w:style w:type="paragraph" w:customStyle="1" w:styleId="410">
    <w:name w:val="Основной текст (4)1"/>
    <w:basedOn w:val="a"/>
    <w:uiPriority w:val="99"/>
    <w:rsid w:val="00194B8E"/>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194B8E"/>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194B8E"/>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194B8E"/>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194B8E"/>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194B8E"/>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194B8E"/>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194B8E"/>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194B8E"/>
    <w:pPr>
      <w:widowControl w:val="0"/>
      <w:spacing w:before="440" w:after="0" w:line="240" w:lineRule="auto"/>
    </w:pPr>
    <w:rPr>
      <w:rFonts w:ascii="Arial" w:eastAsia="Times New Roman" w:hAnsi="Arial" w:cs="Arial"/>
      <w:b/>
      <w:bCs/>
      <w:i/>
      <w:iCs/>
      <w:sz w:val="32"/>
      <w:szCs w:val="32"/>
      <w:lang w:val="uk-UA" w:eastAsia="ru-RU"/>
    </w:rPr>
  </w:style>
  <w:style w:type="paragraph" w:customStyle="1" w:styleId="53">
    <w:name w:val="Знак Знак5"/>
    <w:basedOn w:val="a"/>
    <w:uiPriority w:val="99"/>
    <w:rsid w:val="00194B8E"/>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194B8E"/>
    <w:pPr>
      <w:ind w:left="720"/>
      <w:contextualSpacing/>
    </w:pPr>
    <w:rPr>
      <w:rFonts w:eastAsia="Times New Roman"/>
    </w:rPr>
  </w:style>
  <w:style w:type="character" w:styleId="affb">
    <w:name w:val="footnote reference"/>
    <w:uiPriority w:val="99"/>
    <w:semiHidden/>
    <w:unhideWhenUsed/>
    <w:rsid w:val="00194B8E"/>
    <w:rPr>
      <w:rFonts w:ascii="Times New Roman" w:hAnsi="Times New Roman" w:cs="Times New Roman" w:hint="default"/>
      <w:vertAlign w:val="superscript"/>
    </w:rPr>
  </w:style>
  <w:style w:type="character" w:styleId="affc">
    <w:name w:val="annotation reference"/>
    <w:uiPriority w:val="99"/>
    <w:semiHidden/>
    <w:unhideWhenUsed/>
    <w:rsid w:val="00194B8E"/>
    <w:rPr>
      <w:rFonts w:ascii="Times New Roman" w:hAnsi="Times New Roman" w:cs="Times New Roman" w:hint="default"/>
      <w:sz w:val="16"/>
    </w:rPr>
  </w:style>
  <w:style w:type="character" w:styleId="affd">
    <w:name w:val="page number"/>
    <w:uiPriority w:val="99"/>
    <w:semiHidden/>
    <w:unhideWhenUsed/>
    <w:rsid w:val="00194B8E"/>
    <w:rPr>
      <w:rFonts w:ascii="Times New Roman" w:hAnsi="Times New Roman" w:cs="Times New Roman" w:hint="default"/>
    </w:rPr>
  </w:style>
  <w:style w:type="character" w:customStyle="1" w:styleId="HeaderChar">
    <w:name w:val="Header Char"/>
    <w:uiPriority w:val="99"/>
    <w:locked/>
    <w:rsid w:val="00194B8E"/>
    <w:rPr>
      <w:rFonts w:ascii="Times New Roman" w:hAnsi="Times New Roman" w:cs="Times New Roman" w:hint="default"/>
      <w:sz w:val="20"/>
    </w:rPr>
  </w:style>
  <w:style w:type="character" w:customStyle="1" w:styleId="apple-converted-space">
    <w:name w:val="apple-converted-space"/>
    <w:uiPriority w:val="99"/>
    <w:rsid w:val="00194B8E"/>
  </w:style>
  <w:style w:type="character" w:customStyle="1" w:styleId="apple-style-span">
    <w:name w:val="apple-style-span"/>
    <w:uiPriority w:val="99"/>
    <w:rsid w:val="00194B8E"/>
  </w:style>
  <w:style w:type="character" w:customStyle="1" w:styleId="64">
    <w:name w:val="Основной текст (6) + Не курсив"/>
    <w:aliases w:val="Интервал 0 pt"/>
    <w:uiPriority w:val="99"/>
    <w:rsid w:val="00194B8E"/>
    <w:rPr>
      <w:rFonts w:ascii="Calibri" w:hAnsi="Calibri" w:cs="Calibri" w:hint="default"/>
      <w:i/>
      <w:iCs w:val="0"/>
      <w:spacing w:val="-10"/>
      <w:sz w:val="23"/>
    </w:rPr>
  </w:style>
  <w:style w:type="character" w:customStyle="1" w:styleId="affe">
    <w:name w:val="Основной текст + Полужирный"/>
    <w:uiPriority w:val="99"/>
    <w:rsid w:val="00194B8E"/>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194B8E"/>
    <w:rPr>
      <w:rFonts w:ascii="Times New Roman" w:hAnsi="Times New Roman" w:cs="Times New Roman" w:hint="default"/>
      <w:smallCaps/>
      <w:noProof/>
      <w:spacing w:val="0"/>
      <w:sz w:val="25"/>
    </w:rPr>
  </w:style>
  <w:style w:type="character" w:customStyle="1" w:styleId="420">
    <w:name w:val="Основной текст (4)2"/>
    <w:uiPriority w:val="99"/>
    <w:rsid w:val="00194B8E"/>
    <w:rPr>
      <w:rFonts w:ascii="Times New Roman" w:hAnsi="Times New Roman" w:cs="Times New Roman" w:hint="default"/>
      <w:spacing w:val="0"/>
      <w:sz w:val="18"/>
    </w:rPr>
  </w:style>
  <w:style w:type="character" w:customStyle="1" w:styleId="FontStyle19">
    <w:name w:val="Font Style19"/>
    <w:uiPriority w:val="99"/>
    <w:rsid w:val="00194B8E"/>
    <w:rPr>
      <w:rFonts w:ascii="Times New Roman" w:hAnsi="Times New Roman" w:cs="Times New Roman" w:hint="default"/>
      <w:sz w:val="22"/>
    </w:rPr>
  </w:style>
  <w:style w:type="character" w:customStyle="1" w:styleId="FontStyle20">
    <w:name w:val="Font Style20"/>
    <w:uiPriority w:val="99"/>
    <w:rsid w:val="00194B8E"/>
    <w:rPr>
      <w:rFonts w:ascii="Cambria" w:hAnsi="Cambria" w:hint="default"/>
      <w:i/>
      <w:iCs w:val="0"/>
      <w:smallCaps/>
      <w:sz w:val="16"/>
    </w:rPr>
  </w:style>
  <w:style w:type="character" w:customStyle="1" w:styleId="FontStyle22">
    <w:name w:val="Font Style22"/>
    <w:uiPriority w:val="99"/>
    <w:rsid w:val="00194B8E"/>
    <w:rPr>
      <w:rFonts w:ascii="Times New Roman" w:hAnsi="Times New Roman" w:cs="Times New Roman" w:hint="default"/>
      <w:b/>
      <w:bCs w:val="0"/>
      <w:w w:val="30"/>
      <w:sz w:val="16"/>
    </w:rPr>
  </w:style>
  <w:style w:type="character" w:customStyle="1" w:styleId="FontStyle21">
    <w:name w:val="Font Style21"/>
    <w:uiPriority w:val="99"/>
    <w:rsid w:val="00194B8E"/>
    <w:rPr>
      <w:rFonts w:ascii="Garamond" w:hAnsi="Garamond" w:hint="default"/>
      <w:b/>
      <w:bCs w:val="0"/>
      <w:i/>
      <w:iCs w:val="0"/>
      <w:sz w:val="36"/>
    </w:rPr>
  </w:style>
  <w:style w:type="character" w:customStyle="1" w:styleId="FontStyle23">
    <w:name w:val="Font Style23"/>
    <w:uiPriority w:val="99"/>
    <w:rsid w:val="00194B8E"/>
    <w:rPr>
      <w:rFonts w:ascii="Bookman Old Style" w:hAnsi="Bookman Old Style" w:hint="default"/>
      <w:i/>
      <w:iCs w:val="0"/>
      <w:sz w:val="22"/>
    </w:rPr>
  </w:style>
  <w:style w:type="character" w:customStyle="1" w:styleId="FontStyle24">
    <w:name w:val="Font Style24"/>
    <w:uiPriority w:val="99"/>
    <w:rsid w:val="00194B8E"/>
    <w:rPr>
      <w:rFonts w:ascii="Times New Roman" w:hAnsi="Times New Roman" w:cs="Times New Roman" w:hint="default"/>
      <w:b/>
      <w:bCs w:val="0"/>
      <w:i/>
      <w:iCs w:val="0"/>
      <w:sz w:val="22"/>
    </w:rPr>
  </w:style>
  <w:style w:type="character" w:customStyle="1" w:styleId="FontStyle27">
    <w:name w:val="Font Style27"/>
    <w:uiPriority w:val="99"/>
    <w:rsid w:val="00194B8E"/>
    <w:rPr>
      <w:rFonts w:ascii="Times New Roman" w:hAnsi="Times New Roman" w:cs="Times New Roman" w:hint="default"/>
      <w:sz w:val="22"/>
    </w:rPr>
  </w:style>
  <w:style w:type="character" w:customStyle="1" w:styleId="FontStyle26">
    <w:name w:val="Font Style26"/>
    <w:uiPriority w:val="99"/>
    <w:rsid w:val="00194B8E"/>
    <w:rPr>
      <w:rFonts w:ascii="Times New Roman" w:hAnsi="Times New Roman" w:cs="Times New Roman" w:hint="default"/>
      <w:sz w:val="22"/>
    </w:rPr>
  </w:style>
  <w:style w:type="character" w:customStyle="1" w:styleId="FontStyle36">
    <w:name w:val="Font Style36"/>
    <w:uiPriority w:val="99"/>
    <w:rsid w:val="00194B8E"/>
    <w:rPr>
      <w:rFonts w:ascii="Cambria" w:hAnsi="Cambria" w:hint="default"/>
      <w:sz w:val="22"/>
    </w:rPr>
  </w:style>
  <w:style w:type="character" w:customStyle="1" w:styleId="FontStyle33">
    <w:name w:val="Font Style33"/>
    <w:uiPriority w:val="99"/>
    <w:rsid w:val="00194B8E"/>
    <w:rPr>
      <w:rFonts w:ascii="Cambria" w:hAnsi="Cambria" w:hint="default"/>
      <w:b/>
      <w:bCs w:val="0"/>
      <w:smallCaps/>
      <w:sz w:val="26"/>
    </w:rPr>
  </w:style>
  <w:style w:type="character" w:customStyle="1" w:styleId="FontStyle35">
    <w:name w:val="Font Style35"/>
    <w:uiPriority w:val="99"/>
    <w:rsid w:val="00194B8E"/>
    <w:rPr>
      <w:rFonts w:ascii="Cambria" w:hAnsi="Cambria" w:hint="default"/>
      <w:b/>
      <w:bCs w:val="0"/>
      <w:sz w:val="16"/>
    </w:rPr>
  </w:style>
  <w:style w:type="character" w:customStyle="1" w:styleId="15">
    <w:name w:val="Текст выноски Знак1"/>
    <w:uiPriority w:val="99"/>
    <w:semiHidden/>
    <w:rsid w:val="00194B8E"/>
    <w:rPr>
      <w:rFonts w:ascii="Tahoma" w:hAnsi="Tahoma" w:cs="Tahoma" w:hint="default"/>
      <w:sz w:val="16"/>
      <w:lang w:val="uk-UA" w:eastAsia="en-US"/>
    </w:rPr>
  </w:style>
  <w:style w:type="character" w:customStyle="1" w:styleId="100">
    <w:name w:val="Знак Знак10"/>
    <w:uiPriority w:val="99"/>
    <w:rsid w:val="00194B8E"/>
    <w:rPr>
      <w:sz w:val="24"/>
    </w:rPr>
  </w:style>
  <w:style w:type="character" w:customStyle="1" w:styleId="WW8Num13z0">
    <w:name w:val="WW8Num13z0"/>
    <w:uiPriority w:val="99"/>
    <w:rsid w:val="00194B8E"/>
    <w:rPr>
      <w:rFonts w:ascii="Wingdings" w:hAnsi="Wingdings" w:hint="default"/>
    </w:rPr>
  </w:style>
  <w:style w:type="table" w:styleId="afff">
    <w:name w:val="Table Grid"/>
    <w:basedOn w:val="a1"/>
    <w:uiPriority w:val="3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94B8E"/>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b">
    <w:name w:val="Нет списка2"/>
    <w:next w:val="a2"/>
    <w:uiPriority w:val="99"/>
    <w:semiHidden/>
    <w:unhideWhenUsed/>
    <w:rsid w:val="00194B8E"/>
  </w:style>
  <w:style w:type="paragraph" w:customStyle="1" w:styleId="msonormal0">
    <w:name w:val="msonormal"/>
    <w:basedOn w:val="a"/>
    <w:rsid w:val="00194B8E"/>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194B8E"/>
  </w:style>
  <w:style w:type="paragraph" w:styleId="afff0">
    <w:name w:val="No Spacing"/>
    <w:qFormat/>
    <w:rsid w:val="00194B8E"/>
    <w:pPr>
      <w:spacing w:after="0" w:line="240" w:lineRule="auto"/>
    </w:pPr>
    <w:rPr>
      <w:rFonts w:ascii="Times New Roman" w:eastAsia="Times New Roman" w:hAnsi="Times New Roman" w:cs="Times New Roman"/>
      <w:sz w:val="18"/>
      <w:szCs w:val="24"/>
      <w:lang w:val="uk-UA" w:eastAsia="ru-RU"/>
    </w:rPr>
  </w:style>
  <w:style w:type="paragraph" w:customStyle="1" w:styleId="17">
    <w:name w:val="Стиль1"/>
    <w:basedOn w:val="a"/>
    <w:uiPriority w:val="99"/>
    <w:rsid w:val="00194B8E"/>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194B8E"/>
    <w:pPr>
      <w:spacing w:after="0" w:line="240" w:lineRule="auto"/>
    </w:pPr>
    <w:rPr>
      <w:rFonts w:ascii="Calibri" w:eastAsia="Calibri" w:hAnsi="Calibri" w:cs="Times New Roman"/>
    </w:rPr>
  </w:style>
  <w:style w:type="table" w:customStyle="1" w:styleId="TableGrid">
    <w:name w:val="TableGrid"/>
    <w:rsid w:val="00194B8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194B8E"/>
  </w:style>
  <w:style w:type="numbering" w:customStyle="1" w:styleId="43">
    <w:name w:val="Нет списка4"/>
    <w:next w:val="a2"/>
    <w:uiPriority w:val="99"/>
    <w:semiHidden/>
    <w:unhideWhenUsed/>
    <w:rsid w:val="00194B8E"/>
  </w:style>
  <w:style w:type="numbering" w:customStyle="1" w:styleId="54">
    <w:name w:val="Нет списка5"/>
    <w:next w:val="a2"/>
    <w:uiPriority w:val="99"/>
    <w:semiHidden/>
    <w:unhideWhenUsed/>
    <w:rsid w:val="00194B8E"/>
  </w:style>
  <w:style w:type="numbering" w:customStyle="1" w:styleId="121">
    <w:name w:val="Нет списка12"/>
    <w:next w:val="a2"/>
    <w:uiPriority w:val="99"/>
    <w:semiHidden/>
    <w:unhideWhenUsed/>
    <w:rsid w:val="00194B8E"/>
  </w:style>
  <w:style w:type="numbering" w:customStyle="1" w:styleId="1111">
    <w:name w:val="Нет списка1111"/>
    <w:next w:val="a2"/>
    <w:uiPriority w:val="99"/>
    <w:semiHidden/>
    <w:unhideWhenUsed/>
    <w:rsid w:val="00194B8E"/>
  </w:style>
  <w:style w:type="character" w:customStyle="1" w:styleId="afff2">
    <w:name w:val="Заголовок Знак"/>
    <w:uiPriority w:val="10"/>
    <w:rsid w:val="00194B8E"/>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basedOn w:val="a0"/>
    <w:link w:val="af5"/>
    <w:uiPriority w:val="10"/>
    <w:rsid w:val="00194B8E"/>
    <w:rPr>
      <w:rFonts w:asciiTheme="majorHAnsi" w:eastAsiaTheme="majorEastAsia" w:hAnsiTheme="majorHAnsi" w:cstheme="majorBidi"/>
      <w:color w:val="17365D" w:themeColor="text2" w:themeShade="BF"/>
      <w:spacing w:val="5"/>
      <w:kern w:val="28"/>
      <w:sz w:val="52"/>
      <w:szCs w:val="52"/>
    </w:rPr>
  </w:style>
  <w:style w:type="numbering" w:customStyle="1" w:styleId="65">
    <w:name w:val="Нет списка6"/>
    <w:next w:val="a2"/>
    <w:uiPriority w:val="99"/>
    <w:semiHidden/>
    <w:unhideWhenUsed/>
    <w:rsid w:val="00194B8E"/>
  </w:style>
  <w:style w:type="numbering" w:customStyle="1" w:styleId="130">
    <w:name w:val="Нет списка13"/>
    <w:next w:val="a2"/>
    <w:uiPriority w:val="99"/>
    <w:semiHidden/>
    <w:unhideWhenUsed/>
    <w:rsid w:val="00194B8E"/>
  </w:style>
  <w:style w:type="table" w:customStyle="1" w:styleId="44">
    <w:name w:val="Сетка таблицы4"/>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194B8E"/>
  </w:style>
  <w:style w:type="numbering" w:customStyle="1" w:styleId="311">
    <w:name w:val="Нет списка31"/>
    <w:next w:val="a2"/>
    <w:uiPriority w:val="99"/>
    <w:semiHidden/>
    <w:unhideWhenUsed/>
    <w:rsid w:val="00194B8E"/>
  </w:style>
  <w:style w:type="table" w:customStyle="1" w:styleId="TableGrid1">
    <w:name w:val="TableGrid1"/>
    <w:rsid w:val="00194B8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194B8E"/>
  </w:style>
  <w:style w:type="numbering" w:customStyle="1" w:styleId="411">
    <w:name w:val="Нет списка41"/>
    <w:next w:val="a2"/>
    <w:uiPriority w:val="99"/>
    <w:semiHidden/>
    <w:unhideWhenUsed/>
    <w:rsid w:val="00194B8E"/>
  </w:style>
  <w:style w:type="numbering" w:customStyle="1" w:styleId="510">
    <w:name w:val="Нет списка51"/>
    <w:next w:val="a2"/>
    <w:uiPriority w:val="99"/>
    <w:semiHidden/>
    <w:unhideWhenUsed/>
    <w:rsid w:val="00194B8E"/>
  </w:style>
  <w:style w:type="numbering" w:customStyle="1" w:styleId="1210">
    <w:name w:val="Нет списка121"/>
    <w:next w:val="a2"/>
    <w:uiPriority w:val="99"/>
    <w:semiHidden/>
    <w:unhideWhenUsed/>
    <w:rsid w:val="00194B8E"/>
  </w:style>
  <w:style w:type="numbering" w:customStyle="1" w:styleId="1112">
    <w:name w:val="Нет списка1112"/>
    <w:next w:val="a2"/>
    <w:uiPriority w:val="99"/>
    <w:semiHidden/>
    <w:unhideWhenUsed/>
    <w:rsid w:val="00194B8E"/>
  </w:style>
  <w:style w:type="table" w:customStyle="1" w:styleId="312">
    <w:name w:val="Сетка таблицы31"/>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194B8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194B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194B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Основной текст Знак1"/>
    <w:uiPriority w:val="99"/>
    <w:locked/>
    <w:rsid w:val="00194B8E"/>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facebook.com/hashtag/%D0%BF%D0%BE%D0%B4%D1%8F%D0%BA%D1%83%D0%B9%D0%BC%D0%B0%D0%BC%D1%96%D0%B7%D0%B0%D0%B6%D0%B8%D1%82%D1%82%D1%8F?__cft__%5b0%5d=AZUxQeNAwLvWhU6HFBQd94GbmfKNEzd9hWZrjp102o9SIliuQR946ZROYmiaEevcN83ej891xAM0HibN2NN5vy9g2UjZKcV-77iiUeDS3TVIuYnmaKHw7IOiX-90yk9dKGA&amp;__tn__=*NK-R" TargetMode="External"/><Relationship Id="rId18" Type="http://schemas.openxmlformats.org/officeDocument/2006/relationships/hyperlink" Target="http://referatu.in.ua/zvit-pro-vikonannya-zavdane-ta-zahodiv-derjavnoyi-cileovoyi-pr.html" TargetMode="External"/><Relationship Id="rId26" Type="http://schemas.openxmlformats.org/officeDocument/2006/relationships/hyperlink" Target="http://referatu.in.ua/besida-na-temu-bezpeka-dorojneogo-ruhu.html" TargetMode="External"/><Relationship Id="rId3" Type="http://schemas.openxmlformats.org/officeDocument/2006/relationships/settings" Target="settings.xml"/><Relationship Id="rId21" Type="http://schemas.openxmlformats.org/officeDocument/2006/relationships/hyperlink" Target="http://referatu.in.ua/uroku-z-anglijsekoyi-movi-za-temoyu-zdorovij-stile-jittya.html" TargetMode="External"/><Relationship Id="rId7" Type="http://schemas.openxmlformats.org/officeDocument/2006/relationships/hyperlink" Target="http://zakon5.rada.gov.ua/laws/show/588-2017-%D0%BF/paran2" TargetMode="External"/><Relationship Id="rId12" Type="http://schemas.openxmlformats.org/officeDocument/2006/relationships/hyperlink" Target="https://www.facebook.com/hashtag/%D1%81%D1%8E%D1%80%D0%BF%D1%80%D0%B8%D0%B7%D0%B4%D0%BB%D1%8F%D0%BC%D0%B0%D0%BC%D0%B8?__cft__%5b0%5d=AZUxQeNAwLvWhU6HFBQd94GbmfKNEzd9hWZrjp102o9SIliuQR946ZROYmiaEevcN83ej891xAM0HibN2NN5vy9g2UjZKcV-77iiUeDS3TVIuYnmaKHw7IOiX-90yk9dKGA&amp;__tn__=*NK-R" TargetMode="External"/><Relationship Id="rId17" Type="http://schemas.openxmlformats.org/officeDocument/2006/relationships/hyperlink" Target="http://referatu.in.ua/b-ye-rajkov-zrobiv-bilesh-detalenu-klasifikaciyu-ekskursij-v-y.html" TargetMode="External"/><Relationship Id="rId25" Type="http://schemas.openxmlformats.org/officeDocument/2006/relationships/hyperlink" Target="http://referatu.in.ua/metodichni-rekomendaciyi-do-napisannya-referativ.html" TargetMode="External"/><Relationship Id="rId2" Type="http://schemas.openxmlformats.org/officeDocument/2006/relationships/styles" Target="styles.xml"/><Relationship Id="rId16" Type="http://schemas.openxmlformats.org/officeDocument/2006/relationships/hyperlink" Target="http://referatu.in.ua/formi-organizaciyi-navchalenoyi-diyalenosti-uchniv.html" TargetMode="External"/><Relationship Id="rId20" Type="http://schemas.openxmlformats.org/officeDocument/2006/relationships/hyperlink" Target="http://referatu.in.ua/tematika-besid-z-poperedjennya-dityachogo-travmatizmu-i-pravil.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hashtag/%D0%B4%D0%B5%D0%BD%D1%8C%D0%BC%D0%B0%D1%82%D0%B5%D1%80%D1%96?__cft__%5b0%5d=AZUxQeNAwLvWhU6HFBQd94GbmfKNEzd9hWZrjp102o9SIliuQR946ZROYmiaEevcN83ej891xAM0HibN2NN5vy9g2UjZKcV-77iiUeDS3TVIuYnmaKHw7IOiX-90yk9dKGA&amp;__tn__=*NK-R" TargetMode="External"/><Relationship Id="rId24" Type="http://schemas.openxmlformats.org/officeDocument/2006/relationships/hyperlink" Target="http://referatu.in.ua/plan-provedennya-dekadi-prirodoznavstva-u-klasah.html" TargetMode="External"/><Relationship Id="rId5" Type="http://schemas.openxmlformats.org/officeDocument/2006/relationships/footnotes" Target="footnotes.xml"/><Relationship Id="rId15" Type="http://schemas.openxmlformats.org/officeDocument/2006/relationships/hyperlink" Target="http://referatu.in.ua/bezpeka-na-vodi-i-na-leodu.html" TargetMode="External"/><Relationship Id="rId23" Type="http://schemas.openxmlformats.org/officeDocument/2006/relationships/hyperlink" Target="http://referatu.in.ua/urok-z-anglijsekoyi-movi-tradicijna-yija-velikobritaniyi-welco.html" TargetMode="External"/><Relationship Id="rId28" Type="http://schemas.openxmlformats.org/officeDocument/2006/relationships/header" Target="header1.xml"/><Relationship Id="rId10" Type="http://schemas.openxmlformats.org/officeDocument/2006/relationships/hyperlink" Target="https://l.facebook.com/l.php?u=http%3A%2F%2Fmaidanmuseum.org%2F%3Ffbclid%3DIwAR1Ck_1qNlYYG60veuotqqP2ZqSr3BBMYj3oQrmV02PhtC0OGxbzhKF9cCU&amp;h=AT0qaYJvDCd4GB4BX-W2RXQ0M_--hODld0QlR4WPH-ujMBPwweaggDPQxs2SElG818Rd-bx57V2DP2ilcJDFzFzKhQBBMKWgxIjD1dw1h4v__MV989DOJTRhtVYqMy81eS0&amp;__tn__=-UK-R&amp;c%5b0%5d=AT00zUewR-mjwKQDOowWeDMsVbe0_fPZcwlxjeajy7fvh2UqJclJDKpDXKjj_-yVonlbzr4XN0TRC8jyVx_dePddRS60SqlDY9zjRqCrM_ljzXI2_i9q-m5rstgaMOCcBLMOXGgAi9T01R7HBpy2doLvr8iOSrG5XPVAeuFYj2LEGHRJ16-em251gA1v90RoZiJ42JdSzVgsG4Ds" TargetMode="External"/><Relationship Id="rId19" Type="http://schemas.openxmlformats.org/officeDocument/2006/relationships/hyperlink" Target="http://referatu.in.ua/pravila-protipojejnoyibezpeki-diyi-pid-chas-viniknennya-pojej.html"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referatu.in.ua/polojennya-pro-organizaciyu-slujbovoyi-pidgotovki-osobovogo-sk.html" TargetMode="External"/><Relationship Id="rId22" Type="http://schemas.openxmlformats.org/officeDocument/2006/relationships/hyperlink" Target="http://referatu.in.ua/metodichni-rekomendaciyi-shodo-organizaciyi-zanyate-z-uchnyami.html" TargetMode="External"/><Relationship Id="rId27" Type="http://schemas.openxmlformats.org/officeDocument/2006/relationships/hyperlink" Target="http://referatu.in.ua/b-ye-rajkov-zrobiv-bilesh-detalenu-klasifikaciyu-ekskursij-v-y.html"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plotArea>
      <c:layout/>
      <c:barChart>
        <c:barDir val="col"/>
        <c:grouping val="clustered"/>
        <c:ser>
          <c:idx val="0"/>
          <c:order val="0"/>
          <c:tx>
            <c:strRef>
              <c:f>Лист1!$B$1</c:f>
              <c:strCache>
                <c:ptCount val="1"/>
                <c:pt idx="0">
                  <c:v>к-сть учнів</c:v>
                </c:pt>
              </c:strCache>
            </c:strRef>
          </c:tx>
          <c:spPr>
            <a:solidFill>
              <a:schemeClr val="accent2"/>
            </a:solidFill>
            <a:ln>
              <a:noFill/>
            </a:ln>
            <a:effectLst/>
          </c:spPr>
          <c:cat>
            <c:strRef>
              <c:f>Лист1!$A$2:$A$8</c:f>
              <c:strCache>
                <c:ptCount val="7"/>
                <c:pt idx="0">
                  <c:v>укр мова</c:v>
                </c:pt>
                <c:pt idx="1">
                  <c:v>укрмова та літератра</c:v>
                </c:pt>
                <c:pt idx="2">
                  <c:v>біологія</c:v>
                </c:pt>
                <c:pt idx="3">
                  <c:v>математика</c:v>
                </c:pt>
                <c:pt idx="4">
                  <c:v>фізика</c:v>
                </c:pt>
                <c:pt idx="5">
                  <c:v>англійська мова</c:v>
                </c:pt>
                <c:pt idx="6">
                  <c:v>історія України</c:v>
                </c:pt>
              </c:strCache>
            </c:strRef>
          </c:cat>
          <c:val>
            <c:numRef>
              <c:f>Лист1!$B$2:$B$8</c:f>
              <c:numCache>
                <c:formatCode>General</c:formatCode>
                <c:ptCount val="7"/>
                <c:pt idx="0">
                  <c:v>9</c:v>
                </c:pt>
                <c:pt idx="1">
                  <c:v>1</c:v>
                </c:pt>
                <c:pt idx="2">
                  <c:v>5</c:v>
                </c:pt>
                <c:pt idx="3">
                  <c:v>9</c:v>
                </c:pt>
                <c:pt idx="4">
                  <c:v>1</c:v>
                </c:pt>
                <c:pt idx="5">
                  <c:v>3</c:v>
                </c:pt>
                <c:pt idx="6">
                  <c:v>6</c:v>
                </c:pt>
              </c:numCache>
            </c:numRef>
          </c:val>
        </c:ser>
        <c:ser>
          <c:idx val="1"/>
          <c:order val="1"/>
          <c:tx>
            <c:strRef>
              <c:f>Лист1!$C$1</c:f>
              <c:strCache>
                <c:ptCount val="1"/>
                <c:pt idx="0">
                  <c:v>середній бал</c:v>
                </c:pt>
              </c:strCache>
            </c:strRef>
          </c:tx>
          <c:spPr>
            <a:solidFill>
              <a:schemeClr val="accent4"/>
            </a:solidFill>
            <a:ln>
              <a:noFill/>
            </a:ln>
            <a:effectLst/>
          </c:spPr>
          <c:cat>
            <c:strRef>
              <c:f>Лист1!$A$2:$A$8</c:f>
              <c:strCache>
                <c:ptCount val="7"/>
                <c:pt idx="0">
                  <c:v>укр мова</c:v>
                </c:pt>
                <c:pt idx="1">
                  <c:v>укрмова та літератра</c:v>
                </c:pt>
                <c:pt idx="2">
                  <c:v>біологія</c:v>
                </c:pt>
                <c:pt idx="3">
                  <c:v>математика</c:v>
                </c:pt>
                <c:pt idx="4">
                  <c:v>фізика</c:v>
                </c:pt>
                <c:pt idx="5">
                  <c:v>англійська мова</c:v>
                </c:pt>
                <c:pt idx="6">
                  <c:v>історія України</c:v>
                </c:pt>
              </c:strCache>
            </c:strRef>
          </c:cat>
          <c:val>
            <c:numRef>
              <c:f>Лист1!$C$2:$C$8</c:f>
              <c:numCache>
                <c:formatCode>General</c:formatCode>
                <c:ptCount val="7"/>
                <c:pt idx="0">
                  <c:v>7</c:v>
                </c:pt>
                <c:pt idx="1">
                  <c:v>4</c:v>
                </c:pt>
                <c:pt idx="2">
                  <c:v>7</c:v>
                </c:pt>
                <c:pt idx="3">
                  <c:v>4</c:v>
                </c:pt>
                <c:pt idx="4">
                  <c:v>5</c:v>
                </c:pt>
                <c:pt idx="5">
                  <c:v>6</c:v>
                </c:pt>
                <c:pt idx="6">
                  <c:v>6</c:v>
                </c:pt>
              </c:numCache>
            </c:numRef>
          </c:val>
        </c:ser>
        <c:ser>
          <c:idx val="2"/>
          <c:order val="2"/>
          <c:tx>
            <c:strRef>
              <c:f>Лист1!$D$1</c:f>
              <c:strCache>
                <c:ptCount val="1"/>
                <c:pt idx="0">
                  <c:v>високий</c:v>
                </c:pt>
              </c:strCache>
            </c:strRef>
          </c:tx>
          <c:spPr>
            <a:solidFill>
              <a:schemeClr val="accent6"/>
            </a:solidFill>
            <a:ln>
              <a:noFill/>
            </a:ln>
            <a:effectLst/>
          </c:spPr>
          <c:cat>
            <c:strRef>
              <c:f>Лист1!$A$2:$A$8</c:f>
              <c:strCache>
                <c:ptCount val="7"/>
                <c:pt idx="0">
                  <c:v>укр мова</c:v>
                </c:pt>
                <c:pt idx="1">
                  <c:v>укрмова та літератра</c:v>
                </c:pt>
                <c:pt idx="2">
                  <c:v>біологія</c:v>
                </c:pt>
                <c:pt idx="3">
                  <c:v>математика</c:v>
                </c:pt>
                <c:pt idx="4">
                  <c:v>фізика</c:v>
                </c:pt>
                <c:pt idx="5">
                  <c:v>англійська мова</c:v>
                </c:pt>
                <c:pt idx="6">
                  <c:v>історія України</c:v>
                </c:pt>
              </c:strCache>
            </c:strRef>
          </c:cat>
          <c:val>
            <c:numRef>
              <c:f>Лист1!$D$2:$D$8</c:f>
              <c:numCache>
                <c:formatCode>General</c:formatCode>
                <c:ptCount val="7"/>
                <c:pt idx="0">
                  <c:v>1</c:v>
                </c:pt>
                <c:pt idx="1">
                  <c:v>0</c:v>
                </c:pt>
                <c:pt idx="2">
                  <c:v>0</c:v>
                </c:pt>
                <c:pt idx="3">
                  <c:v>0</c:v>
                </c:pt>
                <c:pt idx="4">
                  <c:v>0</c:v>
                </c:pt>
                <c:pt idx="5">
                  <c:v>0</c:v>
                </c:pt>
                <c:pt idx="6">
                  <c:v>0</c:v>
                </c:pt>
              </c:numCache>
            </c:numRef>
          </c:val>
        </c:ser>
        <c:ser>
          <c:idx val="3"/>
          <c:order val="3"/>
          <c:tx>
            <c:strRef>
              <c:f>Лист1!$E$1</c:f>
              <c:strCache>
                <c:ptCount val="1"/>
                <c:pt idx="0">
                  <c:v>достатній</c:v>
                </c:pt>
              </c:strCache>
            </c:strRef>
          </c:tx>
          <c:spPr>
            <a:solidFill>
              <a:schemeClr val="accent2">
                <a:lumMod val="60000"/>
              </a:schemeClr>
            </a:solidFill>
            <a:ln>
              <a:noFill/>
            </a:ln>
            <a:effectLst/>
          </c:spPr>
          <c:cat>
            <c:strRef>
              <c:f>Лист1!$A$2:$A$8</c:f>
              <c:strCache>
                <c:ptCount val="7"/>
                <c:pt idx="0">
                  <c:v>укр мова</c:v>
                </c:pt>
                <c:pt idx="1">
                  <c:v>укрмова та літератра</c:v>
                </c:pt>
                <c:pt idx="2">
                  <c:v>біологія</c:v>
                </c:pt>
                <c:pt idx="3">
                  <c:v>математика</c:v>
                </c:pt>
                <c:pt idx="4">
                  <c:v>фізика</c:v>
                </c:pt>
                <c:pt idx="5">
                  <c:v>англійська мова</c:v>
                </c:pt>
                <c:pt idx="6">
                  <c:v>історія України</c:v>
                </c:pt>
              </c:strCache>
            </c:strRef>
          </c:cat>
          <c:val>
            <c:numRef>
              <c:f>Лист1!$E$2:$E$8</c:f>
              <c:numCache>
                <c:formatCode>General</c:formatCode>
                <c:ptCount val="7"/>
                <c:pt idx="0">
                  <c:v>5</c:v>
                </c:pt>
                <c:pt idx="1">
                  <c:v>0</c:v>
                </c:pt>
                <c:pt idx="2">
                  <c:v>3</c:v>
                </c:pt>
                <c:pt idx="3">
                  <c:v>1</c:v>
                </c:pt>
                <c:pt idx="4">
                  <c:v>0</c:v>
                </c:pt>
                <c:pt idx="5">
                  <c:v>2</c:v>
                </c:pt>
                <c:pt idx="6">
                  <c:v>3</c:v>
                </c:pt>
              </c:numCache>
            </c:numRef>
          </c:val>
        </c:ser>
        <c:ser>
          <c:idx val="4"/>
          <c:order val="4"/>
          <c:tx>
            <c:strRef>
              <c:f>Лист1!$F$1</c:f>
              <c:strCache>
                <c:ptCount val="1"/>
                <c:pt idx="0">
                  <c:v>середній</c:v>
                </c:pt>
              </c:strCache>
            </c:strRef>
          </c:tx>
          <c:spPr>
            <a:solidFill>
              <a:schemeClr val="accent4">
                <a:lumMod val="60000"/>
              </a:schemeClr>
            </a:solidFill>
            <a:ln>
              <a:noFill/>
            </a:ln>
            <a:effectLst/>
          </c:spPr>
          <c:cat>
            <c:strRef>
              <c:f>Лист1!$A$2:$A$8</c:f>
              <c:strCache>
                <c:ptCount val="7"/>
                <c:pt idx="0">
                  <c:v>укр мова</c:v>
                </c:pt>
                <c:pt idx="1">
                  <c:v>укрмова та літератра</c:v>
                </c:pt>
                <c:pt idx="2">
                  <c:v>біологія</c:v>
                </c:pt>
                <c:pt idx="3">
                  <c:v>математика</c:v>
                </c:pt>
                <c:pt idx="4">
                  <c:v>фізика</c:v>
                </c:pt>
                <c:pt idx="5">
                  <c:v>англійська мова</c:v>
                </c:pt>
                <c:pt idx="6">
                  <c:v>історія України</c:v>
                </c:pt>
              </c:strCache>
            </c:strRef>
          </c:cat>
          <c:val>
            <c:numRef>
              <c:f>Лист1!$F$2:$F$8</c:f>
              <c:numCache>
                <c:formatCode>General</c:formatCode>
                <c:ptCount val="7"/>
                <c:pt idx="0">
                  <c:v>3</c:v>
                </c:pt>
                <c:pt idx="1">
                  <c:v>1</c:v>
                </c:pt>
                <c:pt idx="2">
                  <c:v>2</c:v>
                </c:pt>
                <c:pt idx="3">
                  <c:v>2</c:v>
                </c:pt>
                <c:pt idx="4">
                  <c:v>1</c:v>
                </c:pt>
                <c:pt idx="5">
                  <c:v>0</c:v>
                </c:pt>
                <c:pt idx="6">
                  <c:v>3</c:v>
                </c:pt>
              </c:numCache>
            </c:numRef>
          </c:val>
        </c:ser>
        <c:ser>
          <c:idx val="5"/>
          <c:order val="5"/>
          <c:tx>
            <c:strRef>
              <c:f>Лист1!$G$1</c:f>
              <c:strCache>
                <c:ptCount val="1"/>
                <c:pt idx="0">
                  <c:v>низький</c:v>
                </c:pt>
              </c:strCache>
            </c:strRef>
          </c:tx>
          <c:spPr>
            <a:solidFill>
              <a:schemeClr val="accent6">
                <a:lumMod val="60000"/>
              </a:schemeClr>
            </a:solidFill>
            <a:ln>
              <a:noFill/>
            </a:ln>
            <a:effectLst/>
          </c:spPr>
          <c:cat>
            <c:strRef>
              <c:f>Лист1!$A$2:$A$8</c:f>
              <c:strCache>
                <c:ptCount val="7"/>
                <c:pt idx="0">
                  <c:v>укр мова</c:v>
                </c:pt>
                <c:pt idx="1">
                  <c:v>укрмова та літератра</c:v>
                </c:pt>
                <c:pt idx="2">
                  <c:v>біологія</c:v>
                </c:pt>
                <c:pt idx="3">
                  <c:v>математика</c:v>
                </c:pt>
                <c:pt idx="4">
                  <c:v>фізика</c:v>
                </c:pt>
                <c:pt idx="5">
                  <c:v>англійська мова</c:v>
                </c:pt>
                <c:pt idx="6">
                  <c:v>історія України</c:v>
                </c:pt>
              </c:strCache>
            </c:strRef>
          </c:cat>
          <c:val>
            <c:numRef>
              <c:f>Лист1!$G$2:$G$8</c:f>
              <c:numCache>
                <c:formatCode>General</c:formatCode>
                <c:ptCount val="7"/>
                <c:pt idx="0">
                  <c:v>0</c:v>
                </c:pt>
                <c:pt idx="1">
                  <c:v>0</c:v>
                </c:pt>
                <c:pt idx="2">
                  <c:v>0</c:v>
                </c:pt>
                <c:pt idx="3">
                  <c:v>6</c:v>
                </c:pt>
                <c:pt idx="4">
                  <c:v>0</c:v>
                </c:pt>
                <c:pt idx="5">
                  <c:v>1</c:v>
                </c:pt>
                <c:pt idx="6">
                  <c:v>0</c:v>
                </c:pt>
              </c:numCache>
            </c:numRef>
          </c:val>
        </c:ser>
        <c:gapWidth val="219"/>
        <c:overlap val="-27"/>
        <c:axId val="112564864"/>
        <c:axId val="112566656"/>
      </c:barChart>
      <c:catAx>
        <c:axId val="1125648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566656"/>
        <c:crosses val="autoZero"/>
        <c:auto val="1"/>
        <c:lblAlgn val="ctr"/>
        <c:lblOffset val="100"/>
      </c:catAx>
      <c:valAx>
        <c:axId val="112566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564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Всього педпрацівників</c:v>
                </c:pt>
              </c:strCache>
            </c:strRef>
          </c:tx>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23</c:v>
                </c:pt>
                <c:pt idx="1">
                  <c:v>24</c:v>
                </c:pt>
                <c:pt idx="2">
                  <c:v>24</c:v>
                </c:pt>
                <c:pt idx="3">
                  <c:v>25</c:v>
                </c:pt>
                <c:pt idx="4">
                  <c:v>25</c:v>
                </c:pt>
              </c:numCache>
            </c:numRef>
          </c:val>
          <c:extLst xmlns:c16r2="http://schemas.microsoft.com/office/drawing/2015/06/chart">
            <c:ext xmlns:c16="http://schemas.microsoft.com/office/drawing/2014/chart" uri="{C3380CC4-5D6E-409C-BE32-E72D297353CC}">
              <c16:uniqueId val="{00000000-9FEA-46F8-87A1-B595EBFE5244}"/>
            </c:ext>
          </c:extLst>
        </c:ser>
        <c:ser>
          <c:idx val="1"/>
          <c:order val="1"/>
          <c:tx>
            <c:strRef>
              <c:f>Лист1!$C$1</c:f>
              <c:strCache>
                <c:ptCount val="1"/>
                <c:pt idx="0">
                  <c:v>Атестовано</c:v>
                </c:pt>
              </c:strCache>
            </c:strRef>
          </c:tx>
          <c:cat>
            <c:numRef>
              <c:f>Лист1!$A$2:$A$6</c:f>
              <c:numCache>
                <c:formatCode>General</c:formatCode>
                <c:ptCount val="5"/>
                <c:pt idx="0">
                  <c:v>2017</c:v>
                </c:pt>
                <c:pt idx="1">
                  <c:v>2018</c:v>
                </c:pt>
                <c:pt idx="2">
                  <c:v>2019</c:v>
                </c:pt>
                <c:pt idx="3">
                  <c:v>2020</c:v>
                </c:pt>
                <c:pt idx="4">
                  <c:v>2021</c:v>
                </c:pt>
              </c:numCache>
            </c:numRef>
          </c:cat>
          <c:val>
            <c:numRef>
              <c:f>Лист1!$C$2:$C$6</c:f>
              <c:numCache>
                <c:formatCode>General</c:formatCode>
                <c:ptCount val="5"/>
                <c:pt idx="0">
                  <c:v>4</c:v>
                </c:pt>
                <c:pt idx="1">
                  <c:v>7</c:v>
                </c:pt>
                <c:pt idx="2">
                  <c:v>6</c:v>
                </c:pt>
                <c:pt idx="3">
                  <c:v>6</c:v>
                </c:pt>
                <c:pt idx="4">
                  <c:v>2</c:v>
                </c:pt>
              </c:numCache>
            </c:numRef>
          </c:val>
          <c:extLst xmlns:c16r2="http://schemas.microsoft.com/office/drawing/2015/06/chart">
            <c:ext xmlns:c16="http://schemas.microsoft.com/office/drawing/2014/chart" uri="{C3380CC4-5D6E-409C-BE32-E72D297353CC}">
              <c16:uniqueId val="{00000001-9FEA-46F8-87A1-B595EBFE5244}"/>
            </c:ext>
          </c:extLst>
        </c:ser>
        <c:ser>
          <c:idx val="2"/>
          <c:order val="2"/>
          <c:tx>
            <c:strRef>
              <c:f>Лист1!$D$1</c:f>
              <c:strCache>
                <c:ptCount val="1"/>
                <c:pt idx="0">
                  <c:v>Відсоток атестованих</c:v>
                </c:pt>
              </c:strCache>
            </c:strRef>
          </c:tx>
          <c:cat>
            <c:numRef>
              <c:f>Лист1!$A$2:$A$6</c:f>
              <c:numCache>
                <c:formatCode>General</c:formatCode>
                <c:ptCount val="5"/>
                <c:pt idx="0">
                  <c:v>2017</c:v>
                </c:pt>
                <c:pt idx="1">
                  <c:v>2018</c:v>
                </c:pt>
                <c:pt idx="2">
                  <c:v>2019</c:v>
                </c:pt>
                <c:pt idx="3">
                  <c:v>2020</c:v>
                </c:pt>
                <c:pt idx="4">
                  <c:v>2021</c:v>
                </c:pt>
              </c:numCache>
            </c:numRef>
          </c:cat>
          <c:val>
            <c:numRef>
              <c:f>Лист1!$D$2:$D$6</c:f>
              <c:numCache>
                <c:formatCode>General</c:formatCode>
                <c:ptCount val="5"/>
                <c:pt idx="0">
                  <c:v>17</c:v>
                </c:pt>
                <c:pt idx="1">
                  <c:v>28</c:v>
                </c:pt>
                <c:pt idx="2">
                  <c:v>24</c:v>
                </c:pt>
                <c:pt idx="3">
                  <c:v>24</c:v>
                </c:pt>
                <c:pt idx="4">
                  <c:v>8</c:v>
                </c:pt>
              </c:numCache>
            </c:numRef>
          </c:val>
          <c:extLst xmlns:c16r2="http://schemas.microsoft.com/office/drawing/2015/06/chart">
            <c:ext xmlns:c16="http://schemas.microsoft.com/office/drawing/2014/chart" uri="{C3380CC4-5D6E-409C-BE32-E72D297353CC}">
              <c16:uniqueId val="{00000002-9FEA-46F8-87A1-B595EBFE5244}"/>
            </c:ext>
          </c:extLst>
        </c:ser>
        <c:axId val="112535040"/>
        <c:axId val="112536576"/>
      </c:barChart>
      <c:catAx>
        <c:axId val="112535040"/>
        <c:scaling>
          <c:orientation val="minMax"/>
        </c:scaling>
        <c:axPos val="b"/>
        <c:numFmt formatCode="General" sourceLinked="1"/>
        <c:tickLblPos val="nextTo"/>
        <c:crossAx val="112536576"/>
        <c:crosses val="autoZero"/>
        <c:auto val="1"/>
        <c:lblAlgn val="ctr"/>
        <c:lblOffset val="100"/>
      </c:catAx>
      <c:valAx>
        <c:axId val="112536576"/>
        <c:scaling>
          <c:orientation val="minMax"/>
        </c:scaling>
        <c:axPos val="l"/>
        <c:majorGridlines/>
        <c:numFmt formatCode="General" sourceLinked="1"/>
        <c:tickLblPos val="nextTo"/>
        <c:crossAx val="112535040"/>
        <c:crosses val="autoZero"/>
        <c:crossBetween val="between"/>
      </c:valAx>
    </c:plotArea>
    <c:legend>
      <c:legendPos val="r"/>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TotalTime>
  <Pages>49</Pages>
  <Words>24717</Words>
  <Characters>140890</Characters>
  <Application>Microsoft Office Word</Application>
  <DocSecurity>0</DocSecurity>
  <Lines>1174</Lines>
  <Paragraphs>330</Paragraphs>
  <ScaleCrop>false</ScaleCrop>
  <Company>Grizli777</Company>
  <LinksUpToDate>false</LinksUpToDate>
  <CharactersWithSpaces>165277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cp:lastPrinted>2021-10-12T09:25:00Z</cp:lastPrinted>
  <dcterms:created xsi:type="dcterms:W3CDTF">2021-10-12T09:01:00Z</dcterms:created>
  <dcterms:modified xsi:type="dcterms:W3CDTF">2021-10-12T09:31:00Z</dcterms:modified>
</cp:coreProperties>
</file>