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B66" w:rsidRPr="00E9638B" w:rsidRDefault="00D26B66" w:rsidP="00D26B66">
      <w:pPr>
        <w:spacing w:after="0"/>
        <w:jc w:val="center"/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</w:pPr>
      <w:r w:rsidRPr="00E9638B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Протокол №2</w:t>
      </w:r>
    </w:p>
    <w:p w:rsidR="00D26B66" w:rsidRPr="00E9638B" w:rsidRDefault="00D26B66" w:rsidP="00D26B66">
      <w:pPr>
        <w:spacing w:after="0"/>
        <w:jc w:val="center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позачергового засідання педагогічної ради Антонівської загальноосвітньої школи</w:t>
      </w:r>
    </w:p>
    <w:p w:rsidR="00D26B66" w:rsidRPr="00E9638B" w:rsidRDefault="00D26B66" w:rsidP="00D26B66">
      <w:pPr>
        <w:spacing w:after="0"/>
        <w:jc w:val="center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І-ІІІ ступенів 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Томашпільськоїрайонної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ради Вінницької області </w:t>
      </w:r>
    </w:p>
    <w:p w:rsidR="00D26B66" w:rsidRPr="00E9638B" w:rsidRDefault="00D26B66" w:rsidP="00D26B66">
      <w:pPr>
        <w:spacing w:after="0"/>
        <w:jc w:val="center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від  04 березня 2019 року.</w:t>
      </w:r>
    </w:p>
    <w:p w:rsidR="00D26B66" w:rsidRPr="00E9638B" w:rsidRDefault="00D26B66" w:rsidP="00D26B66">
      <w:pPr>
        <w:spacing w:after="0"/>
        <w:jc w:val="center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:rsidR="00D26B66" w:rsidRPr="00E9638B" w:rsidRDefault="00D26B66" w:rsidP="00D26B66">
      <w:pPr>
        <w:spacing w:after="0"/>
        <w:rPr>
          <w:rFonts w:ascii="Times New Roman" w:hAnsi="Times New Roman" w:cs="Times New Roman"/>
          <w:b/>
          <w:i/>
          <w:color w:val="595959" w:themeColor="text1" w:themeTint="A6"/>
          <w:sz w:val="24"/>
          <w:szCs w:val="24"/>
        </w:rPr>
      </w:pPr>
      <w:r w:rsidRPr="00E9638B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 xml:space="preserve">Голова засідання – </w:t>
      </w: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Павлова Т.Д.</w:t>
      </w:r>
    </w:p>
    <w:p w:rsidR="00D26B66" w:rsidRPr="00E9638B" w:rsidRDefault="00D26B66" w:rsidP="00D26B66">
      <w:pPr>
        <w:spacing w:after="0"/>
        <w:rPr>
          <w:rFonts w:ascii="Times New Roman" w:hAnsi="Times New Roman" w:cs="Times New Roman"/>
          <w:b/>
          <w:i/>
          <w:color w:val="595959" w:themeColor="text1" w:themeTint="A6"/>
          <w:sz w:val="24"/>
          <w:szCs w:val="24"/>
        </w:rPr>
      </w:pPr>
      <w:r w:rsidRPr="00E9638B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 xml:space="preserve">Секретар – 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Рябокінь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О.В.</w:t>
      </w:r>
    </w:p>
    <w:p w:rsidR="00D26B66" w:rsidRPr="00E9638B" w:rsidRDefault="00D26B66" w:rsidP="00D26B66">
      <w:pPr>
        <w:spacing w:after="0"/>
        <w:rPr>
          <w:rFonts w:ascii="Times New Roman" w:hAnsi="Times New Roman" w:cs="Times New Roman"/>
          <w:b/>
          <w:i/>
          <w:color w:val="595959" w:themeColor="text1" w:themeTint="A6"/>
          <w:sz w:val="24"/>
          <w:szCs w:val="24"/>
        </w:rPr>
      </w:pPr>
    </w:p>
    <w:p w:rsidR="00D26B66" w:rsidRPr="00E9638B" w:rsidRDefault="00D26B66" w:rsidP="00D26B66">
      <w:pPr>
        <w:spacing w:after="0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E9638B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Присутні</w:t>
      </w: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: Боднар Г.І., Боднар О.Я., 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Балган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Р.В., 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Бугайчук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С.М., 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Визір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Ю.В., 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Долінська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С.А., 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Котович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О.А., 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Копичинський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О.І., 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Кропачова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Л.В.,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Меєчко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О.О.,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Очеретна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Т.Д., Павлова Є.В., 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Пустовіт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А.Ф., 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Пустовіт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Т.М., 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Рябокінь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О.В., 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Рябокінь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В.В., Савельєва Л.В., Філатова О.В., 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Шпикуляк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О.І., Черняк Н.Й.</w:t>
      </w:r>
    </w:p>
    <w:p w:rsidR="00D26B66" w:rsidRPr="00E9638B" w:rsidRDefault="00D26B66" w:rsidP="00D26B66">
      <w:pPr>
        <w:spacing w:after="0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:rsidR="00D26B66" w:rsidRPr="00E9638B" w:rsidRDefault="00D26B66" w:rsidP="00D26B66">
      <w:pPr>
        <w:spacing w:after="0"/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</w:pPr>
      <w:r w:rsidRPr="00E9638B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Порядок денний:</w:t>
      </w:r>
    </w:p>
    <w:p w:rsidR="00D26B66" w:rsidRPr="00E9638B" w:rsidRDefault="00D26B66" w:rsidP="00D26B6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Про вибір електронних версій оригінал-макетів підручників для 2 класу Антонівської загальноосвітньої школи І-ІІІ ступенів.</w:t>
      </w:r>
    </w:p>
    <w:p w:rsidR="00D26B66" w:rsidRPr="00E9638B" w:rsidRDefault="00D26B66" w:rsidP="00D26B66">
      <w:pPr>
        <w:pStyle w:val="a3"/>
        <w:spacing w:after="0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:rsidR="00D26B66" w:rsidRPr="00E9638B" w:rsidRDefault="00D26B66" w:rsidP="00D26B66">
      <w:pPr>
        <w:pStyle w:val="a3"/>
        <w:spacing w:after="0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:rsidR="00D26B66" w:rsidRPr="00E9638B" w:rsidRDefault="00D26B66" w:rsidP="00D26B66">
      <w:pPr>
        <w:spacing w:after="0"/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</w:pPr>
      <w:r w:rsidRPr="00E9638B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СЛУХАЛИ:</w:t>
      </w:r>
    </w:p>
    <w:p w:rsidR="00D26B66" w:rsidRPr="00E9638B" w:rsidRDefault="00D26B66" w:rsidP="00D26B66">
      <w:pPr>
        <w:spacing w:after="0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інформацію заступника директора школи по навчально-виховній роботі  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Долінської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С.А., яка ознайомила присутніх з </w:t>
      </w:r>
      <w:r w:rsidRPr="00E9638B">
        <w:rPr>
          <w:rFonts w:ascii="Times New Roman" w:hAnsi="Times New Roman" w:cs="Times New Roman"/>
          <w:bCs/>
          <w:color w:val="595959" w:themeColor="text1" w:themeTint="A6"/>
          <w:sz w:val="24"/>
          <w:szCs w:val="24"/>
        </w:rPr>
        <w:t xml:space="preserve">інструктивно-методичними </w:t>
      </w: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матеріалами для здійснення вибору закладами загальної середньої освіти</w:t>
      </w:r>
      <w:r w:rsidRPr="00E9638B">
        <w:rPr>
          <w:rFonts w:ascii="Times New Roman" w:hAnsi="Times New Roman" w:cs="Times New Roman"/>
          <w:bCs/>
          <w:color w:val="595959" w:themeColor="text1" w:themeTint="A6"/>
          <w:sz w:val="24"/>
          <w:szCs w:val="24"/>
        </w:rPr>
        <w:t xml:space="preserve"> проектів підручників для 2 класу за</w:t>
      </w: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фрагментами електронних версій їх оригінал-макетів з кожної назви підручників та оформлення результатів вибору.</w:t>
      </w:r>
    </w:p>
    <w:p w:rsidR="00D26B66" w:rsidRPr="00E9638B" w:rsidRDefault="00D26B66" w:rsidP="00D26B66">
      <w:pPr>
        <w:spacing w:after="0"/>
        <w:ind w:firstLine="709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Світлана Анатоліївна наголосила, що конкурсний відбір проектів підручників для 2 класу закладів загальної середньої освіти (далі – Конкурс) здійснюється з метою забезпечення здобувачів початкової освіти новим поколінням підручників для </w:t>
      </w:r>
      <w:r w:rsidRPr="00E9638B">
        <w:rPr>
          <w:rFonts w:ascii="Times New Roman" w:hAnsi="Times New Roman" w:cs="Times New Roman"/>
          <w:bCs/>
          <w:color w:val="595959" w:themeColor="text1" w:themeTint="A6"/>
          <w:sz w:val="24"/>
          <w:szCs w:val="24"/>
        </w:rPr>
        <w:t>закладів загальної середньої освіти</w:t>
      </w: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(далі – ЗЗСО) згідно з переліком, який затверджено наказом Міністерства освіти і науки України від 01 квітня 2019 року № 1190 «Про проведення конкурсного відбору проектів підручників для 2 класу закладів</w:t>
      </w:r>
      <w:r w:rsidRPr="00E9638B">
        <w:rPr>
          <w:rFonts w:ascii="Times New Roman" w:hAnsi="Times New Roman" w:cs="Times New Roman"/>
          <w:bCs/>
          <w:color w:val="595959" w:themeColor="text1" w:themeTint="A6"/>
          <w:sz w:val="24"/>
          <w:szCs w:val="24"/>
        </w:rPr>
        <w:t xml:space="preserve"> загальної середньої освіти</w:t>
      </w: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».</w:t>
      </w:r>
    </w:p>
    <w:p w:rsidR="00D26B66" w:rsidRPr="00E9638B" w:rsidRDefault="00D26B66" w:rsidP="00D26B66">
      <w:pPr>
        <w:spacing w:after="0"/>
        <w:ind w:firstLine="709"/>
        <w:rPr>
          <w:rFonts w:ascii="Times New Roman" w:hAnsi="Times New Roman" w:cs="Times New Roman"/>
          <w:bCs/>
          <w:color w:val="595959" w:themeColor="text1" w:themeTint="A6"/>
          <w:sz w:val="24"/>
          <w:szCs w:val="24"/>
        </w:rPr>
      </w:pP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Відповідно до Положення про конкурсний відбір проектів підручників для 1-2 класів закладів </w:t>
      </w:r>
      <w:r w:rsidRPr="00E9638B">
        <w:rPr>
          <w:rFonts w:ascii="Times New Roman" w:hAnsi="Times New Roman" w:cs="Times New Roman"/>
          <w:bCs/>
          <w:color w:val="595959" w:themeColor="text1" w:themeTint="A6"/>
          <w:sz w:val="24"/>
          <w:szCs w:val="24"/>
        </w:rPr>
        <w:t>загальної середньої освіти</w:t>
      </w: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, затвердженого наказом Міністерства освіти і науки України від 16 березня 2018 року № 248, зареєстрованого в Міністерстві юстиції України 26 березня 2018 року за № 359/31811 зі зміною, внесеною наказом Міністерства освіти і науки України від 19 червня 2018 року № 660, зареєстрованим у Міністерстві юстиції України 25 червня 2018 року за № 740/32192, на ІІ етапі до проведення Конкурсу долучаються ЗЗСО.</w:t>
      </w:r>
    </w:p>
    <w:p w:rsidR="00D26B66" w:rsidRPr="00E9638B" w:rsidRDefault="00D26B66" w:rsidP="00D26B66">
      <w:pPr>
        <w:spacing w:after="0"/>
        <w:ind w:firstLine="720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Електронні версії фрагментів оригінал-макетів підручників, яким за результатами І етапу Конкурсу пропонується надати гриф «Рекомендовано Міністерством освіти і науки України» та беруть участь у ІІ етапі Конкурсу, були  розміщені в Електронній бібліотеці ДНУ «Інститут модернізації змісту освіти» (далі – ІМЗО) у вільному доступі з 25 лютого 2019 року за посиланням </w:t>
      </w: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  <w:lang w:val="en-US"/>
        </w:rPr>
        <w:t>lib</w:t>
      </w: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.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  <w:lang w:val="en-US"/>
        </w:rPr>
        <w:t>imzo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.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  <w:lang w:val="en-US"/>
        </w:rPr>
        <w:t>gov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.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  <w:lang w:val="en-US"/>
        </w:rPr>
        <w:t>ua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у розділі «Конкурс підручників».</w:t>
      </w:r>
    </w:p>
    <w:p w:rsidR="00D26B66" w:rsidRPr="00E9638B" w:rsidRDefault="00D26B66" w:rsidP="00D26B66">
      <w:pPr>
        <w:spacing w:after="0"/>
        <w:ind w:firstLine="709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Для організованого проведення ІІ етапу Конкурсу органам управління у сфері освіти необхідно забезпечити ознайомлення педагогічних працівників школи з електронними версіями фрагментів оригінал-макетів підручників, які братимуть участь у </w:t>
      </w: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lastRenderedPageBreak/>
        <w:t xml:space="preserve">ІІ етапі Конкурсу, та заповнення ними спеціальної форми вибору електронних версій оригінал-макетів підручників , </w:t>
      </w:r>
      <w:r w:rsidRPr="00E9638B">
        <w:rPr>
          <w:rFonts w:ascii="Times New Roman" w:eastAsiaTheme="minorHAnsi" w:hAnsi="Times New Roman" w:cs="Times New Roman"/>
          <w:color w:val="595959" w:themeColor="text1" w:themeTint="A6"/>
          <w:sz w:val="24"/>
          <w:szCs w:val="24"/>
          <w:lang w:eastAsia="en-US"/>
        </w:rPr>
        <w:t>а саме:</w:t>
      </w:r>
    </w:p>
    <w:p w:rsidR="00D26B66" w:rsidRPr="00E9638B" w:rsidRDefault="00D26B66" w:rsidP="00D26B66">
      <w:pPr>
        <w:widowControl w:val="0"/>
        <w:numPr>
          <w:ilvl w:val="0"/>
          <w:numId w:val="3"/>
        </w:numPr>
        <w:tabs>
          <w:tab w:val="num" w:pos="1063"/>
        </w:tabs>
        <w:overflowPunct w:val="0"/>
        <w:autoSpaceDE w:val="0"/>
        <w:autoSpaceDN w:val="0"/>
        <w:adjustRightInd w:val="0"/>
        <w:spacing w:after="0"/>
        <w:ind w:left="0" w:right="20" w:firstLine="704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з 25 лютого  по 10 березня  2019 року ознайомитися з фрагментами електронних версій оригінал-макетів підручників, які братимуть участь у ІІ етапі Конкурсу; </w:t>
      </w:r>
    </w:p>
    <w:p w:rsidR="00D26B66" w:rsidRPr="00E9638B" w:rsidRDefault="00D26B66" w:rsidP="00D26B66">
      <w:pPr>
        <w:widowControl w:val="0"/>
        <w:numPr>
          <w:ilvl w:val="0"/>
          <w:numId w:val="3"/>
        </w:numPr>
        <w:tabs>
          <w:tab w:val="num" w:pos="1133"/>
        </w:tabs>
        <w:overflowPunct w:val="0"/>
        <w:autoSpaceDE w:val="0"/>
        <w:autoSpaceDN w:val="0"/>
        <w:adjustRightInd w:val="0"/>
        <w:spacing w:after="0"/>
        <w:ind w:left="0" w:firstLine="704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з 04 по 10 березня 2019 року відповідно до інструктивно-методичних матеріалів для здійснення вибору закладами загальної середньої освіти проектів підручників за фрагментами електронних версій їх оригінал-макетів з кожної назви підручника заповнити спеціальну форму вибору електронних версій оригінал-макетів підручників з використанням модуля прозорого вибору підручників на базі інформаційно-телекомунікаційної системи «Державна інформаційна система освіти», або будь-якого іншого програмного забезпечення, яке має Атестаційне свідоцтво та відповідає вимогам нормативних документів.</w:t>
      </w:r>
    </w:p>
    <w:p w:rsidR="00D26B66" w:rsidRPr="00E9638B" w:rsidRDefault="00D26B66" w:rsidP="00D26B66">
      <w:pPr>
        <w:pStyle w:val="a3"/>
        <w:numPr>
          <w:ilvl w:val="0"/>
          <w:numId w:val="3"/>
        </w:numPr>
        <w:ind w:left="0" w:firstLine="960"/>
        <w:rPr>
          <w:rFonts w:ascii="Times New Roman" w:hAnsi="Times New Roman" w:cs="Times New Roman"/>
          <w:bCs/>
          <w:color w:val="595959" w:themeColor="text1" w:themeTint="A6"/>
          <w:sz w:val="24"/>
          <w:szCs w:val="24"/>
        </w:rPr>
      </w:pPr>
      <w:r w:rsidRPr="00E9638B">
        <w:rPr>
          <w:rFonts w:ascii="Times New Roman" w:hAnsi="Times New Roman" w:cs="Times New Roman"/>
          <w:bCs/>
          <w:color w:val="595959" w:themeColor="text1" w:themeTint="A6"/>
          <w:sz w:val="24"/>
          <w:szCs w:val="24"/>
        </w:rPr>
        <w:t xml:space="preserve">до </w:t>
      </w: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10 березня </w:t>
      </w:r>
      <w:r w:rsidRPr="00E9638B">
        <w:rPr>
          <w:rFonts w:ascii="Times New Roman" w:hAnsi="Times New Roman" w:cs="Times New Roman"/>
          <w:bCs/>
          <w:color w:val="595959" w:themeColor="text1" w:themeTint="A6"/>
          <w:sz w:val="24"/>
          <w:szCs w:val="24"/>
        </w:rPr>
        <w:t xml:space="preserve">2019 року оприлюднити протокол педагогічної ради на </w:t>
      </w:r>
      <w:r w:rsidR="000C647A" w:rsidRPr="00E9638B">
        <w:rPr>
          <w:rFonts w:ascii="Times New Roman" w:hAnsi="Times New Roman" w:cs="Times New Roman"/>
          <w:bCs/>
          <w:color w:val="595959" w:themeColor="text1" w:themeTint="A6"/>
          <w:sz w:val="24"/>
          <w:szCs w:val="24"/>
        </w:rPr>
        <w:t xml:space="preserve">шкільному </w:t>
      </w:r>
      <w:r w:rsidRPr="00E9638B">
        <w:rPr>
          <w:rFonts w:ascii="Times New Roman" w:hAnsi="Times New Roman" w:cs="Times New Roman"/>
          <w:bCs/>
          <w:color w:val="595959" w:themeColor="text1" w:themeTint="A6"/>
          <w:sz w:val="24"/>
          <w:szCs w:val="24"/>
        </w:rPr>
        <w:t>веб-сайті.</w:t>
      </w:r>
    </w:p>
    <w:p w:rsidR="00D26B66" w:rsidRPr="00E9638B" w:rsidRDefault="00D26B66" w:rsidP="00D26B66">
      <w:pPr>
        <w:pStyle w:val="a3"/>
        <w:numPr>
          <w:ilvl w:val="0"/>
          <w:numId w:val="3"/>
        </w:numPr>
        <w:tabs>
          <w:tab w:val="clear" w:pos="1320"/>
          <w:tab w:val="num" w:pos="0"/>
        </w:tabs>
        <w:ind w:left="0" w:firstLine="960"/>
        <w:rPr>
          <w:rFonts w:ascii="Times New Roman" w:hAnsi="Times New Roman" w:cs="Times New Roman"/>
          <w:bCs/>
          <w:color w:val="595959" w:themeColor="text1" w:themeTint="A6"/>
          <w:sz w:val="24"/>
          <w:szCs w:val="24"/>
        </w:rPr>
      </w:pP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до 10 березня 2019 року оприлюднити на  веб-сайті школи результати вибору проектів підручників за фрагментами електронних версій їх оригінал-макетів з кожної назви підручника в електронному вигляді (pdf-формат); </w:t>
      </w:r>
    </w:p>
    <w:p w:rsidR="00D26B66" w:rsidRPr="00E9638B" w:rsidRDefault="00D26B66" w:rsidP="00D26B66">
      <w:pPr>
        <w:pStyle w:val="a3"/>
        <w:numPr>
          <w:ilvl w:val="0"/>
          <w:numId w:val="3"/>
        </w:numPr>
        <w:tabs>
          <w:tab w:val="clear" w:pos="1320"/>
          <w:tab w:val="num" w:pos="1418"/>
        </w:tabs>
        <w:ind w:left="0" w:firstLine="960"/>
        <w:rPr>
          <w:rFonts w:ascii="Times New Roman" w:hAnsi="Times New Roman" w:cs="Times New Roman"/>
          <w:bCs/>
          <w:color w:val="595959" w:themeColor="text1" w:themeTint="A6"/>
          <w:sz w:val="24"/>
          <w:szCs w:val="24"/>
        </w:rPr>
      </w:pP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до 10 березня 2019 року передати результати вибору проектів підручників за фрагментами електронних версій їх оригінал-макетів з кожної назви підручника в паперовому та електронному вигляді (excel-формат) до органу управління освітою, якому він підпорядкований. </w:t>
      </w:r>
    </w:p>
    <w:p w:rsidR="00D26B66" w:rsidRPr="00E9638B" w:rsidRDefault="00D26B66" w:rsidP="00D26B66">
      <w:pPr>
        <w:pStyle w:val="a3"/>
        <w:spacing w:after="0"/>
        <w:ind w:left="0"/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</w:pPr>
    </w:p>
    <w:p w:rsidR="00D26B66" w:rsidRPr="00E9638B" w:rsidRDefault="00D26B66" w:rsidP="00D26B66">
      <w:pPr>
        <w:pStyle w:val="a3"/>
        <w:spacing w:after="0"/>
        <w:ind w:left="0"/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</w:pPr>
      <w:r w:rsidRPr="00E9638B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ВИСТУПИЛИ:</w:t>
      </w:r>
    </w:p>
    <w:p w:rsidR="00D26B66" w:rsidRPr="00E9638B" w:rsidRDefault="00D26B66" w:rsidP="00D26B66">
      <w:pPr>
        <w:spacing w:after="0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1. Класовод 1 класу 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Визір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Юлія Володимирівна,  яка запропонувала педагогічній раді схвалити підручник для учнів 2 класу «Українська мова» (авт..Сапун Г.М.,Придаток О.Д.) тому,що в ньому є інформація для ознайомлення та  осмислення підібрана відповідно до вікових особливостей учнів початкових класів. Завдання збагачують  уяву,навчають грамотно висловлюватися,мріяти,фантазувати,досягати нових відкриттів.</w:t>
      </w:r>
    </w:p>
    <w:p w:rsidR="00D26B66" w:rsidRPr="00E9638B" w:rsidRDefault="00D26B66" w:rsidP="00D26B66">
      <w:pPr>
        <w:spacing w:after="0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Як альтернативу даному підручнику Юлія Володимирівна  запропонувала:</w:t>
      </w:r>
    </w:p>
    <w:p w:rsidR="00D26B66" w:rsidRPr="00E9638B" w:rsidRDefault="00D26B66" w:rsidP="00D26B66">
      <w:pPr>
        <w:spacing w:after="0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-  підручник «Українська мова» (авт..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Наумчук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В.І., 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Наумчук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М.М., Коник Н.Я.), в якому  досить цікаво побудована робота. Дібрані цікаві ілюстрації, що розвивають креативність, творчість , пізнавальний інтерес.</w:t>
      </w:r>
    </w:p>
    <w:p w:rsidR="00D26B66" w:rsidRPr="00E9638B" w:rsidRDefault="00D26B66" w:rsidP="00D26B66">
      <w:pPr>
        <w:spacing w:after="0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-  підручник «Українська мова» (авт.. 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Іваниця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Г.А.), який створений за вимогами Нової освітньої Концепції. Підручник відповідає вимогам навчальної  програми, що  включає вирішення ключових 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компетентностей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Держстандарту.</w:t>
      </w:r>
    </w:p>
    <w:p w:rsidR="00D26B66" w:rsidRPr="00E9638B" w:rsidRDefault="00D26B66" w:rsidP="00D26B66">
      <w:pPr>
        <w:spacing w:after="0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- підручник «Українська мова» (авт.. Остапенко Г.С.), в якому викладення художніх, наукових, публіцистичних творів, текстів пов’язані  із щоденним життям. Підручник цікавий, матеріал викладений у легкій  формі, що передбачає реалізацію принципу наскрізної інтеграції навчальних галузей.</w:t>
      </w:r>
    </w:p>
    <w:p w:rsidR="00D26B66" w:rsidRPr="00E9638B" w:rsidRDefault="00D26B66" w:rsidP="00D26B66">
      <w:pPr>
        <w:spacing w:after="0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-  підручник «Українська мова» (авт.. 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Большакова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І.О., 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Прістінська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М.С.). В підручнику підібрані цікаві завдання. Подані ілюстрації поєднуються з фольклорними жанрами, передбачена словникова робота, каліграфічні хвилинки.</w:t>
      </w:r>
    </w:p>
    <w:p w:rsidR="00D26B66" w:rsidRPr="00E9638B" w:rsidRDefault="00D26B66" w:rsidP="00D26B66">
      <w:pPr>
        <w:spacing w:after="0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-  підручник «Українська мова» (авт.. 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Чумарна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М.І.) Підручник створено за Типовою освітньою програмою, розробленою під керівництвом Р.Б. Шияна. Передбачено вправи </w:t>
      </w: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lastRenderedPageBreak/>
        <w:t>для читання, роботи в парах, аудіо підтримка, словникова робота, письмові вправи, ігрові моменти та творчі завдання.</w:t>
      </w:r>
    </w:p>
    <w:p w:rsidR="00D26B66" w:rsidRPr="00E9638B" w:rsidRDefault="00D26B66" w:rsidP="00D26B66">
      <w:pPr>
        <w:spacing w:after="0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Юлія Володимирівна  запропонувала педагогічній раді схвалити підручник для учнів 2 класу «Математика» (авт..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Гісь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О.М., 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Філяк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І.В.). Підручник інноваційний. У ньому представлено ідеї сінгапурських методик навчання. Щедро проілюстрований, наповнений ігровими сюжетами, що підвищує мотивацію учнів до навчання. Підручник містить багато завдань для самоконтролю та закріплення матеріалу, а також наближених до щоденного життя, що допоможе зрозуміти, де можна використати набуті знання на практиці.</w:t>
      </w:r>
    </w:p>
    <w:p w:rsidR="00D26B66" w:rsidRPr="00E9638B" w:rsidRDefault="00D26B66" w:rsidP="00D26B66">
      <w:pPr>
        <w:spacing w:after="0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 Як альтернативу даному підручнику Юлія Володимирівна  запропонувала:</w:t>
      </w:r>
    </w:p>
    <w:p w:rsidR="00D26B66" w:rsidRPr="00E9638B" w:rsidRDefault="00D26B66" w:rsidP="00D26B66">
      <w:pPr>
        <w:spacing w:after="0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- підручник «Математика» (авт..Заїка А.М.). Номери вправ з вивчення цифр виділено різнокольоровими кружечками. В цікавій формі подається робота над задачею. Естетично оформлений, не перевантажений малюнками. На кожній сторінці містяться творчі завдання, які за своїм рівнем може виконувати кожен учень, але за різний час.</w:t>
      </w:r>
    </w:p>
    <w:p w:rsidR="00D26B66" w:rsidRPr="00E9638B" w:rsidRDefault="00D26B66" w:rsidP="00D26B66">
      <w:pPr>
        <w:spacing w:after="0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- підручник «Математика» (авт..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Лишенко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Г.П.). Підручник містить достатньо завдань для різних видів роботи: в парі, групі, завдання усні та письмові, для самоперевірки, логіки, з навантаженням.</w:t>
      </w:r>
    </w:p>
    <w:p w:rsidR="00D26B66" w:rsidRPr="00E9638B" w:rsidRDefault="00D26B66" w:rsidP="00D26B66">
      <w:pPr>
        <w:spacing w:after="0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- підручник «Математика» (авт..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Скворцова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С.О., 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Онупрієнко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О.В.). Велику увагу автор підручника приділяє дослідницькому навчанню. Чітко відмежований кожний урок. Є чимало завдань на розвиток логіки, кмітливості, мислення. Проілюстрований яскравими малюнками.</w:t>
      </w:r>
    </w:p>
    <w:p w:rsidR="00D26B66" w:rsidRPr="00E9638B" w:rsidRDefault="00D26B66" w:rsidP="00D26B66">
      <w:pPr>
        <w:spacing w:after="0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- підручник «Математика» (авт..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Оляницька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Л.В.), який  відповідає Типовій освітній програмі з математики для 2 класу. Навчальний матеріал подано у доступній та цікавій формі з урахуванням 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компетентнісного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підходу й сучасних методик. Передбачені роботи в парах і групах. Яскраві піктограми в підручнику сприяють систематизації матеріалу.</w:t>
      </w:r>
    </w:p>
    <w:p w:rsidR="00D26B66" w:rsidRPr="00E9638B" w:rsidRDefault="00D26B66" w:rsidP="00D26B66">
      <w:pPr>
        <w:spacing w:after="0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- підручник «Математика» (авт..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Логачевська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С.П., 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Логачевька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Т.А.). Чимало з тем і завдань побудовані на основі реальних життєвих ситуацій. До кожної задачі підібрані ілюстрації. Учневі дається можливість вибрати самостійно завдання посильні окремо для нього.</w:t>
      </w:r>
    </w:p>
    <w:p w:rsidR="00D26B66" w:rsidRPr="00E9638B" w:rsidRDefault="00D26B66" w:rsidP="00D26B66">
      <w:pPr>
        <w:spacing w:after="0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  Юлія Володимирівна  запропонувала педагогічній раді схвалити підручник для учнів 2 класу «Я досліджую світ» (авт.. 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Бібік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Н.М., Боднарук Г.П., Корнієнко М.М., 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Крамаровська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С.М.(2 частини ). Підручник відповідає освітній програмі для 2 класу та повністю реалізовує 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компетентнісний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підхід, як за змістом так і за методами навчання, які є необхідними для формування розуміння взаємозв’язку людини і природи, значення знань людини про природу та вміння застосовувати ці вміння на практиці. Передбачена  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інтернет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підтримка,скарбничка цікавого ,що відповідають вивченим темам.</w:t>
      </w:r>
    </w:p>
    <w:p w:rsidR="00D26B66" w:rsidRPr="00E9638B" w:rsidRDefault="00D26B66" w:rsidP="00D26B66">
      <w:pPr>
        <w:spacing w:after="0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   Як альтернативу даному підручнику Юлія Володимирівна  запропонувала:</w:t>
      </w:r>
    </w:p>
    <w:p w:rsidR="00D26B66" w:rsidRPr="00E9638B" w:rsidRDefault="00D26B66" w:rsidP="00D26B66">
      <w:pPr>
        <w:spacing w:after="0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-підручник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«Я досліджую світ» (авт..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ГрущинськаІ.В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., Хитра З.М. (2 частини).</w:t>
      </w:r>
    </w:p>
    <w:p w:rsidR="00D26B66" w:rsidRPr="00E9638B" w:rsidRDefault="00D26B66" w:rsidP="00D26B66">
      <w:pPr>
        <w:spacing w:after="0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У підручнику дітям допомагають освоїти матеріал герої, яких придумали автори, що пробуджує цікавість учнів. Матеріали носять дослідницький характер, вимагають спостережень, робіт у парах та групах. Передбачено безліч моментів, що реалізують інтегрований підхід.</w:t>
      </w:r>
    </w:p>
    <w:p w:rsidR="00D26B66" w:rsidRPr="00E9638B" w:rsidRDefault="00D26B66" w:rsidP="00D26B66">
      <w:pPr>
        <w:spacing w:after="0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-підручник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«Я досліджую світ» (авт..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ТаглінаО.В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., Іванова Г.Ж.(2 частини). У підручнику учням пропонується займатись дослідництвом, що виховує спостережливість, вміння працювати над навчальними проектами, пояснювати результати, робити висновки.</w:t>
      </w:r>
    </w:p>
    <w:p w:rsidR="00D26B66" w:rsidRPr="00E9638B" w:rsidRDefault="00D26B66" w:rsidP="00D26B66">
      <w:pPr>
        <w:spacing w:after="0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lastRenderedPageBreak/>
        <w:t>-підручник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«Я досліджую світ» (авт..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ВолощенкоО.В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., Козак О.П., Остапенко Г.С.(2 частини). Підручник складений за освітньою програмою Р.Б.Шияна. Тут вміщено оповідки та казки, комікси, цікаві запитання та завдання, гарні 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поробки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.</w:t>
      </w:r>
    </w:p>
    <w:p w:rsidR="00D26B66" w:rsidRPr="00E9638B" w:rsidRDefault="00D26B66" w:rsidP="00D26B66">
      <w:pPr>
        <w:spacing w:after="0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-підручник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«Я досліджую світ» (авт..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Вашуленко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М.С., 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ЛомаковськаТ.В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., 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ЄреськоТ.П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. (2 частини). Поданий підручник є інтерактивний. Він містить додаткові матеріали, використання яких потребує цифрової техніки. Розвиває навички командної роботи.</w:t>
      </w:r>
    </w:p>
    <w:p w:rsidR="00D26B66" w:rsidRPr="00E9638B" w:rsidRDefault="00D26B66" w:rsidP="00D26B66">
      <w:pPr>
        <w:pStyle w:val="a3"/>
        <w:spacing w:after="0"/>
        <w:ind w:left="0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 Юлія Володимирівна  запропонувала педагогічній раді схвалити підручник для учнів 2 класу «Мистецтво» (авт..Островський В.М., 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Федун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Г.П.). Підручник інтегрованого курсу відповідає  Держстандарту освітньої програми. В доступній формі викладений теоретичний матеріал. Яскраві ілюстрації, підібрані практичні завдання для розвитку естетичних здібностей дитини, та розвитку творчої особистості.</w:t>
      </w:r>
    </w:p>
    <w:p w:rsidR="00D26B66" w:rsidRPr="00E9638B" w:rsidRDefault="00D26B66" w:rsidP="00D26B66">
      <w:pPr>
        <w:spacing w:after="0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Як альтернативу даному підручнику Юлія Володимирівна  запропонувала:</w:t>
      </w:r>
    </w:p>
    <w:p w:rsidR="00D26B66" w:rsidRPr="00E9638B" w:rsidRDefault="00D26B66" w:rsidP="00D26B66">
      <w:pPr>
        <w:pStyle w:val="a3"/>
        <w:spacing w:after="0"/>
        <w:ind w:left="0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-підручник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«Мистецтво» (авт.. 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Лємешева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Н.А.).  Підручник складено відповідно до інтегрованого курсу. Для учнів відповідно до їх вікових особливостей підібрані яскраві ілюстрації, різноманітні завдання, рухливі хвилинки, гра на інструментах, спів.</w:t>
      </w:r>
    </w:p>
    <w:p w:rsidR="00D26B66" w:rsidRPr="00E9638B" w:rsidRDefault="00D26B66" w:rsidP="00D26B66">
      <w:pPr>
        <w:pStyle w:val="a3"/>
        <w:spacing w:after="0"/>
        <w:ind w:left="0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-підручник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«Мистецтво» (авт.. Лобова О.В.). У підручнику вміщений словничок термінів, які необхідно засвоїти учням 2 класу. Існує Інтернет підтримка, де учні зможуть урізноманітнити свою дослідницьку роботу.</w:t>
      </w:r>
    </w:p>
    <w:p w:rsidR="00D26B66" w:rsidRPr="00E9638B" w:rsidRDefault="00D26B66" w:rsidP="00D26B66">
      <w:pPr>
        <w:pStyle w:val="a3"/>
        <w:spacing w:after="0"/>
        <w:ind w:left="0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-підручник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«Мистецтво» (авт.. Масол М.Л., Гайдамака О.В., Колотило О.М.) Авторами підручника вибрані герої Ляська і 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Барвистик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,які вестимуть другокласників Країною Мистецтва та запропонують відкрити перед собою нові відомості у світі Мистецтва. Завдяки яскравим малюнкам,завданням на узагальнення дітям легко буде сприймати теоретичний матеріал.</w:t>
      </w:r>
    </w:p>
    <w:p w:rsidR="00D26B66" w:rsidRPr="00E9638B" w:rsidRDefault="00D32C11" w:rsidP="00D26B66">
      <w:pPr>
        <w:pStyle w:val="a3"/>
        <w:spacing w:after="0"/>
        <w:ind w:left="0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-підручник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«Мистецтво» (авт..</w:t>
      </w:r>
      <w:proofErr w:type="spellStart"/>
      <w:r w:rsidR="00D26B66"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КалініченкоІ.В</w:t>
      </w:r>
      <w:proofErr w:type="spellEnd"/>
      <w:r w:rsidR="00D26B66"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.,</w:t>
      </w:r>
      <w:proofErr w:type="spellStart"/>
      <w:r w:rsidR="00D26B66"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Аристова</w:t>
      </w:r>
      <w:proofErr w:type="spellEnd"/>
      <w:r w:rsidR="00D26B66"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Л.С.</w:t>
      </w: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). </w:t>
      </w:r>
      <w:r w:rsidR="00D26B66"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Підручник складено за Типовою освітньою програмою. Пі</w:t>
      </w: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дбір цікавих практичних завдань</w:t>
      </w:r>
      <w:r w:rsidR="00D26B66"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,що легко виконувати другокласникам </w:t>
      </w: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, </w:t>
      </w:r>
      <w:r w:rsidR="00D26B66"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позитивно впливатимуть на розвиток естетичних смаків дітей.</w:t>
      </w:r>
    </w:p>
    <w:p w:rsidR="00D26B66" w:rsidRPr="00E9638B" w:rsidRDefault="00D32C11" w:rsidP="00D26B66">
      <w:pPr>
        <w:pStyle w:val="a3"/>
        <w:spacing w:after="0"/>
        <w:ind w:left="0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-підручник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«Мистецтво» (авт.. </w:t>
      </w:r>
      <w:proofErr w:type="spellStart"/>
      <w:r w:rsidR="00D26B66"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РубляТ.Е</w:t>
      </w:r>
      <w:proofErr w:type="spellEnd"/>
      <w:r w:rsidR="00D26B66"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.,Мед І.Й.,Щеглова</w:t>
      </w: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.) </w:t>
      </w:r>
      <w:r w:rsidR="00D26B66"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досить доступно розкриває зміст програми,розвиває сприйняття мистецтва та його розуміння.</w:t>
      </w:r>
    </w:p>
    <w:p w:rsidR="00B07B91" w:rsidRPr="00E9638B" w:rsidRDefault="00D32C11" w:rsidP="00B07B91">
      <w:pPr>
        <w:spacing w:after="0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  <w:shd w:val="clear" w:color="auto" w:fill="FFFFFF"/>
        </w:rPr>
      </w:pP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2. Учителька англійської мови 1 класу Чорна Юлія Олегівна,  яка запропонувала педагогічній раді схвалити підручник для учнів 2 класу «Англійська мова» (авт..</w:t>
      </w:r>
      <w:proofErr w:type="spellStart"/>
      <w:r w:rsidR="00B07B91"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Карпюк</w:t>
      </w:r>
      <w:proofErr w:type="spellEnd"/>
      <w:r w:rsidR="00B07B91"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О. Д. (2019) .</w:t>
      </w:r>
      <w:r w:rsidR="00B07B91" w:rsidRPr="00E9638B">
        <w:rPr>
          <w:rFonts w:ascii="Times New Roman" w:hAnsi="Times New Roman" w:cs="Times New Roman"/>
          <w:color w:val="595959" w:themeColor="text1" w:themeTint="A6"/>
          <w:sz w:val="24"/>
          <w:szCs w:val="24"/>
          <w:shd w:val="clear" w:color="auto" w:fill="FFFFFF"/>
        </w:rPr>
        <w:t xml:space="preserve"> До переваг підручника можна віднести запропоновані ігрові форми роботи, зокрема дотепне і веселе введення нових слів, мовленнєвих ситуацій, подання мовленнєвих зразків з опорою на кумедні малюнки, застосування дитячих віршів і пісень, які додаються в аудіо супроводі. </w:t>
      </w:r>
    </w:p>
    <w:p w:rsidR="00B07B91" w:rsidRPr="00E9638B" w:rsidRDefault="00B07B91" w:rsidP="00B07B91">
      <w:pPr>
        <w:spacing w:after="0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  <w:shd w:val="clear" w:color="auto" w:fill="FFFFFF"/>
        </w:rPr>
      </w:pP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  <w:shd w:val="clear" w:color="auto" w:fill="FFFFFF"/>
        </w:rPr>
        <w:t xml:space="preserve">Крім того, підручник вміщує матеріал щодо створення 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  <w:shd w:val="clear" w:color="auto" w:fill="FFFFFF"/>
        </w:rPr>
        <w:t>портфоліо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  <w:shd w:val="clear" w:color="auto" w:fill="FFFFFF"/>
        </w:rPr>
        <w:t>, за допомогою якого учні відкривають для себе важливість вивчення англійської мови.</w:t>
      </w:r>
      <w:r w:rsidRPr="00E9638B">
        <w:rPr>
          <w:rFonts w:ascii="Times New Roman" w:hAnsi="Times New Roman" w:cs="Times New Roman"/>
          <w:bCs/>
          <w:iCs/>
          <w:color w:val="595959" w:themeColor="text1" w:themeTint="A6"/>
          <w:sz w:val="24"/>
          <w:szCs w:val="24"/>
          <w:shd w:val="clear" w:color="auto" w:fill="FFFFFF"/>
        </w:rPr>
        <w:t xml:space="preserve">Матеріал підручника викладено послідовно та доступно. </w:t>
      </w: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  <w:shd w:val="clear" w:color="auto" w:fill="FFFFFF"/>
        </w:rPr>
        <w:t xml:space="preserve">В цілому навчальний підручник 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  <w:shd w:val="clear" w:color="auto" w:fill="FFFFFF"/>
        </w:rPr>
        <w:t>Карпюк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  <w:shd w:val="clear" w:color="auto" w:fill="FFFFFF"/>
        </w:rPr>
        <w:t xml:space="preserve"> О. Д.  повністю відповідає вимогам, які передбачено до навчальних видань і може бути рекомендований до публікації його як навчального підручника. Підручник може бути використаний вчителями іноземної мови у навчальному процесі школи.  </w:t>
      </w:r>
    </w:p>
    <w:p w:rsidR="00D32C11" w:rsidRPr="00E9638B" w:rsidRDefault="00D32C11" w:rsidP="00D26B6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Як альтернативу даному підручнику Юлія Олегівна  запропонувала</w:t>
      </w:r>
      <w:r w:rsidR="00B07B91"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:</w:t>
      </w:r>
    </w:p>
    <w:p w:rsidR="00B07B91" w:rsidRPr="00E9638B" w:rsidRDefault="00B07B91" w:rsidP="00B07B91">
      <w:pPr>
        <w:spacing w:after="0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-підручник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з англійської мови 2 клас (автор </w:t>
      </w:r>
      <w:proofErr w:type="spellStart"/>
      <w:r w:rsidRPr="00E9638B">
        <w:rPr>
          <w:rStyle w:val="authorh4"/>
          <w:rFonts w:ascii="Times New Roman" w:hAnsi="Times New Roman" w:cs="Times New Roman"/>
          <w:color w:val="595959" w:themeColor="text1" w:themeTint="A6"/>
          <w:sz w:val="24"/>
          <w:szCs w:val="24"/>
          <w:shd w:val="clear" w:color="auto" w:fill="FFFFFF"/>
        </w:rPr>
        <w:t>Будна</w:t>
      </w:r>
      <w:proofErr w:type="spellEnd"/>
      <w:r w:rsidRPr="00E9638B">
        <w:rPr>
          <w:rStyle w:val="authorh4"/>
          <w:rFonts w:ascii="Times New Roman" w:hAnsi="Times New Roman" w:cs="Times New Roman"/>
          <w:color w:val="595959" w:themeColor="text1" w:themeTint="A6"/>
          <w:sz w:val="24"/>
          <w:szCs w:val="24"/>
          <w:shd w:val="clear" w:color="auto" w:fill="FFFFFF"/>
        </w:rPr>
        <w:t>, Т. Б.</w:t>
      </w: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  <w:shd w:val="clear" w:color="auto" w:fill="FFFFFF"/>
        </w:rPr>
        <w:t> </w:t>
      </w: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(2019) . </w:t>
      </w: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  <w:shd w:val="clear" w:color="auto" w:fill="FFFFFF"/>
        </w:rPr>
        <w:t xml:space="preserve">Матеріали підручника надають змогу зробити процес навчання цікавим та захоплюючим. </w:t>
      </w:r>
      <w:r w:rsidRPr="00E9638B">
        <w:rPr>
          <w:rFonts w:ascii="Times New Roman" w:hAnsi="Times New Roman" w:cs="Times New Roman"/>
          <w:bCs/>
          <w:iCs/>
          <w:color w:val="595959" w:themeColor="text1" w:themeTint="A6"/>
          <w:sz w:val="24"/>
          <w:szCs w:val="24"/>
          <w:shd w:val="clear" w:color="auto" w:fill="FFFFFF"/>
        </w:rPr>
        <w:t xml:space="preserve">Матеріал підручника викладено логічно, послідовно та доступно. </w:t>
      </w: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  <w:shd w:val="clear" w:color="auto" w:fill="FFFFFF"/>
        </w:rPr>
        <w:t xml:space="preserve">Вчить учнів змалку критично оцінювати інформацію й використовувати її у ситуаціях реального життя, ефективно взаємодіяти з іншими як в усній, так і у письмовій формі крок за кроком. </w:t>
      </w:r>
    </w:p>
    <w:p w:rsidR="00B07B91" w:rsidRPr="00E9638B" w:rsidRDefault="00B07B91" w:rsidP="00B07B91">
      <w:pPr>
        <w:spacing w:after="0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  <w:shd w:val="clear" w:color="auto" w:fill="FFFFFF"/>
        </w:rPr>
      </w:pPr>
    </w:p>
    <w:p w:rsidR="00B07B91" w:rsidRPr="00E9638B" w:rsidRDefault="00B07B91" w:rsidP="00B07B91">
      <w:pPr>
        <w:spacing w:after="0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-підручник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з англійської мови 2 клас (автори </w:t>
      </w:r>
      <w:r w:rsidRPr="00E9638B">
        <w:rPr>
          <w:rStyle w:val="authorh4"/>
          <w:rFonts w:ascii="Times New Roman" w:hAnsi="Times New Roman" w:cs="Times New Roman"/>
          <w:color w:val="595959" w:themeColor="text1" w:themeTint="A6"/>
          <w:sz w:val="24"/>
          <w:szCs w:val="24"/>
          <w:shd w:val="clear" w:color="auto" w:fill="FFFFFF"/>
        </w:rPr>
        <w:t>Губарєва, С. С.; </w:t>
      </w:r>
      <w:proofErr w:type="spellStart"/>
      <w:r w:rsidRPr="00E9638B">
        <w:rPr>
          <w:rStyle w:val="authorh4"/>
          <w:rFonts w:ascii="Times New Roman" w:hAnsi="Times New Roman" w:cs="Times New Roman"/>
          <w:color w:val="595959" w:themeColor="text1" w:themeTint="A6"/>
          <w:sz w:val="24"/>
          <w:szCs w:val="24"/>
          <w:shd w:val="clear" w:color="auto" w:fill="FFFFFF"/>
        </w:rPr>
        <w:t>Павліченко</w:t>
      </w:r>
      <w:proofErr w:type="spellEnd"/>
      <w:r w:rsidRPr="00E9638B">
        <w:rPr>
          <w:rStyle w:val="authorh4"/>
          <w:rFonts w:ascii="Times New Roman" w:hAnsi="Times New Roman" w:cs="Times New Roman"/>
          <w:color w:val="595959" w:themeColor="text1" w:themeTint="A6"/>
          <w:sz w:val="24"/>
          <w:szCs w:val="24"/>
          <w:shd w:val="clear" w:color="auto" w:fill="FFFFFF"/>
        </w:rPr>
        <w:t>, О. М.; </w:t>
      </w:r>
      <w:proofErr w:type="spellStart"/>
      <w:r w:rsidRPr="00E9638B">
        <w:rPr>
          <w:rStyle w:val="authorh4"/>
          <w:rFonts w:ascii="Times New Roman" w:hAnsi="Times New Roman" w:cs="Times New Roman"/>
          <w:color w:val="595959" w:themeColor="text1" w:themeTint="A6"/>
          <w:sz w:val="24"/>
          <w:szCs w:val="24"/>
          <w:shd w:val="clear" w:color="auto" w:fill="FFFFFF"/>
        </w:rPr>
        <w:t>Залюбовська</w:t>
      </w:r>
      <w:proofErr w:type="spellEnd"/>
      <w:r w:rsidRPr="00E9638B">
        <w:rPr>
          <w:rStyle w:val="authorh4"/>
          <w:rFonts w:ascii="Times New Roman" w:hAnsi="Times New Roman" w:cs="Times New Roman"/>
          <w:color w:val="595959" w:themeColor="text1" w:themeTint="A6"/>
          <w:sz w:val="24"/>
          <w:szCs w:val="24"/>
          <w:shd w:val="clear" w:color="auto" w:fill="FFFFFF"/>
        </w:rPr>
        <w:t>, Л. В.</w:t>
      </w: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(2019)  . </w:t>
      </w: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  <w:shd w:val="clear" w:color="auto" w:fill="FFFFFF"/>
        </w:rPr>
        <w:t xml:space="preserve">Матеріал підручника тематично-організований, емоційно й змістовно насичений, має на меті зацікавити учнів та сформувати позитивне ставлення до вивчення англійської мови. Цьому сприяють яскраві ілюстрації книги, які безпосередньо пов’язані з завданнями та лексичним матеріалом. Кількість лексичних одиниць, призначених для активного опрацювання, відповідає віковим особливостям учнів.  </w:t>
      </w:r>
    </w:p>
    <w:p w:rsidR="00B07B91" w:rsidRPr="00E9638B" w:rsidRDefault="00672246" w:rsidP="00672246">
      <w:pPr>
        <w:spacing w:after="0"/>
        <w:rPr>
          <w:rFonts w:ascii="Times New Roman" w:hAnsi="Times New Roman" w:cs="Times New Roman"/>
          <w:color w:val="595959" w:themeColor="text1" w:themeTint="A6"/>
          <w:sz w:val="24"/>
          <w:szCs w:val="24"/>
          <w:shd w:val="clear" w:color="auto" w:fill="FFFFFF"/>
        </w:rPr>
      </w:pP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  <w:shd w:val="clear" w:color="auto" w:fill="FFFFFF"/>
        </w:rPr>
        <w:t>-</w:t>
      </w:r>
      <w:r w:rsidR="00B07B91"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підручник</w:t>
      </w:r>
      <w:proofErr w:type="spellEnd"/>
      <w:r w:rsidR="00B07B91"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з англійської мови 2 клас</w:t>
      </w: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(а</w:t>
      </w:r>
      <w:r w:rsidR="00B07B91"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втор</w:t>
      </w:r>
      <w:r w:rsidR="00B07B91" w:rsidRPr="00E9638B">
        <w:rPr>
          <w:rFonts w:ascii="Times New Roman" w:hAnsi="Times New Roman" w:cs="Times New Roman"/>
          <w:color w:val="595959" w:themeColor="text1" w:themeTint="A6"/>
          <w:sz w:val="24"/>
          <w:szCs w:val="24"/>
          <w:shd w:val="clear" w:color="auto" w:fill="FFFFFF"/>
        </w:rPr>
        <w:t>Бєляєва, Т. Ю.</w:t>
      </w:r>
      <w:r w:rsidR="00B07B91"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(2019)</w:t>
      </w: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  <w:shd w:val="clear" w:color="auto" w:fill="FFFFFF"/>
        </w:rPr>
        <w:t>.</w:t>
      </w:r>
      <w:r w:rsidR="00B07B91"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Навчальний підручник складений відповідно до програми і містить цікавий, захоплюючий матеріал, приклади, мовленнєві ситуації, лексичні одиниці тощо.</w:t>
      </w:r>
      <w:r w:rsidR="00B07B91" w:rsidRPr="00E9638B">
        <w:rPr>
          <w:rFonts w:ascii="Times New Roman" w:hAnsi="Times New Roman" w:cs="Times New Roman"/>
          <w:bCs/>
          <w:iCs/>
          <w:color w:val="595959" w:themeColor="text1" w:themeTint="A6"/>
          <w:sz w:val="24"/>
          <w:szCs w:val="24"/>
          <w:shd w:val="clear" w:color="auto" w:fill="FFFFFF"/>
        </w:rPr>
        <w:t xml:space="preserve"> Матеріал підручника викладено логічно, послідовно та доступно.</w:t>
      </w:r>
      <w:r w:rsidR="00B07B91"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 Рецензований навчальний підручник з англійської мови відповідає вимогам Міністерства освіти і науки України. </w:t>
      </w:r>
    </w:p>
    <w:p w:rsidR="00B07B91" w:rsidRPr="00E9638B" w:rsidRDefault="00672246" w:rsidP="00672246">
      <w:pPr>
        <w:spacing w:after="0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-</w:t>
      </w:r>
      <w:r w:rsidR="00B07B91"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підручник</w:t>
      </w:r>
      <w:proofErr w:type="spellEnd"/>
      <w:r w:rsidR="00B07B91"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з англійської мови 2 клас</w:t>
      </w: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(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а</w:t>
      </w:r>
      <w:r w:rsidR="00B07B91"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втори</w:t>
      </w:r>
      <w:r w:rsidR="00B07B91" w:rsidRPr="00E9638B">
        <w:rPr>
          <w:rFonts w:ascii="Times New Roman" w:hAnsi="Times New Roman" w:cs="Times New Roman"/>
          <w:color w:val="595959" w:themeColor="text1" w:themeTint="A6"/>
          <w:sz w:val="24"/>
          <w:szCs w:val="24"/>
          <w:shd w:val="clear" w:color="auto" w:fill="FFFFFF"/>
        </w:rPr>
        <w:t>Герберт</w:t>
      </w:r>
      <w:proofErr w:type="spellEnd"/>
      <w:r w:rsidR="00B07B91" w:rsidRPr="00E9638B">
        <w:rPr>
          <w:rFonts w:ascii="Times New Roman" w:hAnsi="Times New Roman" w:cs="Times New Roman"/>
          <w:color w:val="595959" w:themeColor="text1" w:themeTint="A6"/>
          <w:sz w:val="24"/>
          <w:szCs w:val="24"/>
          <w:shd w:val="clear" w:color="auto" w:fill="FFFFFF"/>
        </w:rPr>
        <w:t xml:space="preserve">, </w:t>
      </w:r>
      <w:proofErr w:type="spellStart"/>
      <w:r w:rsidR="00B07B91" w:rsidRPr="00E9638B">
        <w:rPr>
          <w:rFonts w:ascii="Times New Roman" w:hAnsi="Times New Roman" w:cs="Times New Roman"/>
          <w:color w:val="595959" w:themeColor="text1" w:themeTint="A6"/>
          <w:sz w:val="24"/>
          <w:szCs w:val="24"/>
          <w:shd w:val="clear" w:color="auto" w:fill="FFFFFF"/>
        </w:rPr>
        <w:t>Пухта</w:t>
      </w:r>
      <w:proofErr w:type="spellEnd"/>
      <w:r w:rsidR="00B07B91" w:rsidRPr="00E9638B">
        <w:rPr>
          <w:rFonts w:ascii="Times New Roman" w:hAnsi="Times New Roman" w:cs="Times New Roman"/>
          <w:color w:val="595959" w:themeColor="text1" w:themeTint="A6"/>
          <w:sz w:val="24"/>
          <w:szCs w:val="24"/>
          <w:shd w:val="clear" w:color="auto" w:fill="FFFFFF"/>
        </w:rPr>
        <w:t>; </w:t>
      </w:r>
      <w:proofErr w:type="spellStart"/>
      <w:r w:rsidR="00B07B91" w:rsidRPr="00E9638B">
        <w:rPr>
          <w:rFonts w:ascii="Times New Roman" w:hAnsi="Times New Roman" w:cs="Times New Roman"/>
          <w:color w:val="595959" w:themeColor="text1" w:themeTint="A6"/>
          <w:sz w:val="24"/>
          <w:szCs w:val="24"/>
          <w:shd w:val="clear" w:color="auto" w:fill="FFFFFF"/>
        </w:rPr>
        <w:t>Ґюнтер</w:t>
      </w:r>
      <w:proofErr w:type="spellEnd"/>
      <w:r w:rsidR="00B07B91" w:rsidRPr="00E9638B">
        <w:rPr>
          <w:rFonts w:ascii="Times New Roman" w:hAnsi="Times New Roman" w:cs="Times New Roman"/>
          <w:color w:val="595959" w:themeColor="text1" w:themeTint="A6"/>
          <w:sz w:val="24"/>
          <w:szCs w:val="24"/>
          <w:shd w:val="clear" w:color="auto" w:fill="FFFFFF"/>
        </w:rPr>
        <w:t xml:space="preserve">, </w:t>
      </w:r>
      <w:proofErr w:type="spellStart"/>
      <w:r w:rsidR="00B07B91" w:rsidRPr="00E9638B">
        <w:rPr>
          <w:rFonts w:ascii="Times New Roman" w:hAnsi="Times New Roman" w:cs="Times New Roman"/>
          <w:color w:val="595959" w:themeColor="text1" w:themeTint="A6"/>
          <w:sz w:val="24"/>
          <w:szCs w:val="24"/>
          <w:shd w:val="clear" w:color="auto" w:fill="FFFFFF"/>
        </w:rPr>
        <w:t>Ґернґрос</w:t>
      </w:r>
      <w:proofErr w:type="spellEnd"/>
      <w:r w:rsidR="00B07B91" w:rsidRPr="00E9638B">
        <w:rPr>
          <w:rFonts w:ascii="Times New Roman" w:hAnsi="Times New Roman" w:cs="Times New Roman"/>
          <w:color w:val="595959" w:themeColor="text1" w:themeTint="A6"/>
          <w:sz w:val="24"/>
          <w:szCs w:val="24"/>
          <w:shd w:val="clear" w:color="auto" w:fill="FFFFFF"/>
        </w:rPr>
        <w:t xml:space="preserve">; Пітер, </w:t>
      </w:r>
      <w:proofErr w:type="spellStart"/>
      <w:r w:rsidR="00B07B91" w:rsidRPr="00E9638B">
        <w:rPr>
          <w:rFonts w:ascii="Times New Roman" w:hAnsi="Times New Roman" w:cs="Times New Roman"/>
          <w:color w:val="595959" w:themeColor="text1" w:themeTint="A6"/>
          <w:sz w:val="24"/>
          <w:szCs w:val="24"/>
          <w:shd w:val="clear" w:color="auto" w:fill="FFFFFF"/>
        </w:rPr>
        <w:t>Льюіс-Джонс</w:t>
      </w:r>
      <w:proofErr w:type="spellEnd"/>
      <w:r w:rsidR="00B07B91"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(2019)</w:t>
      </w: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.</w:t>
      </w:r>
      <w:r w:rsidR="00B07B91" w:rsidRPr="00E9638B">
        <w:rPr>
          <w:rFonts w:ascii="Times New Roman" w:hAnsi="Times New Roman" w:cs="Times New Roman"/>
          <w:color w:val="595959" w:themeColor="text1" w:themeTint="A6"/>
          <w:sz w:val="24"/>
          <w:szCs w:val="24"/>
          <w:shd w:val="clear" w:color="auto" w:fill="FFFFFF"/>
        </w:rPr>
        <w:t xml:space="preserve">Основна увага в підручнику приділяється навчанню говоріння та сприйманню на слух. Особлива увага приділяється навчанню моральних цінностей для того, щоб діти стали кращими представниками суспільства в майбутньому. Підручникповністю відповідає освітній програмі з іноземних мов. </w:t>
      </w:r>
    </w:p>
    <w:p w:rsidR="00B07B91" w:rsidRPr="00E9638B" w:rsidRDefault="00672246" w:rsidP="00672246">
      <w:pPr>
        <w:spacing w:after="0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  <w:shd w:val="clear" w:color="auto" w:fill="FFFFFF"/>
        </w:rPr>
        <w:t>-</w:t>
      </w:r>
      <w:r w:rsidR="00B07B91"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підручник</w:t>
      </w:r>
      <w:proofErr w:type="spellEnd"/>
      <w:r w:rsidR="00B07B91"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з англійської мови 2 клас</w:t>
      </w: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(а</w:t>
      </w:r>
      <w:r w:rsidR="00B07B91"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втор Мітчелл Г. К. (2019) </w:t>
      </w: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.</w:t>
      </w:r>
      <w:r w:rsidR="00B07B91" w:rsidRPr="00E9638B">
        <w:rPr>
          <w:rFonts w:ascii="Times New Roman" w:hAnsi="Times New Roman" w:cs="Times New Roman"/>
          <w:color w:val="595959" w:themeColor="text1" w:themeTint="A6"/>
          <w:sz w:val="24"/>
          <w:szCs w:val="24"/>
          <w:shd w:val="clear" w:color="auto" w:fill="FFFFFF"/>
        </w:rPr>
        <w:t xml:space="preserve">Підручник складається з певної кількості модулів. Кожен модуль включає в себе  уроки, а також сторінки </w:t>
      </w:r>
      <w:proofErr w:type="spellStart"/>
      <w:r w:rsidR="00B07B91" w:rsidRPr="00E9638B">
        <w:rPr>
          <w:rFonts w:ascii="Times New Roman" w:hAnsi="Times New Roman" w:cs="Times New Roman"/>
          <w:color w:val="595959" w:themeColor="text1" w:themeTint="A6"/>
          <w:sz w:val="24"/>
          <w:szCs w:val="24"/>
          <w:shd w:val="clear" w:color="auto" w:fill="FFFFFF"/>
        </w:rPr>
        <w:t>SmartWorld</w:t>
      </w:r>
      <w:proofErr w:type="spellEnd"/>
      <w:r w:rsidR="00B07B91" w:rsidRPr="00E9638B">
        <w:rPr>
          <w:rFonts w:ascii="Times New Roman" w:hAnsi="Times New Roman" w:cs="Times New Roman"/>
          <w:color w:val="595959" w:themeColor="text1" w:themeTint="A6"/>
          <w:sz w:val="24"/>
          <w:szCs w:val="24"/>
          <w:shd w:val="clear" w:color="auto" w:fill="FFFFFF"/>
        </w:rPr>
        <w:t xml:space="preserve"> (міжкультурні зв’язки), </w:t>
      </w:r>
      <w:proofErr w:type="spellStart"/>
      <w:r w:rsidR="00B07B91" w:rsidRPr="00E9638B">
        <w:rPr>
          <w:rFonts w:ascii="Times New Roman" w:hAnsi="Times New Roman" w:cs="Times New Roman"/>
          <w:color w:val="595959" w:themeColor="text1" w:themeTint="A6"/>
          <w:sz w:val="24"/>
          <w:szCs w:val="24"/>
          <w:shd w:val="clear" w:color="auto" w:fill="FFFFFF"/>
        </w:rPr>
        <w:t>SmartTime</w:t>
      </w:r>
      <w:proofErr w:type="spellEnd"/>
      <w:r w:rsidR="00B07B91" w:rsidRPr="00E9638B">
        <w:rPr>
          <w:rFonts w:ascii="Times New Roman" w:hAnsi="Times New Roman" w:cs="Times New Roman"/>
          <w:color w:val="595959" w:themeColor="text1" w:themeTint="A6"/>
          <w:sz w:val="24"/>
          <w:szCs w:val="24"/>
          <w:shd w:val="clear" w:color="auto" w:fill="FFFFFF"/>
        </w:rPr>
        <w:t xml:space="preserve"> (міжпредметні зв’язки) і секцію </w:t>
      </w:r>
      <w:proofErr w:type="spellStart"/>
      <w:r w:rsidR="00B07B91" w:rsidRPr="00E9638B">
        <w:rPr>
          <w:rFonts w:ascii="Times New Roman" w:hAnsi="Times New Roman" w:cs="Times New Roman"/>
          <w:color w:val="595959" w:themeColor="text1" w:themeTint="A6"/>
          <w:sz w:val="24"/>
          <w:szCs w:val="24"/>
          <w:shd w:val="clear" w:color="auto" w:fill="FFFFFF"/>
        </w:rPr>
        <w:t>Now</w:t>
      </w:r>
      <w:proofErr w:type="spellEnd"/>
      <w:r w:rsidR="00B07B91" w:rsidRPr="00E9638B">
        <w:rPr>
          <w:rFonts w:ascii="Times New Roman" w:hAnsi="Times New Roman" w:cs="Times New Roman"/>
          <w:color w:val="595959" w:themeColor="text1" w:themeTint="A6"/>
          <w:sz w:val="24"/>
          <w:szCs w:val="24"/>
          <w:shd w:val="clear" w:color="auto" w:fill="FFFFFF"/>
        </w:rPr>
        <w:t xml:space="preserve"> I </w:t>
      </w:r>
      <w:proofErr w:type="spellStart"/>
      <w:r w:rsidR="00B07B91" w:rsidRPr="00E9638B">
        <w:rPr>
          <w:rFonts w:ascii="Times New Roman" w:hAnsi="Times New Roman" w:cs="Times New Roman"/>
          <w:color w:val="595959" w:themeColor="text1" w:themeTint="A6"/>
          <w:sz w:val="24"/>
          <w:szCs w:val="24"/>
          <w:shd w:val="clear" w:color="auto" w:fill="FFFFFF"/>
        </w:rPr>
        <w:t>can</w:t>
      </w:r>
      <w:proofErr w:type="spellEnd"/>
      <w:r w:rsidR="00B07B91" w:rsidRPr="00E9638B">
        <w:rPr>
          <w:rFonts w:ascii="Times New Roman" w:hAnsi="Times New Roman" w:cs="Times New Roman"/>
          <w:color w:val="595959" w:themeColor="text1" w:themeTint="A6"/>
          <w:sz w:val="24"/>
          <w:szCs w:val="24"/>
          <w:shd w:val="clear" w:color="auto" w:fill="FFFFFF"/>
        </w:rPr>
        <w:t xml:space="preserve"> (</w:t>
      </w:r>
      <w:proofErr w:type="spellStart"/>
      <w:r w:rsidR="00B07B91" w:rsidRPr="00E9638B">
        <w:rPr>
          <w:rFonts w:ascii="Times New Roman" w:hAnsi="Times New Roman" w:cs="Times New Roman"/>
          <w:color w:val="595959" w:themeColor="text1" w:themeTint="A6"/>
          <w:sz w:val="24"/>
          <w:szCs w:val="24"/>
          <w:shd w:val="clear" w:color="auto" w:fill="FFFFFF"/>
        </w:rPr>
        <w:t>самооцінювання</w:t>
      </w:r>
      <w:proofErr w:type="spellEnd"/>
      <w:r w:rsidR="00B07B91" w:rsidRPr="00E9638B">
        <w:rPr>
          <w:rFonts w:ascii="Times New Roman" w:hAnsi="Times New Roman" w:cs="Times New Roman"/>
          <w:color w:val="595959" w:themeColor="text1" w:themeTint="A6"/>
          <w:sz w:val="24"/>
          <w:szCs w:val="24"/>
          <w:shd w:val="clear" w:color="auto" w:fill="FFFFFF"/>
        </w:rPr>
        <w:t xml:space="preserve"> досягнень учня). Підручник також містить завдання для проектної роботи, які фокусуються на активному застосуванню продуктивних навичок мови. Підручник розроблено відповідно до вікових і психолінгвістичних особливостей дитини молодшого шкільного віку та повністю відповідає освітній програмі з іноземних мов. </w:t>
      </w:r>
    </w:p>
    <w:p w:rsidR="001A0238" w:rsidRPr="00E9638B" w:rsidRDefault="00D32C11" w:rsidP="001A023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3.</w:t>
      </w:r>
      <w:r w:rsidR="001A0238"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Голова </w:t>
      </w:r>
      <w:proofErr w:type="spellStart"/>
      <w:r w:rsidR="001A0238"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методоб’єднання</w:t>
      </w:r>
      <w:proofErr w:type="spellEnd"/>
      <w:r w:rsidR="001A0238"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початкових класів </w:t>
      </w:r>
      <w:proofErr w:type="spellStart"/>
      <w:r w:rsidR="001A0238"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Бугайчук</w:t>
      </w:r>
      <w:proofErr w:type="spellEnd"/>
      <w:r w:rsidR="001A0238"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Світлана Михайлівна, яка проаналізувала підручник для 2 </w:t>
      </w:r>
      <w:proofErr w:type="spellStart"/>
      <w:r w:rsidR="001A0238"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класу«Українська</w:t>
      </w:r>
      <w:proofErr w:type="spellEnd"/>
      <w:r w:rsidR="001A0238"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мова» (авт..Сапун Г.М.,Придаток О.Д.) як підручник,  що відповідає вимогам  освітньої програми, віковим особливостям дітей, яскраво ілюстрований, розвиває фантазію та уяву.</w:t>
      </w:r>
    </w:p>
    <w:p w:rsidR="00CA2BE1" w:rsidRPr="00E9638B" w:rsidRDefault="00CA2BE1" w:rsidP="00B07B9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 Світлана Михайлівна проаналізувала підручник  «Мистецтво» (авт..Островський В.М., 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Федун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Г.П.)і запропонувала педагогічній раді схвалити його, тому що серед запропонованих підручників саме цей  найкраще розвиває сприйняття мистецтва та його розуміння. </w:t>
      </w:r>
    </w:p>
    <w:p w:rsidR="001A0238" w:rsidRPr="00E9638B" w:rsidRDefault="001A0238" w:rsidP="001A0238">
      <w:pPr>
        <w:pStyle w:val="a3"/>
        <w:spacing w:after="0"/>
        <w:ind w:left="0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4.Класовод 3 класу Савельєва Людмила Василівна, яка проаналізувала підручник  «Математика» (авт..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Гісь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О.М., 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Філяк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І.В.) - підручник для 2 класу закладів загальної середньої освіти. Навчальний матеріал відповідає віковим особливостям учнів,  подано за диференційованими рівнями складності, є різні завдання, гарно ілюстрований. В підручнику реалізуються всі ключові компетенції. Підручник має гарне естетичне оформлення.</w:t>
      </w:r>
    </w:p>
    <w:p w:rsidR="00E9638B" w:rsidRPr="00E9638B" w:rsidRDefault="001A0238" w:rsidP="001A023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5. Класовод  2 класу Темна Ганна Василівна, яка запропонувала педагогічній раді схвалити«Я досліджую світ» підручник  інтегрованого курсу для 2 класу закладів загальної середньої освіти (авт.. 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Бібік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Н.М., Боднарук Г.П., Корнієнко М.М., 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Крамаровська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С.М.(2 частини ),  тому що він насамперед відповідає освітній  програмі для 2 класу та повністю  реалізує </w:t>
      </w:r>
      <w:proofErr w:type="spellStart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компетентісний</w:t>
      </w:r>
      <w:proofErr w:type="spellEnd"/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підхід, як за змістом, так і за методами навчання; базується на різних в т.ч. інтерактивних методах навчання, які є необхідними для формування  розуміння взаємозв’язку людині природи, значення для людини</w:t>
      </w:r>
      <w:r w:rsidR="00E9638B"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</w:t>
      </w:r>
      <w:r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знань </w:t>
      </w:r>
      <w:r w:rsidR="00E9638B" w:rsidRPr="00E9638B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про</w:t>
      </w:r>
    </w:p>
    <w:p w:rsidR="00E9638B" w:rsidRDefault="00E9638B" w:rsidP="001A023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E9638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330543" cy="8894648"/>
            <wp:effectExtent l="19050" t="0" r="0" b="170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/>
                    </a:blip>
                    <a:srcRect l="7379" t="9561" r="11669" b="481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30995" cy="889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38B" w:rsidRDefault="00E9638B" w:rsidP="001A023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sectPr w:rsidR="00E9638B" w:rsidSect="00826C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74D"/>
    <w:multiLevelType w:val="hybridMultilevel"/>
    <w:tmpl w:val="00004DC8"/>
    <w:lvl w:ilvl="0" w:tplc="00006443">
      <w:start w:val="1"/>
      <w:numFmt w:val="decimal"/>
      <w:lvlText w:val="%1)"/>
      <w:lvlJc w:val="left"/>
      <w:pPr>
        <w:tabs>
          <w:tab w:val="num" w:pos="1320"/>
        </w:tabs>
        <w:ind w:left="13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3ADF4D29"/>
    <w:multiLevelType w:val="multilevel"/>
    <w:tmpl w:val="07DE0E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2">
    <w:nsid w:val="49F44755"/>
    <w:multiLevelType w:val="multilevel"/>
    <w:tmpl w:val="C536282E"/>
    <w:lvl w:ilvl="0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>
      <w:start w:val="1"/>
      <w:numFmt w:val="decimal"/>
      <w:isLgl/>
      <w:lvlText w:val="%2."/>
      <w:lvlJc w:val="left"/>
      <w:pPr>
        <w:ind w:left="1080" w:hanging="360"/>
      </w:pPr>
      <w:rPr>
        <w:rFonts w:ascii="Times New Roman" w:eastAsiaTheme="minorEastAsia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777464D5"/>
    <w:multiLevelType w:val="hybridMultilevel"/>
    <w:tmpl w:val="00004DC8"/>
    <w:lvl w:ilvl="0" w:tplc="00006443">
      <w:start w:val="1"/>
      <w:numFmt w:val="decimal"/>
      <w:lvlText w:val="%1)"/>
      <w:lvlJc w:val="left"/>
      <w:pPr>
        <w:tabs>
          <w:tab w:val="num" w:pos="1320"/>
        </w:tabs>
        <w:ind w:left="13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D26B66"/>
    <w:rsid w:val="000C647A"/>
    <w:rsid w:val="00185F9E"/>
    <w:rsid w:val="001A0238"/>
    <w:rsid w:val="00672246"/>
    <w:rsid w:val="00AD119D"/>
    <w:rsid w:val="00B07B91"/>
    <w:rsid w:val="00B77B12"/>
    <w:rsid w:val="00CA2BE1"/>
    <w:rsid w:val="00CD7A64"/>
    <w:rsid w:val="00D26B66"/>
    <w:rsid w:val="00D32C11"/>
    <w:rsid w:val="00E8050E"/>
    <w:rsid w:val="00E963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B66"/>
    <w:rPr>
      <w:rFonts w:eastAsiaTheme="minorEastAsia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6B66"/>
    <w:pPr>
      <w:ind w:left="720"/>
      <w:contextualSpacing/>
    </w:pPr>
    <w:rPr>
      <w:rFonts w:eastAsiaTheme="minorHAnsi"/>
      <w:lang w:eastAsia="en-US"/>
    </w:rPr>
  </w:style>
  <w:style w:type="character" w:customStyle="1" w:styleId="authorh4">
    <w:name w:val="author h4"/>
    <w:basedOn w:val="a0"/>
    <w:rsid w:val="00B07B91"/>
  </w:style>
  <w:style w:type="paragraph" w:styleId="a4">
    <w:name w:val="Balloon Text"/>
    <w:basedOn w:val="a"/>
    <w:link w:val="a5"/>
    <w:uiPriority w:val="99"/>
    <w:semiHidden/>
    <w:unhideWhenUsed/>
    <w:rsid w:val="00E96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638B"/>
    <w:rPr>
      <w:rFonts w:ascii="Tahoma" w:eastAsiaTheme="minorEastAsia" w:hAnsi="Tahoma" w:cs="Tahoma"/>
      <w:sz w:val="16"/>
      <w:szCs w:val="16"/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B66"/>
    <w:rPr>
      <w:rFonts w:eastAsiaTheme="minorEastAsia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6B66"/>
    <w:pPr>
      <w:ind w:left="720"/>
      <w:contextualSpacing/>
    </w:pPr>
    <w:rPr>
      <w:rFonts w:eastAsiaTheme="minorHAnsi"/>
      <w:lang w:eastAsia="en-US"/>
    </w:rPr>
  </w:style>
  <w:style w:type="character" w:customStyle="1" w:styleId="authorh4">
    <w:name w:val="author h4"/>
    <w:basedOn w:val="a0"/>
    <w:rsid w:val="00B07B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2380</Words>
  <Characters>13566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2008-01-16T20:22:00Z</cp:lastPrinted>
  <dcterms:created xsi:type="dcterms:W3CDTF">2008-01-17T00:47:00Z</dcterms:created>
  <dcterms:modified xsi:type="dcterms:W3CDTF">2008-04-02T21:41:00Z</dcterms:modified>
</cp:coreProperties>
</file>