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1" w:rsidRPr="00880767" w:rsidRDefault="004919C1" w:rsidP="004919C1">
      <w:pPr>
        <w:keepNext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880767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4919C1" w:rsidRPr="00880767" w:rsidRDefault="004919C1" w:rsidP="004919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19C1" w:rsidRPr="00880767" w:rsidRDefault="004919C1" w:rsidP="004919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767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4919C1" w:rsidRPr="00880767" w:rsidRDefault="004919C1" w:rsidP="004919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767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4919C1" w:rsidRPr="00880767" w:rsidRDefault="004919C1" w:rsidP="004919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767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4919C1" w:rsidRDefault="004919C1" w:rsidP="004919C1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4919C1" w:rsidRDefault="004919C1" w:rsidP="004919C1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4919C1" w:rsidRDefault="004919C1" w:rsidP="004919C1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4919C1" w:rsidRPr="00880767" w:rsidRDefault="004919C1" w:rsidP="004919C1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4919C1" w:rsidRPr="00880767" w:rsidRDefault="004919C1" w:rsidP="004919C1">
      <w:pPr>
        <w:pStyle w:val="wymcenter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880767">
        <w:rPr>
          <w:b/>
          <w:bCs/>
          <w:color w:val="000000"/>
          <w:lang w:val="uk-UA"/>
        </w:rPr>
        <w:t>ІНСТРУКЦІЯ №</w:t>
      </w:r>
      <w:r>
        <w:rPr>
          <w:b/>
          <w:bCs/>
          <w:color w:val="000000"/>
          <w:lang w:val="uk-UA"/>
        </w:rPr>
        <w:t>136</w:t>
      </w:r>
    </w:p>
    <w:p w:rsidR="004919C1" w:rsidRPr="00880767" w:rsidRDefault="004919C1" w:rsidP="004919C1">
      <w:pPr>
        <w:pStyle w:val="wymcenter"/>
        <w:spacing w:before="0" w:beforeAutospacing="0" w:after="0" w:afterAutospacing="0"/>
        <w:jc w:val="center"/>
        <w:rPr>
          <w:lang w:val="uk-UA"/>
        </w:rPr>
      </w:pPr>
      <w:r w:rsidRPr="00880767">
        <w:rPr>
          <w:b/>
          <w:bCs/>
          <w:color w:val="000000"/>
          <w:lang w:val="uk-UA"/>
        </w:rPr>
        <w:t>для учнів початкової ланки</w:t>
      </w:r>
      <w:r>
        <w:rPr>
          <w:b/>
          <w:lang w:val="uk-UA"/>
        </w:rPr>
        <w:t xml:space="preserve"> з пожежної безпеки</w:t>
      </w:r>
      <w:r w:rsidRPr="00880767">
        <w:rPr>
          <w:b/>
          <w:lang w:val="uk-UA"/>
        </w:rPr>
        <w:t xml:space="preserve"> під час уроків</w:t>
      </w:r>
      <w:r w:rsidRPr="00880767">
        <w:rPr>
          <w:b/>
          <w:bCs/>
          <w:color w:val="000000"/>
          <w:lang w:val="uk-UA"/>
        </w:rPr>
        <w:t xml:space="preserve"> фізкультури</w:t>
      </w:r>
    </w:p>
    <w:p w:rsidR="004919C1" w:rsidRPr="00880767" w:rsidRDefault="004919C1" w:rsidP="004919C1">
      <w:pPr>
        <w:pStyle w:val="wymcenter"/>
        <w:spacing w:before="0" w:beforeAutospacing="0" w:after="0" w:afterAutospacing="0"/>
        <w:jc w:val="center"/>
        <w:rPr>
          <w:rStyle w:val="a3"/>
          <w:color w:val="212121"/>
          <w:lang w:val="uk-UA"/>
        </w:rPr>
      </w:pPr>
    </w:p>
    <w:p w:rsidR="004919C1" w:rsidRDefault="004919C1" w:rsidP="004919C1">
      <w:pPr>
        <w:pStyle w:val="wymcenter"/>
        <w:spacing w:before="0" w:beforeAutospacing="0" w:after="0" w:afterAutospacing="0"/>
        <w:jc w:val="center"/>
        <w:rPr>
          <w:b/>
          <w:color w:val="212121"/>
          <w:lang w:val="uk-UA"/>
        </w:rPr>
      </w:pPr>
      <w:r w:rsidRPr="00880767">
        <w:rPr>
          <w:b/>
          <w:color w:val="212121"/>
          <w:lang w:val="uk-UA"/>
        </w:rPr>
        <w:t>І. Загальні положення</w:t>
      </w:r>
    </w:p>
    <w:p w:rsidR="004919C1" w:rsidRDefault="004919C1" w:rsidP="004919C1">
      <w:pPr>
        <w:pStyle w:val="wymcenter"/>
        <w:spacing w:before="0" w:beforeAutospacing="0" w:after="0" w:afterAutospacing="0"/>
        <w:jc w:val="center"/>
        <w:rPr>
          <w:b/>
          <w:color w:val="212121"/>
          <w:lang w:val="uk-UA"/>
        </w:rPr>
      </w:pPr>
    </w:p>
    <w:p w:rsidR="004919C1" w:rsidRDefault="00CA01C3" w:rsidP="00E82F01">
      <w:pPr>
        <w:pStyle w:val="wymcenter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 w:rsidRPr="00CA01C3">
        <w:rPr>
          <w:color w:val="212121"/>
          <w:lang w:val="uk-UA"/>
        </w:rPr>
        <w:t>1.</w:t>
      </w:r>
      <w:r>
        <w:rPr>
          <w:color w:val="212121"/>
          <w:lang w:val="uk-UA"/>
        </w:rPr>
        <w:t xml:space="preserve">1. </w:t>
      </w:r>
      <w:r w:rsidR="004919C1">
        <w:rPr>
          <w:color w:val="212121"/>
          <w:lang w:val="uk-UA"/>
        </w:rPr>
        <w:t xml:space="preserve">Роботу з пожежної безпеки слід організувати у відповідності до Правил пожежної безпеки для закладів, установ і організацій системи освіти України (Наказ Міністерства </w:t>
      </w:r>
      <w:r>
        <w:rPr>
          <w:color w:val="212121"/>
          <w:lang w:val="uk-UA"/>
        </w:rPr>
        <w:t>освіти України і ГУДПО МВС України 30.09.1998 № 348/70) та Правил пожежної безпеки в Україні (Наказ МВС України 22.06.1995 № 400) (ДНАОП 001-1.01.-95).</w:t>
      </w:r>
    </w:p>
    <w:p w:rsidR="00222208" w:rsidRDefault="00CA01C3" w:rsidP="00E82F01">
      <w:pPr>
        <w:pStyle w:val="wymcenter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>1.2. В спортивних залах, препараторських та коморах при зберіганні хімічних реактивів керуватися правилами безпеки для кабінетів хімії (ДНАОП 9.2.30-1.06.-98).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</w:rPr>
        <w:t>1.3.</w:t>
      </w:r>
      <w:r>
        <w:rPr>
          <w:rStyle w:val="s3"/>
          <w:color w:val="000000"/>
          <w:lang w:val="uk-UA"/>
        </w:rPr>
        <w:t xml:space="preserve"> </w:t>
      </w:r>
      <w:r w:rsidRPr="00222208">
        <w:rPr>
          <w:color w:val="000000"/>
        </w:rPr>
        <w:t>Забороняється вносити на те</w:t>
      </w:r>
      <w:r>
        <w:rPr>
          <w:color w:val="000000"/>
        </w:rPr>
        <w:t xml:space="preserve">риторію та в приміщення </w:t>
      </w:r>
      <w:r>
        <w:rPr>
          <w:color w:val="000000"/>
          <w:lang w:val="uk-UA"/>
        </w:rPr>
        <w:t xml:space="preserve">спортивного залу </w:t>
      </w:r>
      <w:r w:rsidRPr="00222208">
        <w:rPr>
          <w:color w:val="000000"/>
        </w:rPr>
        <w:t>вибухові та самозаймисті речовини</w:t>
      </w:r>
      <w:r>
        <w:rPr>
          <w:color w:val="000000"/>
          <w:lang w:val="uk-UA"/>
        </w:rPr>
        <w:t>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  <w:lang w:val="uk-UA"/>
        </w:rPr>
        <w:t>1.4.</w:t>
      </w:r>
      <w:r>
        <w:rPr>
          <w:rStyle w:val="s3"/>
          <w:color w:val="000000"/>
          <w:lang w:val="uk-UA"/>
        </w:rPr>
        <w:t xml:space="preserve"> Л</w:t>
      </w:r>
      <w:r w:rsidRPr="00222208">
        <w:rPr>
          <w:color w:val="000000"/>
          <w:lang w:val="uk-UA"/>
        </w:rPr>
        <w:t>егкозаймисті рідини та тверді речовини слід зберігати у відповідності</w:t>
      </w:r>
      <w:r>
        <w:rPr>
          <w:color w:val="000000"/>
          <w:lang w:val="uk-UA"/>
        </w:rPr>
        <w:t xml:space="preserve"> </w:t>
      </w:r>
      <w:r w:rsidRPr="00222208">
        <w:rPr>
          <w:color w:val="000000"/>
          <w:lang w:val="uk-UA"/>
        </w:rPr>
        <w:t>до діючих вимог.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</w:rPr>
        <w:t>1.5.</w:t>
      </w:r>
      <w:r>
        <w:rPr>
          <w:rStyle w:val="s3"/>
          <w:color w:val="000000"/>
          <w:lang w:val="uk-UA"/>
        </w:rPr>
        <w:t xml:space="preserve"> </w:t>
      </w:r>
      <w:r w:rsidRPr="00222208">
        <w:rPr>
          <w:color w:val="000000"/>
        </w:rPr>
        <w:t>Меблі, наочність, прилади розміщувати так, щоб не перешкоджати еваку</w:t>
      </w:r>
      <w:r>
        <w:rPr>
          <w:color w:val="000000"/>
        </w:rPr>
        <w:t xml:space="preserve">ації людей з приміщення </w:t>
      </w:r>
      <w:r>
        <w:rPr>
          <w:color w:val="000000"/>
          <w:lang w:val="uk-UA"/>
        </w:rPr>
        <w:t>спортивного залу.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</w:rPr>
        <w:t>1.6.</w:t>
      </w:r>
      <w:r>
        <w:rPr>
          <w:rStyle w:val="s3"/>
          <w:color w:val="000000"/>
          <w:lang w:val="uk-UA"/>
        </w:rPr>
        <w:t xml:space="preserve"> </w:t>
      </w:r>
      <w:r w:rsidRPr="00222208">
        <w:rPr>
          <w:color w:val="000000"/>
        </w:rPr>
        <w:t>У період перебув</w:t>
      </w:r>
      <w:r>
        <w:rPr>
          <w:color w:val="000000"/>
        </w:rPr>
        <w:t xml:space="preserve">ання людей у приміщенні </w:t>
      </w:r>
      <w:r>
        <w:rPr>
          <w:color w:val="000000"/>
          <w:lang w:val="uk-UA"/>
        </w:rPr>
        <w:t>спортивного залу</w:t>
      </w:r>
      <w:r w:rsidRPr="00222208">
        <w:rPr>
          <w:color w:val="000000"/>
        </w:rPr>
        <w:t xml:space="preserve"> двері евакуаційних</w:t>
      </w:r>
      <w:r>
        <w:rPr>
          <w:color w:val="000000"/>
          <w:lang w:val="uk-UA"/>
        </w:rPr>
        <w:t xml:space="preserve"> </w:t>
      </w:r>
      <w:r w:rsidRPr="00222208">
        <w:rPr>
          <w:color w:val="000000"/>
        </w:rPr>
        <w:t>виходів допускається замикати лише зсередини за допомогою</w:t>
      </w:r>
      <w:r>
        <w:rPr>
          <w:color w:val="000000"/>
          <w:lang w:val="uk-UA"/>
        </w:rPr>
        <w:t xml:space="preserve"> </w:t>
      </w:r>
      <w:r w:rsidRPr="00222208">
        <w:rPr>
          <w:color w:val="000000"/>
        </w:rPr>
        <w:t>легковідчиняємих запорів.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  <w:lang w:val="uk-UA"/>
        </w:rPr>
        <w:t>1.7.</w:t>
      </w:r>
      <w:r>
        <w:rPr>
          <w:rStyle w:val="s3"/>
          <w:color w:val="000000"/>
          <w:lang w:val="uk-UA"/>
        </w:rPr>
        <w:t xml:space="preserve"> </w:t>
      </w:r>
      <w:r w:rsidRPr="00222208">
        <w:rPr>
          <w:color w:val="000000"/>
          <w:lang w:val="uk-UA"/>
        </w:rPr>
        <w:t>Утримувати наявні та справні первинні засоби пожежогасіння згідно правил їх експлуатації: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  <w:lang w:val="uk-UA"/>
        </w:rPr>
        <w:t>вогнегасники вуглекислотні, пінні або порошкові, які розміщують</w:t>
      </w:r>
      <w:r>
        <w:rPr>
          <w:color w:val="000000"/>
          <w:lang w:val="uk-UA"/>
        </w:rPr>
        <w:t xml:space="preserve"> безпосередньо в спортивному залі</w:t>
      </w:r>
      <w:r w:rsidRPr="00222208">
        <w:rPr>
          <w:color w:val="000000"/>
          <w:lang w:val="uk-UA"/>
        </w:rPr>
        <w:t>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ящик або відро з піском (об’ємом близько 0,01 м куб.) і совком;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покр</w:t>
      </w:r>
      <w:r>
        <w:rPr>
          <w:color w:val="000000"/>
        </w:rPr>
        <w:t>ивало з вогнетривкого матеріалу</w:t>
      </w:r>
      <w:r>
        <w:rPr>
          <w:color w:val="000000"/>
          <w:lang w:val="uk-UA"/>
        </w:rPr>
        <w:t>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якщо вогнегасник знаходиться в закритому місці ставиться знак інформуючий про місце зберігання вогнегасника;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вогнегасники розміщуються в легкодоступних місцях, вогнегасники вивішуються на висоту не більш 1,5 м від нижнього краю;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на період заміни, перезарядки і технічного обслуговування на заміну мають бути встановлені вогнегасники з резервного фонду</w:t>
      </w:r>
      <w:r>
        <w:rPr>
          <w:color w:val="000000"/>
          <w:lang w:val="uk-UA"/>
        </w:rPr>
        <w:t>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color w:val="000000"/>
        </w:rPr>
        <w:t>До них обов’язково необхідно забезпечити вільний доступ.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color w:val="000000"/>
        </w:rPr>
        <w:t>1.8. Користуватися тільки справними електроприладами, з непошкодженою ізоляцією. Електромережа повинна бути справною.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зберігання навчально-наочних посібників та навчального обладнання;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222208">
        <w:rPr>
          <w:color w:val="000000"/>
        </w:rPr>
        <w:t>проведення робіт, які не передбачені Затвердженими переліками і програмами не допускається;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1.9.В спортивному залі</w:t>
      </w:r>
      <w:r w:rsidRPr="00222208">
        <w:rPr>
          <w:color w:val="000000"/>
          <w:lang w:val="uk-UA"/>
        </w:rPr>
        <w:t>, повинен бути розроблени</w:t>
      </w:r>
      <w:r>
        <w:rPr>
          <w:color w:val="000000"/>
          <w:lang w:val="uk-UA"/>
        </w:rPr>
        <w:t>й план евакуації учнів зі спортивного залу</w:t>
      </w:r>
      <w:r w:rsidRPr="00222208">
        <w:rPr>
          <w:color w:val="000000"/>
          <w:lang w:val="uk-UA"/>
        </w:rPr>
        <w:t xml:space="preserve"> на випадок пожежі з графічним зображен</w:t>
      </w:r>
      <w:r>
        <w:rPr>
          <w:color w:val="000000"/>
          <w:lang w:val="uk-UA"/>
        </w:rPr>
        <w:t>ням шляхів евакуації із спортивного залу</w:t>
      </w:r>
      <w:r w:rsidRPr="00222208">
        <w:rPr>
          <w:color w:val="000000"/>
          <w:lang w:val="uk-UA"/>
        </w:rPr>
        <w:t xml:space="preserve"> в коридор.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222208" w:rsidRPr="00222208" w:rsidRDefault="00222208" w:rsidP="00E82F01">
      <w:pPr>
        <w:pStyle w:val="wymcenter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222208">
        <w:rPr>
          <w:b/>
          <w:color w:val="000000"/>
          <w:lang w:val="uk-UA"/>
        </w:rPr>
        <w:t>ІІ. Вимоги безпеки перед початком проведення занять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5"/>
          <w:color w:val="000000"/>
        </w:rPr>
        <w:t>2.1.</w:t>
      </w:r>
      <w:r>
        <w:rPr>
          <w:rStyle w:val="s5"/>
          <w:color w:val="000000"/>
          <w:lang w:val="uk-UA"/>
        </w:rPr>
        <w:t xml:space="preserve"> </w:t>
      </w:r>
      <w:r w:rsidRPr="00222208">
        <w:rPr>
          <w:color w:val="000000"/>
        </w:rPr>
        <w:t>Необхідно перевірити на ро</w:t>
      </w:r>
      <w:r>
        <w:rPr>
          <w:color w:val="000000"/>
        </w:rPr>
        <w:t>бочому місці відсутність пожежо</w:t>
      </w:r>
      <w:r w:rsidRPr="00222208">
        <w:rPr>
          <w:color w:val="000000"/>
        </w:rPr>
        <w:t>небезпечних факторів-джерел загоряння, горючих та</w:t>
      </w:r>
      <w:r>
        <w:rPr>
          <w:color w:val="000000"/>
          <w:lang w:val="uk-UA"/>
        </w:rPr>
        <w:t xml:space="preserve"> </w:t>
      </w:r>
      <w:r w:rsidRPr="00222208">
        <w:rPr>
          <w:color w:val="000000"/>
        </w:rPr>
        <w:t>легкозаймистих речовин, які не використовуються в роботі.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</w:rPr>
        <w:lastRenderedPageBreak/>
        <w:t>2.2.</w:t>
      </w:r>
      <w:r>
        <w:rPr>
          <w:rStyle w:val="s3"/>
          <w:color w:val="000000"/>
          <w:lang w:val="uk-UA"/>
        </w:rPr>
        <w:t xml:space="preserve"> </w:t>
      </w:r>
      <w:r w:rsidRPr="00222208">
        <w:rPr>
          <w:color w:val="000000"/>
        </w:rPr>
        <w:t>Про всі порушення вимог пожежної безпеки негайно проінформувати</w:t>
      </w:r>
      <w:r>
        <w:rPr>
          <w:color w:val="000000"/>
          <w:lang w:val="uk-UA"/>
        </w:rPr>
        <w:t xml:space="preserve"> </w:t>
      </w:r>
      <w:r w:rsidRPr="00222208">
        <w:rPr>
          <w:color w:val="000000"/>
        </w:rPr>
        <w:t>вчителя.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5"/>
          <w:color w:val="000000"/>
        </w:rPr>
        <w:t>2.3.</w:t>
      </w:r>
      <w:r>
        <w:rPr>
          <w:rStyle w:val="s5"/>
          <w:color w:val="000000"/>
          <w:lang w:val="uk-UA"/>
        </w:rPr>
        <w:t xml:space="preserve"> </w:t>
      </w:r>
      <w:r w:rsidRPr="00222208">
        <w:rPr>
          <w:color w:val="000000"/>
        </w:rPr>
        <w:t>Не приступати до виконання роботи до усунення виявлених</w:t>
      </w:r>
      <w:r>
        <w:rPr>
          <w:color w:val="000000"/>
          <w:lang w:val="uk-UA"/>
        </w:rPr>
        <w:t xml:space="preserve"> </w:t>
      </w:r>
      <w:r w:rsidRPr="00222208">
        <w:rPr>
          <w:color w:val="000000"/>
        </w:rPr>
        <w:t>порушень пожежної безпеки.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222208" w:rsidRPr="00E82F01" w:rsidRDefault="00222208" w:rsidP="00E82F01">
      <w:pPr>
        <w:pStyle w:val="wymcenter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E82F01">
        <w:rPr>
          <w:b/>
          <w:color w:val="000000"/>
          <w:lang w:val="uk-UA"/>
        </w:rPr>
        <w:t>ІІІ. Вимоги безпеки під час занять в спортивному залі</w:t>
      </w:r>
    </w:p>
    <w:p w:rsidR="00222208" w:rsidRP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3"/>
          <w:color w:val="000000"/>
        </w:rPr>
        <w:t>3.1.</w:t>
      </w:r>
      <w:r>
        <w:rPr>
          <w:rStyle w:val="s3"/>
          <w:color w:val="000000"/>
          <w:lang w:val="uk-UA"/>
        </w:rPr>
        <w:t xml:space="preserve"> </w:t>
      </w:r>
      <w:r w:rsidRPr="00222208">
        <w:rPr>
          <w:color w:val="000000"/>
        </w:rPr>
        <w:t>Необхідно дотримуватися чинних правил пожежної безпеки для закладів освіти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7"/>
          <w:color w:val="000000"/>
          <w:lang w:val="uk-UA"/>
        </w:rPr>
        <w:t>3.2.</w:t>
      </w:r>
      <w:r>
        <w:rPr>
          <w:rStyle w:val="s7"/>
          <w:color w:val="000000"/>
          <w:lang w:val="uk-UA"/>
        </w:rPr>
        <w:t xml:space="preserve"> З</w:t>
      </w:r>
      <w:r w:rsidRPr="00222208">
        <w:rPr>
          <w:color w:val="000000"/>
          <w:lang w:val="uk-UA"/>
        </w:rPr>
        <w:t>берігання фільмокопій, діапозитивів, слайдів, магнітних стрічок та інш. має здійснюватися у спеціально виді</w:t>
      </w:r>
      <w:r>
        <w:rPr>
          <w:color w:val="000000"/>
          <w:lang w:val="uk-UA"/>
        </w:rPr>
        <w:t>лених для цієї мети приміщеннях.</w:t>
      </w: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7"/>
          <w:color w:val="000000"/>
        </w:rPr>
        <w:t>3.3.</w:t>
      </w:r>
      <w:r>
        <w:rPr>
          <w:rStyle w:val="s7"/>
          <w:color w:val="000000"/>
          <w:lang w:val="uk-UA"/>
        </w:rPr>
        <w:t xml:space="preserve"> З</w:t>
      </w:r>
      <w:r w:rsidRPr="00222208">
        <w:rPr>
          <w:color w:val="000000"/>
        </w:rPr>
        <w:t>абороняється складати обрізки та шматки кіно- та фотоплівки, магнітної плівки до загальних ящиків із сміттям, папером та іншими матеріалами;</w:t>
      </w: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8"/>
          <w:color w:val="000000"/>
        </w:rPr>
        <w:t>3.4.</w:t>
      </w:r>
      <w:r>
        <w:rPr>
          <w:rStyle w:val="s8"/>
          <w:color w:val="000000"/>
          <w:lang w:val="uk-UA"/>
        </w:rPr>
        <w:t xml:space="preserve"> З</w:t>
      </w:r>
      <w:r>
        <w:rPr>
          <w:color w:val="000000"/>
        </w:rPr>
        <w:t xml:space="preserve">абороняється приносити в </w:t>
      </w:r>
      <w:r>
        <w:rPr>
          <w:color w:val="000000"/>
          <w:lang w:val="uk-UA"/>
        </w:rPr>
        <w:t>спортивний зал</w:t>
      </w:r>
      <w:r w:rsidRPr="00222208">
        <w:rPr>
          <w:color w:val="000000"/>
        </w:rPr>
        <w:t xml:space="preserve"> без дозволу вчителя та зберігати ле</w:t>
      </w:r>
      <w:r w:rsidR="00E82F01">
        <w:rPr>
          <w:color w:val="000000"/>
        </w:rPr>
        <w:t xml:space="preserve">гкозаймисті, вибухові речовини </w:t>
      </w:r>
      <w:r w:rsidR="00E82F01">
        <w:rPr>
          <w:color w:val="000000"/>
          <w:lang w:val="uk-UA"/>
        </w:rPr>
        <w:t>(</w:t>
      </w:r>
      <w:r w:rsidRPr="00222208">
        <w:rPr>
          <w:color w:val="000000"/>
        </w:rPr>
        <w:t>л</w:t>
      </w:r>
      <w:r w:rsidR="00E82F01">
        <w:rPr>
          <w:color w:val="000000"/>
        </w:rPr>
        <w:t>ак, фарба, спирт, мастило, тощо</w:t>
      </w:r>
      <w:r w:rsidR="00E82F01">
        <w:rPr>
          <w:color w:val="000000"/>
          <w:lang w:val="uk-UA"/>
        </w:rPr>
        <w:t>)</w:t>
      </w:r>
      <w:r w:rsidRPr="00222208">
        <w:rPr>
          <w:color w:val="000000"/>
        </w:rPr>
        <w:t>;</w:t>
      </w: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rStyle w:val="s8"/>
          <w:color w:val="000000"/>
        </w:rPr>
        <w:t>3.5.</w:t>
      </w:r>
      <w:r w:rsidR="00E82F01">
        <w:rPr>
          <w:rStyle w:val="s8"/>
          <w:color w:val="000000"/>
          <w:lang w:val="uk-UA"/>
        </w:rPr>
        <w:t xml:space="preserve"> З</w:t>
      </w:r>
      <w:r w:rsidRPr="00222208">
        <w:rPr>
          <w:color w:val="000000"/>
        </w:rPr>
        <w:t>абороняється користуватись несправними електроприладами, електрообладнанням, а також при пошкодженій електромережі, несправних розетках, вимикачах тощо;</w:t>
      </w: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rStyle w:val="s8"/>
          <w:color w:val="000000"/>
          <w:lang w:val="uk-UA"/>
        </w:rPr>
        <w:t>3.6.</w:t>
      </w:r>
      <w:r w:rsidR="00E82F01">
        <w:rPr>
          <w:rStyle w:val="s8"/>
          <w:color w:val="000000"/>
          <w:lang w:val="uk-UA"/>
        </w:rPr>
        <w:t xml:space="preserve"> </w:t>
      </w:r>
      <w:r w:rsidRPr="00222208">
        <w:rPr>
          <w:color w:val="000000"/>
        </w:rPr>
        <w:t>При користуванні електронагрівальними приладами необхідно дотримуватися правил пожежної безпеки.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7</w:t>
      </w:r>
      <w:r w:rsidR="00222208" w:rsidRPr="00222208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r w:rsidR="00222208" w:rsidRPr="00222208">
        <w:rPr>
          <w:color w:val="000000"/>
        </w:rPr>
        <w:t>Не допускається влаштування тимчасових електропроводок з порушенням діючих Правил</w:t>
      </w:r>
      <w:r>
        <w:rPr>
          <w:color w:val="000000"/>
          <w:lang w:val="uk-UA"/>
        </w:rPr>
        <w:t>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8</w:t>
      </w:r>
      <w:r w:rsidR="00222208" w:rsidRPr="00222208">
        <w:rPr>
          <w:color w:val="000000"/>
        </w:rPr>
        <w:t>. У при</w:t>
      </w:r>
      <w:r>
        <w:rPr>
          <w:color w:val="000000"/>
        </w:rPr>
        <w:t>міщенн</w:t>
      </w:r>
      <w:r>
        <w:rPr>
          <w:color w:val="000000"/>
          <w:lang w:val="uk-UA"/>
        </w:rPr>
        <w:t>і спортивного залу забороняється: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E82F01">
        <w:rPr>
          <w:color w:val="000000"/>
          <w:lang w:val="uk-UA"/>
        </w:rPr>
        <w:t>застосовувати відкритий вогонь (гасові ліхтарі, свічки, бенгальські вогні);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222208">
        <w:rPr>
          <w:color w:val="000000"/>
        </w:rPr>
        <w:t>користуватися електронагрівальними приладами (електрокип’ятильниками, електропрасками, обігрівачами з відкритою спіраллю тощо) за винятком спеціально обладнаних приміщень, місць;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222208">
        <w:rPr>
          <w:color w:val="000000"/>
        </w:rPr>
        <w:t>використовувати легкозаймисті та пальні речовини для чищення приладів, обладнання тощо;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color w:val="000000"/>
          <w:lang w:val="uk-UA"/>
        </w:rPr>
        <w:t>-</w:t>
      </w:r>
      <w:r>
        <w:rPr>
          <w:color w:val="000000"/>
        </w:rPr>
        <w:t xml:space="preserve"> </w:t>
      </w:r>
      <w:r w:rsidR="00222208" w:rsidRPr="00222208">
        <w:rPr>
          <w:color w:val="000000"/>
        </w:rPr>
        <w:t>залишати без нагляду ввімкнені у мережу електроприлади.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222208">
        <w:rPr>
          <w:color w:val="000000"/>
        </w:rPr>
        <w:t>використовувати ставні на вікнах для затемнення приміщення;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E82F01">
        <w:rPr>
          <w:color w:val="000000"/>
          <w:lang w:val="uk-UA"/>
        </w:rPr>
        <w:t>зберігати гас, бензин, інші легкозаймисті та пальні рідини;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E82F01">
        <w:rPr>
          <w:color w:val="000000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222208">
        <w:rPr>
          <w:color w:val="000000"/>
        </w:rPr>
        <w:t>встановлювати на дверях евакуаційних виходів замки та інші важковідкривні запори, -застосовувати нестандартні нагрівальні прибори.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222208">
        <w:rPr>
          <w:color w:val="000000"/>
        </w:rPr>
        <w:t>встановлювати на вікна незнімні з середини віконні металеві решітки.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>
        <w:rPr>
          <w:color w:val="000000"/>
        </w:rPr>
        <w:t xml:space="preserve">захаращувати </w:t>
      </w:r>
      <w:r>
        <w:rPr>
          <w:color w:val="000000"/>
          <w:lang w:val="uk-UA"/>
        </w:rPr>
        <w:t>спортивний зал</w:t>
      </w:r>
      <w:r w:rsidR="00222208" w:rsidRPr="00222208">
        <w:rPr>
          <w:color w:val="000000"/>
        </w:rPr>
        <w:t xml:space="preserve"> горючими матеріалами.</w:t>
      </w:r>
    </w:p>
    <w:p w:rsidR="00222208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>
        <w:rPr>
          <w:color w:val="000000"/>
        </w:rPr>
        <w:t xml:space="preserve">проводити в </w:t>
      </w:r>
      <w:r>
        <w:rPr>
          <w:color w:val="000000"/>
          <w:lang w:val="uk-UA"/>
        </w:rPr>
        <w:t xml:space="preserve">спортивному залі </w:t>
      </w:r>
      <w:r w:rsidR="00222208" w:rsidRPr="00222208">
        <w:rPr>
          <w:color w:val="000000"/>
        </w:rPr>
        <w:t>будь-які вогневі роботи при наявності дітей.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82F01" w:rsidRPr="00E82F01" w:rsidRDefault="00E82F01" w:rsidP="00E82F01">
      <w:pPr>
        <w:pStyle w:val="wymcenter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E82F01">
        <w:rPr>
          <w:b/>
          <w:color w:val="000000"/>
          <w:lang w:val="uk-UA"/>
        </w:rPr>
        <w:t>ІV. Вимоги безпеки після закінчення занять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color w:val="000000"/>
          <w:lang w:val="uk-UA"/>
        </w:rPr>
        <w:t>4.1.</w:t>
      </w:r>
      <w:r w:rsidR="00E82F01">
        <w:rPr>
          <w:color w:val="000000"/>
          <w:lang w:val="uk-UA"/>
        </w:rPr>
        <w:t xml:space="preserve"> </w:t>
      </w:r>
      <w:r w:rsidRPr="00E82F01">
        <w:rPr>
          <w:color w:val="000000"/>
          <w:lang w:val="uk-UA"/>
        </w:rPr>
        <w:t>Прибрати з робо</w:t>
      </w:r>
      <w:r w:rsidR="00E82F01">
        <w:rPr>
          <w:color w:val="000000"/>
          <w:lang w:val="uk-UA"/>
        </w:rPr>
        <w:t>чого місця всі горючі матеріали.</w:t>
      </w:r>
    </w:p>
    <w:p w:rsidR="00222208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color w:val="000000"/>
          <w:lang w:val="uk-UA"/>
        </w:rPr>
        <w:t>4.2. Вимкнути всі нагрівальні та інші електроприлади.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82F01" w:rsidRPr="00E82F01" w:rsidRDefault="00E82F01" w:rsidP="00E82F01">
      <w:pPr>
        <w:pStyle w:val="wymcenter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E82F01">
        <w:rPr>
          <w:b/>
          <w:color w:val="000000"/>
          <w:lang w:val="en-US"/>
        </w:rPr>
        <w:t>V</w:t>
      </w:r>
      <w:r w:rsidRPr="00E82F01">
        <w:rPr>
          <w:b/>
          <w:color w:val="000000"/>
        </w:rPr>
        <w:t>. Вимоги безпеки в аварійних ситуаціях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color w:val="000000"/>
          <w:lang w:val="uk-UA"/>
        </w:rPr>
        <w:t>5.1.Заг</w:t>
      </w:r>
      <w:r w:rsidR="00E82F01">
        <w:rPr>
          <w:color w:val="000000"/>
          <w:lang w:val="uk-UA"/>
        </w:rPr>
        <w:t xml:space="preserve">оряння в спортивному залі </w:t>
      </w:r>
      <w:r w:rsidRPr="00222208">
        <w:rPr>
          <w:color w:val="000000"/>
        </w:rPr>
        <w:t>слід відразу ліквідувати.</w:t>
      </w:r>
    </w:p>
    <w:p w:rsid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22208">
        <w:rPr>
          <w:color w:val="000000"/>
        </w:rPr>
        <w:t>У разі виникнення пожежі необхідно: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color w:val="000000"/>
          <w:lang w:val="uk-UA"/>
        </w:rPr>
        <w:t>-</w:t>
      </w:r>
      <w:r>
        <w:rPr>
          <w:color w:val="000000"/>
        </w:rPr>
        <w:t xml:space="preserve"> повідомити пожежну охорону (тел</w:t>
      </w:r>
      <w:r>
        <w:rPr>
          <w:color w:val="000000"/>
          <w:lang w:val="uk-UA"/>
        </w:rPr>
        <w:t>ефон 1</w:t>
      </w:r>
      <w:r w:rsidR="00222208" w:rsidRPr="00222208">
        <w:rPr>
          <w:color w:val="000000"/>
        </w:rPr>
        <w:t>01);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E82F01">
        <w:rPr>
          <w:color w:val="000000"/>
          <w:lang w:val="uk-UA"/>
        </w:rPr>
        <w:t>вжити заходів щодо евакуації дітей з приміщення;</w:t>
      </w:r>
    </w:p>
    <w:p w:rsidR="00E82F01" w:rsidRDefault="00E82F01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22208" w:rsidRPr="00222208">
        <w:rPr>
          <w:color w:val="000000"/>
        </w:rPr>
        <w:t>вимкнути електромережу.</w:t>
      </w:r>
    </w:p>
    <w:p w:rsidR="00222208" w:rsidRPr="00E82F01" w:rsidRDefault="00222208" w:rsidP="00E82F01">
      <w:pPr>
        <w:pStyle w:val="wymcenter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82F01">
        <w:rPr>
          <w:color w:val="000000"/>
          <w:lang w:val="uk-UA"/>
        </w:rPr>
        <w:t>Легкозаймисті та горючі рідини і електропроводку необхідно гасити піском, вогнетривким покривалом, порошковими вогнегасниками; знеструмлену електропроводку можна гасити водою або будь</w:t>
      </w:r>
      <w:r w:rsidR="00E82F01">
        <w:rPr>
          <w:color w:val="000000"/>
          <w:lang w:val="uk-UA"/>
        </w:rPr>
        <w:t>-якими наявними вогнегасниками.</w:t>
      </w:r>
    </w:p>
    <w:p w:rsidR="00E82F01" w:rsidRDefault="00E82F01" w:rsidP="00E82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2F01" w:rsidRDefault="00E82F01" w:rsidP="00E82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2F01" w:rsidRDefault="00E82F01" w:rsidP="00E82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2F01" w:rsidRPr="00880767" w:rsidRDefault="00E82F01" w:rsidP="00E82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767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E82F01" w:rsidRPr="00880767" w:rsidRDefault="00E82F01" w:rsidP="00E82F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67">
        <w:rPr>
          <w:rFonts w:ascii="Times New Roman" w:hAnsi="Times New Roman" w:cs="Times New Roman"/>
          <w:bCs/>
          <w:sz w:val="24"/>
          <w:szCs w:val="24"/>
          <w:lang w:val="uk-UA"/>
        </w:rPr>
        <w:t>Вчитель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фізичного  </w:t>
      </w:r>
      <w:r w:rsidRPr="008807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807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___________</w:t>
      </w:r>
      <w:r w:rsidRPr="00880767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E82F01" w:rsidRPr="000E530F" w:rsidRDefault="00E82F01" w:rsidP="00E82F01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767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807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8076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807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530F">
        <w:rPr>
          <w:rFonts w:ascii="Times New Roman" w:hAnsi="Times New Roman" w:cs="Times New Roman"/>
          <w:sz w:val="18"/>
          <w:szCs w:val="18"/>
        </w:rPr>
        <w:t>(підпис) (</w:t>
      </w:r>
      <w:r w:rsidRPr="000E530F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0E530F">
        <w:rPr>
          <w:rFonts w:ascii="Times New Roman" w:hAnsi="Times New Roman" w:cs="Times New Roman"/>
          <w:sz w:val="18"/>
          <w:szCs w:val="18"/>
        </w:rPr>
        <w:t>)</w:t>
      </w:r>
    </w:p>
    <w:p w:rsidR="00E82F01" w:rsidRPr="00880767" w:rsidRDefault="00E82F01" w:rsidP="00E82F0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E82F01" w:rsidRPr="00880767" w:rsidRDefault="00E82F01" w:rsidP="00E82F0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</w:t>
      </w:r>
      <w:r w:rsidRPr="008807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</w:t>
      </w:r>
      <w:r w:rsidRPr="008807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______</w:t>
      </w:r>
      <w:r w:rsidRPr="00880767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8807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 В.О.</w:t>
      </w:r>
    </w:p>
    <w:p w:rsidR="00E82F01" w:rsidRPr="000E530F" w:rsidRDefault="00E82F01" w:rsidP="00E82F01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0E530F">
        <w:rPr>
          <w:rFonts w:ascii="Times New Roman" w:hAnsi="Times New Roman" w:cs="Times New Roman"/>
          <w:sz w:val="18"/>
          <w:szCs w:val="18"/>
        </w:rPr>
        <w:t>(підпис) (</w:t>
      </w:r>
      <w:r w:rsidRPr="000E530F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0E530F">
        <w:rPr>
          <w:rFonts w:ascii="Times New Roman" w:hAnsi="Times New Roman" w:cs="Times New Roman"/>
          <w:sz w:val="18"/>
          <w:szCs w:val="18"/>
        </w:rPr>
        <w:t>)</w:t>
      </w:r>
    </w:p>
    <w:p w:rsidR="00CA01C3" w:rsidRPr="004919C1" w:rsidRDefault="00CA01C3" w:rsidP="00CA01C3">
      <w:pPr>
        <w:pStyle w:val="wymcenter"/>
        <w:spacing w:before="0" w:beforeAutospacing="0" w:after="0" w:afterAutospacing="0"/>
        <w:jc w:val="both"/>
        <w:rPr>
          <w:color w:val="212121"/>
          <w:lang w:val="uk-UA"/>
        </w:rPr>
      </w:pPr>
    </w:p>
    <w:sectPr w:rsidR="00CA01C3" w:rsidRPr="004919C1" w:rsidSect="00627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932"/>
    <w:multiLevelType w:val="multilevel"/>
    <w:tmpl w:val="F094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2FFD"/>
    <w:multiLevelType w:val="hybridMultilevel"/>
    <w:tmpl w:val="EDA21978"/>
    <w:lvl w:ilvl="0" w:tplc="B6268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81"/>
    <w:multiLevelType w:val="multilevel"/>
    <w:tmpl w:val="03C26C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0355EF"/>
    <w:multiLevelType w:val="hybridMultilevel"/>
    <w:tmpl w:val="9C804F42"/>
    <w:lvl w:ilvl="0" w:tplc="30D82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9C1"/>
    <w:rsid w:val="00222208"/>
    <w:rsid w:val="00277A3B"/>
    <w:rsid w:val="003E0528"/>
    <w:rsid w:val="004919C1"/>
    <w:rsid w:val="006279C5"/>
    <w:rsid w:val="007C1626"/>
    <w:rsid w:val="00CA01C3"/>
    <w:rsid w:val="00E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9C1"/>
    <w:rPr>
      <w:b/>
      <w:bCs/>
    </w:rPr>
  </w:style>
  <w:style w:type="paragraph" w:customStyle="1" w:styleId="wymcenter">
    <w:name w:val="wym_center"/>
    <w:basedOn w:val="a"/>
    <w:rsid w:val="0049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2208"/>
  </w:style>
  <w:style w:type="character" w:customStyle="1" w:styleId="apple-converted-space">
    <w:name w:val="apple-converted-space"/>
    <w:basedOn w:val="a0"/>
    <w:rsid w:val="00222208"/>
  </w:style>
  <w:style w:type="paragraph" w:customStyle="1" w:styleId="p5">
    <w:name w:val="p5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2208"/>
  </w:style>
  <w:style w:type="paragraph" w:customStyle="1" w:styleId="p6">
    <w:name w:val="p6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22208"/>
  </w:style>
  <w:style w:type="paragraph" w:customStyle="1" w:styleId="p8">
    <w:name w:val="p8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22208"/>
  </w:style>
  <w:style w:type="paragraph" w:customStyle="1" w:styleId="p13">
    <w:name w:val="p13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22208"/>
  </w:style>
  <w:style w:type="paragraph" w:customStyle="1" w:styleId="p14">
    <w:name w:val="p14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22208"/>
  </w:style>
  <w:style w:type="paragraph" w:customStyle="1" w:styleId="p15">
    <w:name w:val="p15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22208"/>
  </w:style>
  <w:style w:type="paragraph" w:customStyle="1" w:styleId="p16">
    <w:name w:val="p16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22208"/>
  </w:style>
  <w:style w:type="paragraph" w:customStyle="1" w:styleId="p21">
    <w:name w:val="p21"/>
    <w:basedOn w:val="a"/>
    <w:rsid w:val="002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3742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3</cp:revision>
  <dcterms:created xsi:type="dcterms:W3CDTF">2017-01-31T11:50:00Z</dcterms:created>
  <dcterms:modified xsi:type="dcterms:W3CDTF">2017-03-12T10:51:00Z</dcterms:modified>
</cp:coreProperties>
</file>