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8" w:rsidRPr="00AE5DF8" w:rsidRDefault="00AE5DF8" w:rsidP="00AE5DF8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DF8" w:rsidRPr="00A964D1" w:rsidRDefault="00AE5DF8" w:rsidP="00AE5DF8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ЗАТВЕРДЖЕНО</w:t>
      </w:r>
    </w:p>
    <w:p w:rsidR="00AE5DF8" w:rsidRPr="00A964D1" w:rsidRDefault="00AE5DF8" w:rsidP="00AE5DF8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Наказом начальника пришкільного табору</w:t>
      </w:r>
    </w:p>
    <w:p w:rsidR="00AE5DF8" w:rsidRPr="00A964D1" w:rsidRDefault="00AE5DF8" w:rsidP="00AE5DF8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денним перебуванням «______________»</w:t>
      </w:r>
    </w:p>
    <w:p w:rsidR="00AE5DF8" w:rsidRPr="00A964D1" w:rsidRDefault="00AE5DF8" w:rsidP="00AE5DF8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КЗ «Олександрівське НВО № 2»</w:t>
      </w:r>
    </w:p>
    <w:p w:rsidR="00AE5DF8" w:rsidRPr="00A964D1" w:rsidRDefault="00A964D1" w:rsidP="00AE5DF8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 2018</w:t>
      </w:r>
      <w:r w:rsidR="00AE5DF8"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___</w:t>
      </w:r>
    </w:p>
    <w:p w:rsidR="00EC0290" w:rsidRPr="00A964D1" w:rsidRDefault="00EC0290" w:rsidP="00EC0290">
      <w:pPr>
        <w:shd w:val="clear" w:color="auto" w:fill="FFFFFF"/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290" w:rsidRPr="00A964D1" w:rsidRDefault="00EC0290" w:rsidP="00EC0290">
      <w:pPr>
        <w:shd w:val="clear" w:color="auto" w:fill="FFFFFF"/>
        <w:tabs>
          <w:tab w:val="left" w:pos="56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0290" w:rsidRPr="00A964D1" w:rsidRDefault="00EC0290" w:rsidP="00A964D1">
      <w:pPr>
        <w:shd w:val="clear" w:color="auto" w:fill="FFFFFF"/>
        <w:tabs>
          <w:tab w:val="left" w:pos="567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A5CA3" w:rsidRPr="00A964D1" w:rsidRDefault="00AE5DF8" w:rsidP="006A5CA3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ІНСТРУКЦІЯ № 44</w:t>
      </w:r>
    </w:p>
    <w:p w:rsidR="006A5CA3" w:rsidRPr="00A964D1" w:rsidRDefault="00EC0290" w:rsidP="006A5CA3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ДОТРИМАННЮ ПОЖЕЖНОЇ, ТЕХНОГЕННОЇ БЕЗПЕКИ ТА ДІЇ В НАДЗВИЧАЙНИХ СИТУАЦІЯХ</w:t>
      </w:r>
    </w:p>
    <w:p w:rsidR="006A5CA3" w:rsidRPr="00A964D1" w:rsidRDefault="006A5CA3" w:rsidP="00A964D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5CA3" w:rsidRPr="00A964D1" w:rsidRDefault="006A5CA3" w:rsidP="00A964D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EC0290"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ЗАГАЛЬНІ ПОЛОЖЕННЯ</w:t>
      </w:r>
    </w:p>
    <w:p w:rsidR="001D4C0A" w:rsidRPr="00A964D1" w:rsidRDefault="001D4C0A" w:rsidP="00CC0B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Ця Інструкція встановлює вимоги та правила з пожежної та техногеної безпеки для всіх працівників навчального закладу</w:t>
      </w: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</w:t>
      </w: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gramEnd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струкція розроблена відповідно до: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Кодексу цивільного захисту України;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7" w:tgtFrame="_blank" w:history="1">
        <w:r w:rsidRPr="00A964D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Правил пожежної безпеки в Україні</w:t>
        </w:r>
      </w:hyperlink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за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тверджених н</w:t>
      </w:r>
      <w:r w:rsidR="00CC0B02" w:rsidRP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аказ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 Міністерства внутрішніх справ України від 31 липня </w:t>
      </w:r>
      <w:r w:rsidR="00CC0B02" w:rsidRP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2017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року</w:t>
      </w:r>
      <w:r w:rsidR="00CC0B02" w:rsidRP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657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зареєстрованих в Міністерстві юстиції України від 22 серпня 2017 року </w:t>
      </w:r>
      <w:r w:rsidR="00CC0B02" w:rsidRP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№ 1048/30916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bookmarkStart w:id="0" w:name="n5"/>
      <w:bookmarkEnd w:id="0"/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 безпечної експлуатації електроустановок споживачів, затверджених наказом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Міністерства праці та </w:t>
      </w:r>
      <w:proofErr w:type="gramStart"/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</w:t>
      </w:r>
      <w:proofErr w:type="gramEnd"/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іальної політики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України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комітет по нагляду за охороною праці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 09.01.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199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98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року №4, зареєстрованих в Міністерстві юстиції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 10.02.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98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року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93/2533.</w:t>
      </w:r>
    </w:p>
    <w:p w:rsidR="001D4C0A" w:rsidRPr="00A964D1" w:rsidRDefault="007A51C8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Будівля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пришкільного табору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 початком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роботи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має бути прийнята відповідною комісією, до складу якої входять також представники 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Державного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пожежного нагляду.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7A51C8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Начальник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вихователі, </w:t>
      </w: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gramEnd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ічний персонал</w:t>
      </w:r>
      <w:r w:rsidR="007A51C8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інші працівники зобов'язані зна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 і виконувати правила поже</w:t>
      </w:r>
      <w:r w:rsidR="007A51C8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жної безпеки, а в разі виникнен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 пожежі - вживати всіх зал</w:t>
      </w:r>
      <w:r w:rsidR="007A51C8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ежних від них заходів до евакуа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ції людей, дітей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 гасіння пожежі.</w:t>
      </w:r>
    </w:p>
    <w:p w:rsidR="001D4C0A" w:rsidRPr="00A964D1" w:rsidRDefault="007A51C8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Навчання 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перевірка знань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із питань пожежної безпеки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працівників пришкільного табору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проводиться один раз на три роки одночасно з перевіркою знань із питань безпеки життєдіяльності.</w:t>
      </w:r>
    </w:p>
    <w:p w:rsidR="001D4C0A" w:rsidRPr="00A964D1" w:rsidRDefault="007A51C8" w:rsidP="007A5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І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нструктажі з пожежної безп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еки проводяться 1 раз на 6 міся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ців. Допуск працівника до самостійної роботи дається 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 проведення інструктажу та перевірки знань цієї Інструкції.</w:t>
      </w:r>
    </w:p>
    <w:p w:rsidR="001D4C0A" w:rsidRPr="00A964D1" w:rsidRDefault="007A51C8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1.6.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 вимог цієї Інструк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ції є обов'язковим для всіх працівників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пришкільного табору.</w:t>
      </w:r>
    </w:p>
    <w:p w:rsidR="007A51C8" w:rsidRPr="00A964D1" w:rsidRDefault="007A51C8" w:rsidP="007A5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1.7.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невиконання вимог цієї Інструкції винні відповід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ають у дисциплінарному порядку.</w:t>
      </w:r>
    </w:p>
    <w:p w:rsidR="007A51C8" w:rsidRPr="00A964D1" w:rsidRDefault="007A51C8" w:rsidP="007A5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Працівники мають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дотримуватися загальних вимог законодавства України з питань цивільного захисту, інструкцій (правил) з охорони праці та цієї інструкції, а також виконувати видані відповідно до 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чинного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законодавства приписи посадових осіб органів державного нагляду у сфері цивільного захисту та техногенної безпеки.</w:t>
      </w:r>
    </w:p>
    <w:p w:rsidR="007A51C8" w:rsidRPr="00A964D1" w:rsidRDefault="007A51C8" w:rsidP="007A5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1.9.Усі працівники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повинні бути ознайомлені з інструкцією з питань цивільного захисту,</w:t>
      </w:r>
      <w:r w:rsidRPr="00A964D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техногенної безпеки проходити навчання діям та способам захисту в разі виникнення аварій та надзвичайних ситуацій техногенного і природного характеру, про що в журналі реєстрації вступного інструктажу з питань цивільного захисту робляться відповідні записи.</w:t>
      </w:r>
      <w:proofErr w:type="gramEnd"/>
    </w:p>
    <w:p w:rsidR="007A51C8" w:rsidRPr="00A964D1" w:rsidRDefault="007A51C8" w:rsidP="007A5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1.10. </w:t>
      </w:r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За результатами інструктажі</w:t>
      </w:r>
      <w:proofErr w:type="gramStart"/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в</w:t>
      </w:r>
      <w:proofErr w:type="gramEnd"/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та навчань </w:t>
      </w:r>
      <w:r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працівники повинні</w:t>
      </w:r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:</w:t>
      </w:r>
    </w:p>
    <w:p w:rsidR="007A51C8" w:rsidRPr="00A964D1" w:rsidRDefault="007A51C8" w:rsidP="007A51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нати та вміти виконувати встановлені на території 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пришкільного табору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вимоги стосовно власної безп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еки та безпеки</w:t>
      </w:r>
      <w:r w:rsidR="00CC0B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пришкільного табору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165F" w:rsidRPr="00A964D1" w:rsidRDefault="007A51C8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нати причини та характер потенційної небезпеки, яку несуть електричне устаткування і мережі, несправне обладнання, мережі газо-, тепл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водопостачання;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нати телефони оперативних чергових аварійно-рятувальних формувань, 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разі виявлення порушень негайно повід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омляти їх про можливу небезпеку;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з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нати правила поведінки при виникненні аварій та надзвичайних ситуацій техногенного і природного характеру, не припускатися дій, які можуть призвести до виникнення аварій та надзвичайних ситуацій;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нати і дотримуватись правил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експлуатації машин, обладнання;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нати основні заходи та способи захисту від шкідливого впливу небезпечних речовин та наслідків надзвичайних ситуацій техногенного характеру, порядок надання першої медичної допомоги потерпілим, правила користування засобами радіаційного, хі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ічного та колективного захисту.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1.11.</w:t>
      </w:r>
      <w:r w:rsidRPr="00A964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Джерела небезпеки:</w:t>
      </w:r>
    </w:p>
    <w:p w:rsidR="001D4C0A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-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нерегламентовані режими роботи технологічного обладнання,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транспортні засоби, обладнання;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електромережі, електрифіковане устаткування та інструменти;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інженерні комунікації (мережі водопостачання, теплопостачання, газопостачання);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роботи, що призводять до психофізіологічних перевантажень;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токсичні речовини;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помилкові дії працівників;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аварії та надзвичайні ситуації </w:t>
      </w: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техногенного</w:t>
      </w:r>
      <w:proofErr w:type="gramEnd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характеру;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надзвичайні ситуації </w:t>
      </w: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природного</w:t>
      </w:r>
      <w:proofErr w:type="gramEnd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характеру.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механізми, обладнання, деталі та вироби, що рухаються;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електромережі та електричний інструмент;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аварійні дерева.</w:t>
      </w:r>
    </w:p>
    <w:p w:rsidR="0001165F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1.12. </w:t>
      </w:r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Працівник, що приступив до виконання роботи, зобов'язаний:</w:t>
      </w:r>
    </w:p>
    <w:p w:rsidR="001D4C0A" w:rsidRPr="00A964D1" w:rsidRDefault="001D4C0A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виконувати тільки ту</w:t>
      </w:r>
      <w:r w:rsidR="004130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роботу, яка доручена начальником пришкільного табору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01165F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 виконувати розпоряджень, що суперечать правилам </w:t>
      </w:r>
      <w:r w:rsidR="0001165F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пожежної та </w:t>
      </w: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техногенної безпеки;</w:t>
      </w:r>
    </w:p>
    <w:p w:rsidR="0001165F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 виконувати самостійно роботи з ремонту електричного чи іншого обладнання, якщо </w:t>
      </w:r>
      <w:proofErr w:type="gramStart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 не</w:t>
      </w:r>
      <w:proofErr w:type="gramEnd"/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передбачено функціональними обов'язками конкретного працівника;</w:t>
      </w:r>
    </w:p>
    <w:p w:rsidR="0001165F" w:rsidRPr="00A964D1" w:rsidRDefault="001D4C0A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знати правила та особливості експлуатації обладна</w:t>
      </w:r>
      <w:r w:rsidR="0001165F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ння що використовують </w:t>
      </w:r>
      <w:proofErr w:type="gramStart"/>
      <w:r w:rsidR="0001165F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="0001165F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роботі.</w:t>
      </w:r>
    </w:p>
    <w:p w:rsidR="001D4C0A" w:rsidRPr="00A964D1" w:rsidRDefault="0001165F" w:rsidP="00011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1.13. </w:t>
      </w:r>
      <w:proofErr w:type="gramStart"/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П</w:t>
      </w:r>
      <w:proofErr w:type="gramEnd"/>
      <w:r w:rsidR="001D4C0A" w:rsidRPr="00A964D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ісля закінчення роботи треба:</w:t>
      </w:r>
    </w:p>
    <w:p w:rsidR="0001165F" w:rsidRPr="00A964D1" w:rsidRDefault="0001165F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переконатися, що на робочому місці виключено можливість ураження електричним струмом </w:t>
      </w:r>
      <w:proofErr w:type="gramStart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будь-яко</w:t>
      </w:r>
      <w:proofErr w:type="gramEnd"/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 людини, виникнення пожежі чи іншої аварійної ситуації;</w:t>
      </w:r>
    </w:p>
    <w:p w:rsidR="001D4C0A" w:rsidRPr="00A964D1" w:rsidRDefault="0001165F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1D4C0A"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упорядкувати робоче місце;</w:t>
      </w:r>
    </w:p>
    <w:p w:rsidR="001D4C0A" w:rsidRPr="00A964D1" w:rsidRDefault="001D4C0A" w:rsidP="001D4C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вимкнути обладнання, освітлення, вентиляцію.</w:t>
      </w:r>
    </w:p>
    <w:p w:rsidR="006A5CA3" w:rsidRPr="00A964D1" w:rsidRDefault="006A5CA3" w:rsidP="006A5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5CA3" w:rsidRPr="00A964D1" w:rsidRDefault="006A5CA3" w:rsidP="006A5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263F" w:rsidRPr="00A964D1" w:rsidRDefault="0028263F" w:rsidP="0028263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ВИМОГИ ПОЖЕЖНОЇ </w:t>
      </w:r>
      <w:r w:rsidR="00680B3E"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БЕЗПЕКИ ДО ТЕРИТОРІЇ</w:t>
      </w:r>
      <w:r w:rsidR="00413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І ПРИМІЩЕНЬ ПРИШКІЛЬНОГО ТАБОРУ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Утримання території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2.1.1. Територію 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слід постійно утримувати в чистоті. Відходи горючих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іалів,  суху траву слід регулярно прибирати і вивозити з території в місця, погоджені відповідними органами державного нагляду.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2.1.2. Дороги, проїзди та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ід'їзди до будівель, а також доступи до пожежного інвентарю та обладнання мають бути завжди вільними.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2.1.3. На території 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дозволяється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розкладання вогнищ, спалювання сміття.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2.1.4. Забороняється куріння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приміщеннях та на території 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пришкільного табору.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Утримання будівель, приміщень та споруд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2.2.1. Будівля, приміщення та споруди 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 постійно утримуватися в чистоті.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2.2.2. Будівля, приміщення </w:t>
      </w:r>
      <w:r w:rsidR="00413076" w:rsidRP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мають бути забезпечені первинними засобами пожежогасіння.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У кожному приміщенні має бути табличка, на якій указано прізвище відповідального за пожежну безпеку, номер телефону найближчої пожежної частини, а також розміщена інструкція з пожежної безпеки.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2.2.4. Протипожежні системи, установки, устаткування приміщень, буді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та споруд мають постійно утримуватися у справному робочому стані.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2.2.5. У буді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 </w:t>
      </w:r>
      <w:r w:rsidR="00413076" w:rsidRP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групи дітей слід розміщувати на нижніх поверхах.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2.2.6. Наповнюваність приміщень має відповідати встановленим нормам.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Розміщення меблів й обладнання, та інших приміщеннях не повин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перешкоджати евакуації людей, дітей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вільному доступу до засобів пожежогасіння.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2.2.8. 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коридорах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вестибюлях, на сходових клітках і дверях евакуаційних виходів слід мати наказові та вказівні знаки безпеки.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2.2.9. Евакуаційні проходи, виходи, коридори, тамбури і сходи не повинні заставлятися будь-якими предметами й обладнанням.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2.2.10. Двері мають бути обладнані пристроями для само закривання, постійно бути 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справному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стані.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2.2.11. У період перебування учасників </w:t>
      </w:r>
      <w:r w:rsidR="00413076"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літнього відпочинку </w:t>
      </w: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будівлі допускається двері евакуаційних виходів зачиняти лише зсередини за допомогою засувів, крючків тощо, які легко (без ключів) відмикаються.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2.2.12. У приміщеннях, пов'язаних із перебуванням дітей, килими, паласи, килимові доріжки тощо мають бути щільно прикріплені до підлоги.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2.2.13. Засобом оповіщення працівників про пожежу вважати дзвінок на вхідних дверях. Для оповіщення про пожежу використовувати довгий, протягом 1 хвилини, дзвінок.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2.2.14. Не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дозволяється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влаштовувати на сходових клітках складські та іншого призначення приміщення.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2.2.15. 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ідвальних і цокольних поверхах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не дозволяється: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 ви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бухопожежонебезпечних предметів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 та застосування легкозаймистих горючих рідин, газів та легкозаймистих матеріалів.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2.2.16. У горищних приміщеннях не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дозволяється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влаштовувати склади, архіви, майстерні тощо;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застосовувати для утеплення перекриттів торф, стружку, тирсу та інші горючі матеріали;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прикріплювати до димоходів радіо і телевізійні антени.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2.2.17. Двері, люки горищних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ічних приміщень (вентиляційних, бойлерних, складів, комор, електрощитових тощо) мають бути постійно зачинені. На дверях слід указувати місце зберігання ключів, доступне для отримання їх у будь-який час доби. На дверях, люках горищних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ічних приміщень мають бути написи, що визначають призначення приміщення.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2.2.18. Зовнішні пожежні сходи, сходи-драбини і загорожі на дах буді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мають утримуватися у справному стані. Допускається нижню частину зовнішніх вертикальних пожежних сходів закривати щитами, які легко знімаються, на висоту не більше як 2,5 м від рівня землі.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2.2.19. Зберігати легкозаймисті матеріали у будівлях, в яких перебувають діти, а також 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ідвальних і цокольних приміщеннях не дозволяється.</w:t>
      </w:r>
    </w:p>
    <w:p w:rsidR="0028263F" w:rsidRPr="00A964D1" w:rsidRDefault="0028263F" w:rsidP="00282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2.2.20. Приямки вікон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ідвальних і цокольних приміщень слід утримувати в чистоті. Не допускається встановлювати на приямках незнімні металеві грати, захаращувати приямки і закладати цеглою віконні отвори.</w:t>
      </w:r>
    </w:p>
    <w:p w:rsidR="0059762A" w:rsidRPr="00A964D1" w:rsidRDefault="0028263F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2.2.21. У буді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 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не допускається: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здійснювати перепланування приміщень із порушенням будівельних норм і правил;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горючі матеріали для обробки стін і стель шляхів евакуації;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установлювати грати, жа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люзі та подібні їм незнімні сон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цезахисні, декоративні та архітектурні пристрої на вікнах приміщень, де перебувають учасники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літнього відпочинку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сходових клітках, у коридорах, холах та вестибюлях;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знімати дверні полотна в отворах, що з’єднують коридори зі сходовими клітками;</w:t>
      </w:r>
    </w:p>
    <w:p w:rsidR="0059762A" w:rsidRPr="00A964D1" w:rsidRDefault="0059762A" w:rsidP="0041307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забивати двері евакуаційних виходів;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електроплитки, кип’ятильники, електрочайники для приготування їжі за винятком спеціально обладнаних приміщень;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захаращувати шляхи евакуації;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установлювати дзеркала та влаштовувати фальшиві двері на шляхах евакуації;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улаштовувати на шляхах евакуації пороги, виступи, розсувні двері та інші пристрої, що перешкоджають евакуації людей;</w:t>
      </w:r>
    </w:p>
    <w:p w:rsidR="0059762A" w:rsidRPr="00A964D1" w:rsidRDefault="0059762A" w:rsidP="005976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 вогневі, еле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ктро-газозварювальні та інші ви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пожежонебезпечних робіт у будівлі за наявності в приміщеннях людей;</w:t>
      </w:r>
    </w:p>
    <w:p w:rsidR="0080000C" w:rsidRPr="00A964D1" w:rsidRDefault="0059762A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прибирати приміщення, очищувати деталі й обладнання за допомогою легкозаймистих і горючих рідин;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залишати без нагляду ввімкнені в мережу 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оргтехніку,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</w:t>
      </w:r>
      <w:r w:rsidR="0041307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левізори та інші електроприлади.</w:t>
      </w:r>
    </w:p>
    <w:p w:rsidR="0080000C" w:rsidRPr="00A964D1" w:rsidRDefault="0028263F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конструкцій, тканин та інших горючих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іалів складають акт про виконання робіт.</w:t>
      </w:r>
    </w:p>
    <w:p w:rsidR="0080000C" w:rsidRPr="00A964D1" w:rsidRDefault="00413076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2.2.22</w:t>
      </w:r>
      <w:r w:rsidR="0080000C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Після закінчення роботи вихователі, технічний персонал </w:t>
      </w:r>
      <w:r w:rsidR="0080000C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 огляну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приміщення, усунути виявлені недоліки і зачинити</w:t>
      </w:r>
      <w:r w:rsidR="0080000C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міщення, знеструмивши електромережу.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DA67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Електроустановки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</w:t>
      </w:r>
      <w:r w:rsidR="0028263F"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Електричні мережі та ел</w:t>
      </w: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ектрообладнання, що використову</w:t>
      </w:r>
      <w:r w:rsidR="00413076"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ються в пришкільному таборі</w:t>
      </w: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 їхня експлуа</w:t>
      </w:r>
      <w:r w:rsidR="0028263F"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тація мають відповідати </w:t>
      </w:r>
      <w:r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 чинних Правил влаштуван</w:t>
      </w:r>
      <w:r w:rsidR="0028263F"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 елек</w:t>
      </w:r>
      <w:r w:rsidR="00A964D1" w:rsidRP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троустановок.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пришкільного табору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зобов'язаний забезпечити обслуговування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технічну експлуатацію елект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рообладнання й електромер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ежі; своєчасне проведення профі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лактичних оглядів, планово-попереджувальних ремонтів та експлуатацію електрообладнання, апаратури й електромережі відповідно до вимог документів, та своєчасно усувати виявлені недоліки.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2.3.3.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Усі роботи мають провод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итися на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справному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електрооблад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нанні.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2.3.4.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З'єднання, окінцювання та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відгалуження жил проводів і ка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белів з метою запобіганн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небезпечним у пожежному відно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шенні перехідним опорам мають бути виконані за допомогою опресування, паяння або спеціальних затискачів (гвинтових, болтових тощо).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2.3.5.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Шафи, в яких установлені електрощити, мають </w:t>
      </w:r>
      <w:proofErr w:type="gramStart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бути постійно зачинен</w:t>
      </w:r>
      <w:proofErr w:type="gramEnd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на замок.</w:t>
      </w:r>
    </w:p>
    <w:p w:rsidR="0080000C" w:rsidRPr="00A964D1" w:rsidRDefault="0080000C" w:rsidP="008000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2.3.6.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 до електрощитів має бути завжди вільним.</w:t>
      </w:r>
    </w:p>
    <w:p w:rsidR="007D5AC7" w:rsidRPr="00A964D1" w:rsidRDefault="0080000C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2.3.7. </w:t>
      </w:r>
      <w:proofErr w:type="gramStart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час експлуатації електроустановок не дозволяється: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кабел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і проводи з пошкодженою ізоля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цією або такою ізоляцією, що втратила захисні властивості;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залишати під напругою електричні проводи і кабелі з не ізольованими кінцями;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переносити ввімкнені пр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илади та ремонтувати обладнання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яке перебуває під напругою;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залишати без догляду ввімкнені в електромережу нагрівальні прилади, телевізори, комп'ютери тощо;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застосовувати саморобні подовжувачі, які не відповідають вимогам ПУЕ щодо переносних електропроводок;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побутові електронагрівальні прилади (праски, чайники, кип'ятильники тощо) без негорючих підставок та в приміщен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нях, де їхнє застосування не пе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редбачено технологічним процесом;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нестандартні подовжувачі;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залишати без нагляду електрообладнання;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знімати скляні ковпаки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зі світильників закритого вико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нання;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електроапаратуру та електроприлади в умовах, що не передбачені заводом-виготовлювачем.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2.3.8.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всіх приміщеннях (незалежно від їхнього призначення), які після закінчення робіт замикаються і не контролюються, всі електроустановки (крім холодильників) мають виключатися.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2.3.9.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Усе електрообладнання </w:t>
      </w:r>
      <w:proofErr w:type="gramStart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ідлягає заземленню відповідно до вимог ПУЕ.</w:t>
      </w:r>
    </w:p>
    <w:p w:rsidR="007D5AC7" w:rsidRPr="00A964D1" w:rsidRDefault="0028263F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2.4</w:t>
      </w:r>
      <w:r w:rsidR="007D5AC7"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 Первинні засоби пожежогасіння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Будівля 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 бути забезпе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чена первинними засобами пожежогасіння: вогнегасниками, пожежним інвентарем (пожежними щитами та стендами, відрами, ящиком із піско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тощо), пожежним знаряддям (по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жежним ломом, багром, сокирою тощо), засобами зв'язку.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2.4.2.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Місця розміщення первинних засобів пожежогасіння мають зазначатися в планах евакуації.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2.4.3.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Вогнегасники мають встановлюватися таким чином, щоб можна було визначити тип вогнегасника, прочитати на його корпусі інструкцію з користування, а також зручно було його зняти.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2.4.4.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Вогнегасники мають роз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міщуватися в легкодоступних міс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цях, які унеможливлюють їхнє пошкодження, попадання прямих сонячних променів, безпосередню дію опалювальних та нагрівальних приладів.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2.4.5.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період перезарядки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ічного обслуговування вогне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гасників, пов'язаного з їхнім ремонтом, на заміну мають бути встановлені вогнегасники з резервного фонду.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2.4.6.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Повсякденний контроль за зберіганням, вмістом і постійною готовністю до дії первинни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 засобів пожежогасіння здійсню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ється завідуючим господарством.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2.4.7.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Використання первинних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засобів пожежогасіння для госпо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дарських та інших потреб, не пов'язаних із гасінням пожеж, не </w:t>
      </w:r>
      <w:proofErr w:type="gramStart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дозволяється</w:t>
      </w:r>
      <w:proofErr w:type="gramEnd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Проведення культурно-масових заходів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2.5.1.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початком проведенн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культурно-масових заходів від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повідальний за пожежну безпеку в 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пришкільнму таборі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 перевірити всі приміщення, шляхи евакуації та виходи відповідно до вимог пожежної безпеки, а також переконатися в наявності, справності засобів, пожежогасіння, зв'язку, всі виявлені недолі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мають бути ліквідовані до по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чатку культурно-масових заходів.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2.5.2.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час проведення культурно-масових заході</w:t>
      </w:r>
      <w:proofErr w:type="gramStart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наказом має бути вст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ановлено чергування працівників пришкільного табору.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2.5.3.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 час проведен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 культурно-масових заходів з учасниками літнього відпочинку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повинні знаходитися вихователі, проінструктовані про заходи пожежної безпеки та евакуації 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дітей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випадок пожежі, а також вихователі, зобов'язані чітко здійснювати вимоги пожежної безпеки при проведенні культурно-масових заходів.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2.5.4.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Поверхи та приміщення, де проводяться культурно-масові заходи повинні мати два евакуаційних виходи.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2.5.5.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Евакуаційні виходи по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винні мати відповідні позначки «ВИХІД»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2.5.6.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приміщеннях, де проводяться культурно-масові заходи, забороняється: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встановлювати ґрати на вікнах;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використовувати швидко горючі матеріали, які не оброблені вогнезахищеними матеріалами;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зберігати горючі речовини;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відкрите полум'я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використовувати хлопавки, ін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 засоби, що можуть викликати загорання;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встановлювати стільці, крісла та інші конструкції з пластмаси та легкозаймистих матеріалів;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- </w:t>
      </w:r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встановлювати на дв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ерях евакуаційних виходів замки.</w:t>
      </w:r>
    </w:p>
    <w:p w:rsidR="007D5AC7" w:rsidRPr="00A964D1" w:rsidRDefault="007D5AC7" w:rsidP="007D5A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2.5.7. </w:t>
      </w:r>
      <w:proofErr w:type="gramStart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28263F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ідлога в приміщенні має бути рівною, без порогу, сходів, вибоїн.</w:t>
      </w:r>
    </w:p>
    <w:p w:rsidR="00673BBC" w:rsidRDefault="00673BBC" w:rsidP="001375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375F6" w:rsidRPr="00A964D1" w:rsidRDefault="001375F6" w:rsidP="001375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="00FE7AE3" w:rsidRPr="00A964D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ВИМОГИ ТЕХНОГЕНОЇ БЕЗПЕКИ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Дії у разі виникнення аварій та надзвичайних ситуацій 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техногенного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характеру.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Надзвичайні ситуації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техногенного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характеру виникають, як правило, на потенційно, техногенно небезпечних виробництвах. До них належать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першу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чергу хімічно небезпечні, радіаційно небезпечні, вибухо - та пожежонебезпечні об'єкти, а також гідро небезпечні об'єкти.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Надзвичайні ситуації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техногенного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характеру класифікуються за такими основними ознаками: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 масштабами наслідків (об'єктового, місцевого, регіонального і загальнодержавного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івня);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 галузевою ознакою (надзвичайні ситуації у сільському господарстві; у лісовому господарстві; заповідній території, об'єкти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особливого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природоохоронного значення; у водоймах; матеріальних об'єктах - об'єктах інфраструктури, промисловості, транспорті, житлово-комунального господарства тощо).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Внаслідок техногенних аварій та катастроф складається надзвичайна ситуація, раптове виникнення якої призводить до значних соціально-екологічних і економічних збитків,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виникає необхідність захисту людей від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ії шкідливих для здоров'я факторів, проведення рятувальних, невідкладних медичних і евакуаційних заходів, а також ліквідації негативних наслідків, які сталися.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Техногенна надзвичайна ситуація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це стан, при якому внаслідок виникнення джерела техногенної надзвичайної ситуації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'єкті, визначеній території або акваторії порушуються нормальні умови життя і діяльності людей, виникає загроза їх життю і здоров'ю, завдається шкода майну населення, економіці і довкіллю.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3.2.</w:t>
      </w: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Аварії на атомних енергетичних установках та радіоактивне забруднення та зараження місцевості.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Виникнення аварій (катастроф) на атомних енергетичних установках може призвести до радіоактивного зараження повітря і довкілля, що становить серйозну небезпеку для населення усієї України.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Радіаційно небезпечними об'єктами для населення України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є:</w:t>
      </w:r>
      <w:proofErr w:type="gramEnd"/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атомні електростанції;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об'єкти господарської діяльності, які використовують у виробничій та іншій діяльності прилади та устаткування на основі радіоізотопі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Оповіщення про аварію (катастрофу) на радіаційно небезпечному об'єкті проводить обласний штаб ЦЗ, управління з питань надзвичайних ситуацій і цивільного захисту населення області.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цією метою по обласній (міських і районних) радіотрансляційній мережі передається спеціальне повідомлення. Дублювання повідомлення здійснюється за допомогою радіо, телебачення і рухомих звукомовних установок, а також інформація про надзвичайну ситуацію доводиться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персоналу</w:t>
      </w:r>
      <w:r w:rsidR="00DA67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A67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директором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навчального закладу.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Дії при оповіщенні про радіоактивне зараження навколишнього середовища.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Отримавши повідомлення про небезпеку радіоактивного зараження, негайно надіньте протигаз або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</w:t>
      </w:r>
      <w:proofErr w:type="gramEnd"/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іратор, а при їх відсутності -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ватно-марлеву пов'язку та ідіть в захисну споруду.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Якщо захисна споруда далеко або відсутня і у вас нема протигазу, залишайтесь у приміщенні. Увімкніть радіоточку (радіоприймач, телевізор) для прослуховування інформаційних повідомлень управління з питань надзвичайних ситуацій та цивільного 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захисту населення області (району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), закрийте вікна, двері, вентиляційні отвори (люки), виконайте герметизацію приміщення.</w:t>
      </w:r>
      <w:proofErr w:type="gramEnd"/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 метою захисту під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ії радіонуклідів необхідно з моменту отримання повідомлення про радіоактивне зараження негайно розпочати проведення йодної профілактики. Для цієї мети протягом 7 днів кожний день приймайте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ів таблетки (0,25 г) йодистого калію. Таблетки необхідно придбати в аптеці або отримати в лікувально-профілактичному закладі в перші години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ісля аварії (катастрофи). Йодну настойку можна приготувати самому: 3-5 крапель розчину йоду на склянку води, дітям віком до 2 років - 1-2 краплі.</w:t>
      </w:r>
    </w:p>
    <w:p w:rsidR="00DA6703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 за умовами радіаційної обстановки подальше перебування людей у споруді (на вулиці) небезпечно, тоді проводиться евакуація населення. Слідкуйте за повідомленнями управління з питань надзвичайних ситуацій та цивільного захисту населення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району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Уточніть час початку евакуації, місце подання автотранспорт</w:t>
      </w:r>
      <w:r w:rsidR="00DA670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ісля прибуття до нового місця проживання, необхідно провести дезактивацію засобів захисту органів дихання, одягу, взуття і санітарну обробку покровів шкіри на обладнаному санітарному обмивочному пункті (СОП) або самостійно. Самостійна обробка полягає у видаленні радіоактивних речовин з відкритих часток шкірних покривів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тіла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одягу, взуття і засобів захисту.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ідовність дії така: зняти накидку (плащ, пальто і т. д.) і, ставши спиною проти вітру, витрусити її. Після того повісити одяг на перекладину (мотузку) і віником (щіткою) змести з неї радіоактивний пил.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ісля цього потрібно почистити взуття щіткою або будь-яким підручним засобом і вимити водою.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ісля цього обробити відкриті частини шкіри водою або розчином з індивідуального протихімічного пакету (ІПП-8). Для обробки шкіри можна використовувати сухі тампони, рушник і т. д.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подальшому проводиться повна санітарна обробка на мийних пунктах (бані, пральні і т. д.) з заміною одягу.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Перед початком проведення санітарної обробки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ісля неї необхідно пройти дозиметричний контроль.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3.3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FE7AE3"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Аварії (катастрофи) на хі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м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ічно небезпечних об'єктах.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Найбільшу небезпеку для населення становлять аварії на хімічно небезпечних об'єктах, які виробляють, використовують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технологічному процесі виробництва, зберігають та транспортують аміак, азотну, сірчану кислоту, сірчаний ангідрид та хлор. Аварії (катастрофи) можуть супроводжуватись викидом (виливом) небезпечних хі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ічних речовин в атмосферу і на поверхню ґрунту. Вдихання зараженого повітря може призвести до ураження органів дихання, а також очей, шкірних покривів та інших органі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Найбільш розповсюдженими хімічно-небезпечними речовинами на Україні є хлор, аміак,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ізні хімікати, пестициди, кислоти та інші хімічні сполуки.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Дії при оповіщенні про хі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м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ічне зараження.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Отримавши інформацію про викид в атмосферу ХНР і про небезпеку хімічного зараження, необхідно надіти засоби індиві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дуального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захисту органів дихання, найпростіші засоби захисту шкіри (плащі, накидки) і покинути район аварії.</w:t>
      </w:r>
    </w:p>
    <w:p w:rsidR="00C35FAE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 засоби індиві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дуального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захисту відсутні і вийти з району аварії неможливо, залишайтесь у приміщенні, включіть гучномовець місцевого радіомовлення (радіоприймач, телевізор); чекайте повідомлень управління (відділу) з питань надзвичайних ситуацій та цивільного захисту населення (міста, області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району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).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ільно закрийте вікна і двері, димоходи, вентиляційні люки. Вхідні двері завішайте шторою, використовуючи ковдри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будь-як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 щільні тканини. Заклейте щілини у вікнах і стики рам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івкою, лейкопластиром або звичайним папером від проникнення у приміщення парів (аерозолів) ХНР.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Залишаючи приміщення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виключіть джерела електроенергії, візьміть з собою особисті документи, необхідні речі, одягніть протигаз або ватно-марлеву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пов'язку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накидку або плащ, гумові чоботи.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Виходьте із зони хімічного зараження у бік, перпендикулярний напрямку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вітру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Обходьте переходи через тунелі, яри, лощини - у низьких місцях може бути висока концентрація ХНР.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Почувши розпорядження про евакуацію, будьте уважні до вказівок управління (відділу, штабу ЦЗ) з питань надзвичайних ситуацій та цивільного захисту населення області (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району</w:t>
      </w:r>
      <w:proofErr w:type="gramStart"/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іста) і ретельно виконуйте їх.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евакуації транспортом уточніть час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ісце посадки.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запізнюйтесь і не приходьте раніше призначеного строку. Попередьте про евакуацію і від'їзд оточуючих.</w:t>
      </w:r>
    </w:p>
    <w:p w:rsidR="00C35FAE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Вийшовши із зони зараження, зніміть верхній одяг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ітріть його на вулиці, прийміть душ, умийтесь з милом, ретельно вимийте очі і прополощіть рот.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ідозрі на ураження сильнодіючими отруйними речовинами виключіть будь-які фізичні навантаження, прийміть велику кількість пиття (чай, молоко і т. д.) та зверніться до медичного працівника або в медичний заклад.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3.4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FE7AE3"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У разі виникнення пожежі або її ознаки (задимлення, запах горіння або тління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р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ізних матеріалів, підвищення температури в приміщенні тощо):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негайно повідомити про це службу порятунку за телефоном: </w:t>
      </w:r>
      <w:r w:rsidRPr="00A96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101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(при цьому слід чітко назвати адресу об'єкта, місце виникнення пожежі, а також свою посаду та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ізвище);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організувати оповіщ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ення працівникі</w:t>
      </w:r>
      <w:proofErr w:type="gramStart"/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про пожежу;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організувати евакуацію людей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дітей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 буді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до безпечного місця;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повідомити 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начальника 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 виникнення пожежі;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вжити заході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збереження матеріальних цінностей та гасіння (локалізації) пожежі наявними засобами пожежогасіння;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організувати зустріч пожежних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ідрозділів;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необхідності викликати інші аварійно-рятувальні служби (медичну, газову та ін.);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виходячи з приміщення, де виникла пожежа, потрібно щільно зачинити двері, щоб зменшити надходження кисню до приміщення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3.5.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разі прибуття на місце пожежі: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перевірити, чи викликана пожежна охорона (продублювати повідомлення), довести подію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відома к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ерівництва пришкільного табору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організувати ев</w:t>
      </w:r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акуацію працівникі</w:t>
      </w:r>
      <w:proofErr w:type="gramStart"/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673B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забезпечити виведення з небезпечної зони людей, які не беруть безпосередньої участі в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іквідації пожежі;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виконати заходи, що сприяють запобіганню розвитку пожежі та задимленості буді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</w:t>
      </w:r>
      <w:r w:rsidR="00C35FAE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ити спрацювання установок пожежо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гасіння та протидимового захисту;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організувати зустріч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ідрозділів пожежної охорони, подати їм допомогу у виборі найкоротшого шляху для під'їзду до осередку пожежі та в підключенні до джерел пожежного водопостачання;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3.6.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Дії у разі виникнення аварій та надзвичайних ситуацій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природного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характеру.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Паводки, повені, катастрофічні затоплення.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отриманні попередження про загрозу затоплення внаслідок виходу з русел великих та малих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ічок або внаслідок руйнування гребель водосховищ і виникнення катастрофічного затоплення, слід дотримуватися встановленого порядку, без зволікання вийти у безпечні та підвищені місця.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Дії в разі загрози виникнення паводку, пов</w:t>
      </w:r>
      <w:r w:rsidR="00C35FAE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ені, катастрофічного затоплення: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важно слухайте інформацію та повідомлення про надзвичайну ситуацію та інструкцію про порядок дій.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берігайте спокій, попередьте оточуючих, надайте необхідну допомогу інвалідам, дітям і людям похилого віку.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ізнайтесь у місцевих органів державної влади та органів місцевого самоврядування про місце збору для евакуації і готуйтеся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неї.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ідготуйте документи, одяг, найнеобхідніші речі, запас продуктів харчування і медикаментів на декілька днів. Складіть усе до валізи і зберігайте у водонепроникному пакеті.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ід’єднайте всі електричні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прилади 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електромережі і вимкніть газ.</w:t>
      </w:r>
    </w:p>
    <w:p w:rsidR="00FE7AE3" w:rsidRPr="00A964D1" w:rsidRDefault="00C35FAE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еренесіть найбільш коштовні речі і продукти харчування на верхні поверхи або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ідніміть на верхні полиці.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Якщо будинок або споруда потрапляє в зону можливого 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ідтоплення, рекомендується прийняти попереджувальні заходи: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створити ущільнення в притворах дверей і вікнах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ідвальних, цокольних і перших поверхів;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очистити від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іття водоскидні канави в районі будинку або споруди;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закрити вентиляційні отвори в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ідвальних приміщеннях з метою попередження вступу зовнішніх поверхневих вод;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звільнити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ідвали від майна і продовольства;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заготовити мостки, дошки і опори до них для облаштування проходів до будинку і надвірних будівель на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ідтоплюваних ділянках;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заздалегідь скласти перелі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документів, особистих речей і майна, необхідних у разі евакуації;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укласти в рюкзак необхідні теплі речі, дводобовий запас продуктів харчування та води.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Дії в зоні раптового зат</w:t>
      </w:r>
      <w:r w:rsidR="000305F4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оплення </w:t>
      </w:r>
      <w:proofErr w:type="gramStart"/>
      <w:r w:rsidR="000305F4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="000305F4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 час повені, паводку: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берігайте спокій і уникайте паніки.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ш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видко зберіть особисті документи, цінності, ліки, продукти й інші необхідні речі.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адайте необхідну допомогу дітям, інвалідам, людям похилого віку і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ідготуйтеся до евакуації.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можливістю негайно залиште зону затоплення.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еред виходом з будинку вимкніть електр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о-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газопостачання. Закрийте вікна і двері, якщо є час - закрийте вікна і двері першого поверху дошками.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еревірте, чи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нема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 поблизу потерпілих, надайте по можливості їм допомогу.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ідніміться на верхні поверхи або горищні приміщення.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0305F4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прибуття рятувальників залишайтеся на верхніх поверхах, даху, деревах або інших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іднесеннях, сигналізуйте рятувальникам, щоб у них була можливість швидко вас знайти.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отрапивши у воду, зніміть з себе важкий одяг і взуття, відшукайте поблизу предмети, за допомогою яких можна протриматися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воді до часу, поки надійде допомога.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 разі загрози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масштабного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затоплення проводитиметься евакуація населення. Громадяни повинні прибути у вказаний час на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ісцє збору і мати особисті документи, речі першої необхідності, ліки, невеликий запас продуктів харчування та питної води.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Евакуація проводиться, зазвичай, у найближчі населені пункти, що перебувають поза зоною затоплення. Евакуйованих розташовують у громадських будівлях, а також у помешканнях жителів цього населеного пункту.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Дії 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 час рятувальних робіт: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роявіть витримку і самовладання, суворо дотримуйтеся вимог рятувальників.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переповнюйте рятувальні засоби (катери, човни, плоти та інші плавзасоби), оскільки це загрожує безпеці рятувальників і врятованих.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отрапивши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слід скинути з себе важкий одяг та взуття, відшукати поблизу предмети, що височать над водою або плавають, скористатися ними до прибуття допомоги.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3.7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2624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Б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урі, урагани, смерчі та інші стихійні лиха.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Основними ознаками виникнення ураганів, бур і смерчів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є:</w:t>
      </w:r>
      <w:proofErr w:type="gramEnd"/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посилення швидкості вітру й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ізке падіння атмосферного тиску;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зливові дощі й штормовий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нагін води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Отримавши повідомлення про загрозу бурі, урагану, смерчу необхідно: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зібрати працівників, довести до них обстановку та поставити завдання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відповідності до розпорядження місцевого штабу ЦЗ;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організувати герметизацію приміщень;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організувати укріплення окремих елементів будинків і споруд;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ідготувати засоби аварійного освітлення;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створити запас питної води, продуктів харчування;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час бурі або інших стихійних лих заборонити вихід людей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із приміщення;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перейти з легких будівель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більш міцні будинки або в захисні спорудження цивільного захисту.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Дії 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 час урагану, бурі, смерчу.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Якщо ураган (буря, смерч) застали Вас у приміщенні, відійдіть від вікон і займіть безпечне місце біля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 внутрішніх приміщень, у коридорі, туалетах, коморах, у міцних шафах, під столами. Відключіть електроенергію, закрийте крани на газових мережах.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темний час доби використовуйте ліхтарі, лампи,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ічки; включіть радіоп</w:t>
      </w:r>
      <w:r w:rsidR="000305F4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риймач для одержання інформації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органів з питань надзвичайних ситуацій та цивільного захисту населення; по можливості, перебувайте в заглибленому укритті, у сховищах і т.п.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Якщо ураган, буря або смерч застали Вас на вулицях населеного пункту, тримайтеся якнайдалі від легких будівель, будинків, мостів, ліній електропередачі, щогл, дерев,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ік, озер і промислових об’єктів. Для захисту від уламків, що летять, і осколків скла використовуйте аркуші фанери, картонні й пластмасові ящики, дошки й інші підручні засоби. Намагайтеся швидше вкритися в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ідвалах, льохах і протирадіаційних укриттях, якщо такі є у населених пунктах. Не заходьте в ушкоджені будинки, тому що вони можуть обрушитися при нових поривах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ітру.</w:t>
      </w:r>
    </w:p>
    <w:p w:rsidR="00D7672E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надходженні сигналу про наближення смерчу необхідно негайно зійти в укриття,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ідвал будинку або льох, або вкритися під ліжком і іншими міцними меблями – ніщо інше не допоможе. Якщо смерч застає Вас на відкритій місцевості, укривайтеся на дні дорожнього кювету,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ямах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ровах, вузьких ярах, щільно притискаючись до землі, закривши голову одягом або гілками дерев. Потрібно лягти максимально низько. 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ісля відходу головної небезпеки, після припинення стихійного явища необхідно з’ясувати, чи не має навколо Вас поранених людей, 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дітей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 не потрібна комусь невідкладна допомога.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3.8.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Дії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раз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 виникнення деяких інших аварій та надзвичайних ситуацій.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Забруднення ртуттю.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Якщо ви виявили або побачили кульки ртуті в будь якому місці, будь ласка, негайно спові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ст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іть про це </w:t>
      </w:r>
      <w:r w:rsidR="002624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начальника пришкільного табору.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Дії персоналу при забрудненні приміщення ртуттю.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Якщо в приміщенні розлито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невелика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кількість ртуті (розбито ртутний термометр):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иведіть з приміщення всіх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людей</w:t>
      </w:r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ідчиніть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настіж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усі вікна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приміщенні.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м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аксимально ізолюйте від людей </w:t>
      </w:r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забруднене приміщення,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щільно зачиніть всі двері.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ахистіть органи дихання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хоча б вологою марлевою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пов‘язкою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егайно починайте збирати ртуть: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збирайте спринцівкою великі кульки і відразу скидайте їх у скляну банку з розчином (2 г перманганату калію на 1 лі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води), більш дрібні кульки збирайте щіточкою на папір і теж скидайте в банку.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Банку щільно закрийте кришкою.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Використання пилососа для збирання ртуті – забороняється.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имийте забруднені місця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мильно-содовим розчином (400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грам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 мила і 500 грамів кальцинованої соди на 10 літрів води) або розчином перманганату калію (20 грамів на 10 літрів води).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ачиніть приміщення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ісля обробки так,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щоб не було сполучення з іншими приміщеннями, і провітрюйте протягом трьох діб.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тримуйте в приміщенні, по можли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вості, температуру не нижче 18 - 20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°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скорочення термінів обробки протягом проведення всіх робіт.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ичистіть та промийте чорним розчином марганцівки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ідошви взуття,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якщо ви наступили на ртуть.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Якщо ртуті розлито більш, ніж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термометрі: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берігайте спокій, уникайте паніки.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иведіть з приміщення всіх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людей, надайте допомогу дітям, інвалідам та людям похилого віку – вони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ідлягають евакуації в першу чергу.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ахистіть органи дихання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хоча б вологою марлевою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пов‘язкою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ідчиніть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настіж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усі вікна.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і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золюйте максимально забруднене приміщення,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щільно зачиніть всі двері.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ш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видко зберіть документи, цінності, ліки, продукти та інші необхідні речі.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вимкніть електрику</w:t>
      </w:r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перед виходом з будинку.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егайно викликайте фахівців</w:t>
      </w:r>
      <w:r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через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ісцевий державний орган з питань надзвичайних ситуацій та цивільного захисту населення. У крайньому випадку – зателефонуйте в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іліцію.</w:t>
      </w:r>
    </w:p>
    <w:p w:rsidR="00FE7AE3" w:rsidRPr="00A964D1" w:rsidRDefault="000305F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9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Аварії на мережах газозабезпечення.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 виявленні запаху газу в приміщеннях,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ідвалах, під'їздах, у дворі або на вулиці необхідно: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повідомити аварійну службу;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організувати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ітрювання приміщень шляхом відкривання вікон і дверей;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організувати чергування біля вході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приміщення з метою недопущення заходу до приміщення людей до приїзду бригади аварійної газової служби;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 прибутті бригади аварійної газової служби діяти за їх вказівками;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вжити заходів щодо виведення людей із загазованого середовища та при появі відкритого вогню або іскри;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до прибуття аварійної бригади організувати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приміщенні протяг.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 загазованому приміщенні: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запобігання виникнення іскріння,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яке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може привести до вибуху (загорання газоповітряної суміші),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забороняється: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вмикати і вимикати </w:t>
      </w:r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електричні прилади (освітлення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26241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телевізори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 інші);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користуватися електричними і акумуляторними ліхтарями, які не мають вибухонебезпечного виконання;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дзвонити по телефону;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виконувати дії з металевими предметами (для виключення удару один об одного);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користуватися відкритим вогнем (запалювати сірники або запальничку, палити).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На загазованій ділянці місцевості: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виключення виникнення іскріння,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яке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може привести до вибуху (загорання газоповітряної суміші), </w:t>
      </w:r>
      <w:r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забороняється: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ставити машини, заводити машини, що стоять, і проїжджати біля загазованого колодязя, газорозподільного пункту, шафного газорозподільного пункту, групової резервуарної установки ближче 15 метрів з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ідвітряної сторони;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користуватися електричними і акумуляторними ліхтарями, які не мають вибухонебезпечного виконання;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виконувати дії з металевими предметами з метою виключення удару один об одного;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користуватися відкритим вогнем і розводити вогнища ближче 50 метрів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загазованої ділянки місцевості.</w:t>
      </w:r>
    </w:p>
    <w:p w:rsidR="00FE7AE3" w:rsidRPr="00A964D1" w:rsidRDefault="00D6250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3.10.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 випадку припинення подачі електроенергії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відключити електричні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прилади 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мережі. Виявивши обрив електропроводів, пошкодження їхньої ізоляці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 негайно повідомити начальника пришкільного табору.</w:t>
      </w:r>
    </w:p>
    <w:p w:rsidR="00FE7AE3" w:rsidRPr="00A964D1" w:rsidRDefault="00D62504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3.11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Надзвичайна ситуація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еп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ідемічного характеру.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разі виникнення і розповсюдження групових та масових інфекційних захворювань необхідно: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забезпечити виконання заходів та рекомендацій органів охорони здоров'я по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ілактиці попереджень інфекційних захворювань;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посилити контроль за дотриманням гі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ієни та пр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отиепідемічного режиму в пришкільному таборі</w:t>
      </w:r>
      <w:r w:rsidR="005A503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 метою активного виявлення захворювань;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разі захворювання працівника негайно ізолювати його та організувати обстеження;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забезпечити захист продуктів харчування та питної води від зараження;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організувати лабораторну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ірку питної води та продуктів харчування;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щоденно прово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дити дезінфікування приміщень.</w:t>
      </w:r>
    </w:p>
    <w:p w:rsidR="00FE7AE3" w:rsidRPr="00A964D1" w:rsidRDefault="005A5035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3.12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Правила безпечної поведінки при землетрусі.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 значних руйнувань призводять землетруси силою більше 5 балі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час землетрусу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можна встигнути вийти з будівлі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якщо ви перебуваєте на 1-2 поверхах.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 приміщенні необхідно переховуватися в проймах внутрішніх дверей, в арках капітальних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ін. Не слід залишатися в зовнішніх кімнатах.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відкритій місцевості необхідно триматися на безпечній відстані від ліній ел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ектропередач, </w:t>
      </w:r>
      <w:proofErr w:type="gramStart"/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великих</w:t>
      </w:r>
      <w:proofErr w:type="gramEnd"/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будівель.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Як діяти, опинившись 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 завалом у зруйнованому будинку: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покличте на допомогу;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якщо хтось відгукнувся, повідомте, де ви знаходитесь і що з вами сталося. Спокійно чекайте, поки розберуть завал;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якщо вас ніхто не чу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є,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спробуйте вивільнити руки і ноги;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відтак роздивіться, якими предметами вас завалило;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якщо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вони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 надто важкі, обережно почніть розбирати завал. Намагайтеся не зачепити те, на чому все тримається;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якщо не бачите, чим вас завалило, або предмети, які на вас впали, дуже важкі, терпляче кличте на допомогу кілька годин;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якщо ніхто не чу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є,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почніть дужче розбирати завал;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звільнившись, огляньте себе. Якщо необхідно, надайте собі першу допомогу: зупиніть кровотечу, зафіксуйте зламану кінцівку;</w:t>
      </w:r>
    </w:p>
    <w:p w:rsidR="00FE7AE3" w:rsidRPr="00A964D1" w:rsidRDefault="00FE7AE3" w:rsidP="00FE7A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якщо не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маєте змоги вибратися з буді</w:t>
      </w:r>
      <w:proofErr w:type="gramStart"/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намагайтесь сповістити про себе (якщо є можливість, скористуйтесь телефоном мобільного зв'язку, стукайте по трубах і батареях опалення, голосно кличте на допомогу);</w:t>
      </w:r>
    </w:p>
    <w:p w:rsidR="009C611D" w:rsidRPr="00A964D1" w:rsidRDefault="00FE7AE3" w:rsidP="00A964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очікуючи допомоги, намагайтесь уникнути переохолодження: при можливості - постеліть щось на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ідлогу, ляжте на бік, підклавши під себе ру</w:t>
      </w:r>
      <w:r w:rsid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ку, коліна підтягніть до грудей.</w:t>
      </w:r>
    </w:p>
    <w:p w:rsidR="009C611D" w:rsidRPr="00A964D1" w:rsidRDefault="009C611D" w:rsidP="009C61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64D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5A5035" w:rsidRPr="00A964D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ЗАХИСТ ВІД НЕБЕЗПЕЧНИХ ФАКТОРІВ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4.1.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Колективний спосіб захисту населення.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Колективні засоби захисту населення</w:t>
      </w:r>
      <w:r w:rsidR="005A503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 інженерні споруди або об’єкти, що створені для захисту населення. Укриття в захисних спорудах - один з основних способів захисту населення. Засоби колективного захисту забезпечують найбільш повний захист людей від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ії вражаючих факторів. Ці захисні споруди поділяються на герметичні, протирадіаційні та найпростіші сховища.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Герметичні сховища</w:t>
      </w:r>
      <w:r w:rsidR="005A503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створюються для захисту людей,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дітей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розгортання захищених медичних стаціонарі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пунктів керування.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Вони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захищають від вражаючої дії ядерної зброї, звичайних засобів ураження, СДОР, БЗ.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 захисними властивостями сховища поділяються на класи з відповідними коефіцієнтами захисту.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Окр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ім того сховища поділяються за можливістю їх створення, місткістю та місцем розташування.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 сховищах передбачаються системи забезпечення повітрям, електроенергією, опаленням, водопостачанням,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вони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мають каналізацію, зв’язок та систему оповіщення.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Існують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сховища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спец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іального типу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що створюються для укриття (захисту) нетранспортабельних хворих. В них є приміщення для хворих, операційно-перев’язувальна, стерилізаційна, харчоблок. В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таких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сховищах передбачаються певні параметри мікроклімату та газового складу повітря. Забезпечується аварійний запас питної води.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Протирадіаційні укриття (ПРУ)</w:t>
      </w:r>
      <w:r w:rsidR="005A503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 захисні споруди, що забезпечують захист населення від вражаючої дії іонізуючого випромінювання та частково ударної хвилі.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Найпростіші укриття</w:t>
      </w:r>
      <w:r w:rsidR="005A5035" w:rsidRPr="00A964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 -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 споруди, що забезпечують захист людей</w:t>
      </w:r>
      <w:r w:rsidR="00D767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від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ітлового випромінювання, ударної хвилі, а також знижують вплив іонізуючого випромінювання. До них відносять щілини, траншеї, а також інші заглиблені споруди.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Нормами проектування передбачається будівництво сховищ та протирадіаційних укриттів місткістю не менше 150 чоловік. Сховища і ПРУ розміщують у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ідвальних приміщеннях будівель і споруд. Будівництво окремо розміщених захисних споруд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допускається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неможливості обладнання вбудованих.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забезпечення швидкого заповнення сховищ їх розміщують у безпосередній близькості від місць зосередження людей на відстані 400-500 м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.</w:t>
      </w:r>
      <w:proofErr w:type="gramEnd"/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ПРУ радіус збору може збільшуватись до 1000 м у прогнозуючих зонах слабих руйнувань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,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 за межами цих зон – до 3000 м.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.2.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Індивідуальні способи захисту населення.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 принципом захисної дії засоби індиві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дуального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захисту органів дихання поділяються на фільтруючі та ізолюючі.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До засобів індивідуального захисту органів дихання фільтруючого типу відносяться фільтруючі протигази ГП-5, ГП-7,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іратори, ватно-марлеві пов'язки.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Фільтруючі протигази</w:t>
      </w:r>
      <w:r w:rsidR="005A503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призначені для захисту органів дихання, обличчя та очей від отруйних і радіоактивних речовин та бактеріальних засобі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дії фільтруючого протигазу ґрунтується на ізоляції органів дихання від забруднюючого навколишнього середовища й очищення вдихну того повітря від токсичних аерозолів і парів у фільтруючо-поглинаючій системі, які з'єднані між собою безпосередньо або за допомогою з'єднувальної трубки.</w:t>
      </w:r>
      <w:proofErr w:type="gramEnd"/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При використанні протигаза необхідно: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адіти сумку з протигазом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через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праве плече так, щоб вона була на лівому боці.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ідрегулювати за допомогою пряжки довжину плечового ременя так, аби його краї опинилися на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івні талії.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атримати дихання, заплющити очі, вийняти шолом-маску, взяти її обома руками так, щоб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велик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пальці були ззовні, а решта - всередині.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рикласти в нижню частину шолома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ідборіддя, різким рухом рук вгору і назад, натягнути шолом-маску на голову так, щоб не було складок, а окуляри розмістилися на рівні оцей;</w:t>
      </w:r>
    </w:p>
    <w:p w:rsidR="00FE7AE3" w:rsidRPr="00A964D1" w:rsidRDefault="005A5035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идихнути повітря, відкрити очі, продовжувати дихати.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Респ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іратори</w:t>
      </w:r>
      <w:r w:rsidR="005A503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використовуються для захисту органів дихання від радіоактивного пилу (Р-2), від парів і газів на виробництві із СДОР (РПГ-67, РУ-60, РУ-60МУ).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Респ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іратор Р-2 - це фільтруюча напівмаска з двома вдихальними клапанами і одним видихальним з кріпленням.</w:t>
      </w:r>
    </w:p>
    <w:p w:rsidR="00FE7AE3" w:rsidRPr="00A964D1" w:rsidRDefault="004D3E09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4.3</w:t>
      </w:r>
      <w:r w:rsidR="00F52651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F52651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Евакуація</w:t>
      </w:r>
      <w:r w:rsidR="00F52651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має забезпе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чити захист людей 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 час виникнення надзвичайних ситуацій.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ішення про евак</w:t>
      </w:r>
      <w:r w:rsidR="00F52651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уаці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ю приймається начальником пришкільного табору.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ідставою для прийняття рішення про практичне здійснення евакуаційних заходів є фактичні показники стану довкілля у випадку надзвичайної ситуації та відповідне рішення Кабінету Міністрів України, органів місцевої державної влади, територіальних органів ДС НС. Проведення евакуації здійснюється відповідно до Положення про порядок проведення евакуації населення у разі загрози або виникнення надзвичайних ситуацій техногенного та природного характеру, затвердженого постановою Кабінету Міні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ів України від 30.10.2013 N 841 (зі змінами від </w:t>
      </w:r>
      <w:r w:rsidRP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30.11.2016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року № 905).</w:t>
      </w:r>
    </w:p>
    <w:p w:rsidR="00FE7AE3" w:rsidRPr="00A964D1" w:rsidRDefault="00FE7AE3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4.</w:t>
      </w:r>
      <w:r w:rsidR="004D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4</w:t>
      </w:r>
      <w:r w:rsidR="00F52651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 час проведення евакуації:</w:t>
      </w:r>
    </w:p>
    <w:p w:rsidR="00FE7AE3" w:rsidRPr="00A964D1" w:rsidRDefault="004D3E09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начальника табору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покладається:</w:t>
      </w:r>
    </w:p>
    <w:p w:rsidR="00FE7AE3" w:rsidRPr="00A964D1" w:rsidRDefault="00F52651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ланування й проведення евакуації працівникі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F52651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одання (за потребою)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відповідних транспортних органів розрахунків необхідності в транспортних засобах для вивезення працівників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 безпечного району;</w:t>
      </w:r>
    </w:p>
    <w:p w:rsidR="00FE7AE3" w:rsidRPr="00A964D1" w:rsidRDefault="00F52651" w:rsidP="005A50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онтроль за плануванням,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ідготовкою й проведенням евакуаційних заходів;</w:t>
      </w:r>
    </w:p>
    <w:p w:rsidR="00E27836" w:rsidRPr="00A964D1" w:rsidRDefault="00F52651" w:rsidP="00A964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изначення та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ідготовка безпечного району для розміщення евакуйованих працівників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4D3E09" w:rsidRDefault="004D3E09" w:rsidP="00E27836">
      <w:pPr>
        <w:pStyle w:val="p5"/>
        <w:shd w:val="clear" w:color="auto" w:fill="FFFFFF"/>
        <w:spacing w:before="0" w:beforeAutospacing="0" w:after="0" w:afterAutospacing="0"/>
        <w:ind w:firstLine="567"/>
        <w:jc w:val="center"/>
        <w:rPr>
          <w:rStyle w:val="s1"/>
          <w:b/>
          <w:bCs/>
          <w:color w:val="000000"/>
          <w:lang w:val="ru-RU"/>
        </w:rPr>
      </w:pPr>
    </w:p>
    <w:p w:rsidR="00E27836" w:rsidRPr="00A964D1" w:rsidRDefault="00E27836" w:rsidP="00E27836">
      <w:pPr>
        <w:pStyle w:val="p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A964D1">
        <w:rPr>
          <w:rStyle w:val="s1"/>
          <w:b/>
          <w:bCs/>
          <w:color w:val="000000"/>
        </w:rPr>
        <w:t xml:space="preserve">5. ВИМОГИ БЕЗПЕКИ </w:t>
      </w:r>
      <w:r w:rsidR="00923793" w:rsidRPr="00A964D1">
        <w:rPr>
          <w:rStyle w:val="s1"/>
          <w:b/>
          <w:bCs/>
          <w:color w:val="000000"/>
        </w:rPr>
        <w:t>У НАДЗВИЧАЙНИХ</w:t>
      </w:r>
      <w:r w:rsidRPr="00A964D1">
        <w:rPr>
          <w:rStyle w:val="s1"/>
          <w:b/>
          <w:bCs/>
          <w:color w:val="000000"/>
        </w:rPr>
        <w:t xml:space="preserve"> СИТУАЦІЯХ</w:t>
      </w:r>
    </w:p>
    <w:p w:rsidR="00FE7AE3" w:rsidRPr="004D3E09" w:rsidRDefault="00F52651" w:rsidP="004D3E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4D3E0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 випадку виникнення аварійних ситуацій або пожежі кожний працівник мусить:</w:t>
      </w:r>
    </w:p>
    <w:p w:rsidR="00FE7AE3" w:rsidRPr="00A964D1" w:rsidRDefault="00F52651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рипинити роботу;</w:t>
      </w:r>
    </w:p>
    <w:p w:rsidR="00FE7AE3" w:rsidRPr="00A964D1" w:rsidRDefault="00F52651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я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кнайшвидше сповістити про аварі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ю (пожежу) наальника пришкільного табору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F52651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риступити до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іквідації (локалізації) ава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рії (пожежі) наявними засобами;</w:t>
      </w:r>
    </w:p>
    <w:p w:rsidR="00FE7AE3" w:rsidRPr="00A964D1" w:rsidRDefault="00F52651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необхідності викликати інші аварійно-рятувальні (пожежні, медичні тощо)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ідрозділи.</w:t>
      </w:r>
    </w:p>
    <w:p w:rsidR="00FE7AE3" w:rsidRPr="00A964D1" w:rsidRDefault="004D3E09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Начальник прикільного табору зобов’язаний 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разі виникнення аварійної ситуації (аварії):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еревірити та продублювати повідомлення про аварію (пожежу), довести це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відома директора навчального закладу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 працівникі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цінити умови, з’ясувати кількість і місцезнаходж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ення людей,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дітей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захоплених аварією;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 час загрози життю працівників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негайно організувати їх евакуацію (рятування), використовуючи для цього наявні сили й засоби;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жити негайних заходів щодо локалізації та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іквідації аварії;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жити заходів щодо оточення місця виникнення аварії (надзвичайної ситуації);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абезпечити виведення з небезпечної зони людей,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які не беруть безпосередньої участі в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іквідації аварії;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бмежити д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опуск людей,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 транспортних засобі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 небезпечної зони;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к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онтролювати правильність дій персоналу щодо рятування людей,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локалізації й ліквідації аварії;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необхідності виконати заходи, що сприяють ліквідації (локалізації) аварії (пожежі);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рганізувати оповіщення й зустріч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ідрозділів аварійно-рятувальних та інших служб;</w:t>
      </w:r>
    </w:p>
    <w:p w:rsidR="001A64D4" w:rsidRPr="00A964D1" w:rsidRDefault="001A64D4" w:rsidP="001A6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прияти діями аварійно-рятувальних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ідрозділів та служб щодо рятування людей,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локалізації, ліквідації а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варії в пришкільному таборі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1A64D4" w:rsidP="001A6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випадку необхідності організувати евакуацію персоналу,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ді</w:t>
      </w:r>
      <w:proofErr w:type="gramStart"/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тей</w:t>
      </w:r>
      <w:proofErr w:type="gramEnd"/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також матеріальних цінностей і обладнання.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і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нформувати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директора начального закладу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уповноважені органи державної влади та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ісцевого самоврядування про хід і характер аварії, кількість постраждалих.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5.</w:t>
      </w:r>
      <w:r w:rsidR="004D3E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</w:t>
      </w:r>
      <w:r w:rsidR="00FE7AE3" w:rsidRPr="00A964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разі нещасного випадку: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рацівник, який його виявив, або сам потерпілий повинен терміново повідомити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начальника пришкільного табору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рганізувати надання невідкладної медичної допомоги потерпілому, та викликати бригаду швидкої медичної допомоги (доставити потерп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ілого до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ікувального закладу);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берегти до прибуття комісії з розслідування обстановку на робочому місці та устаткування в такому стані, у якому вони були на момент події (якщо це не загрожує життю й здоров'ю інших працівників і не призведе до більш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тяжких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наслідків).</w:t>
      </w:r>
    </w:p>
    <w:p w:rsidR="00FE7AE3" w:rsidRPr="00A964D1" w:rsidRDefault="004D3E09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5.3</w:t>
      </w:r>
      <w:r w:rsidR="001A64D4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1A64D4"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Порядок дій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у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 xml:space="preserve"> разі виникнення пожежі</w:t>
      </w:r>
    </w:p>
    <w:p w:rsidR="00FE7AE3" w:rsidRPr="00A964D1" w:rsidRDefault="00FE7AE3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 разі виникнення пожежі ді</w:t>
      </w:r>
      <w:r w:rsidR="001A64D4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ї працівників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пришкільного табору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залучених до гасіння пожежі, мають бути спрямовані на створення безпеки людей, і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першу чергу дітей, їхню евакуацію та рятування.</w:t>
      </w:r>
    </w:p>
    <w:p w:rsidR="00FE7AE3" w:rsidRPr="00A964D1" w:rsidRDefault="00FE7AE3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 виявлення пожежі працівник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пришкільного табору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зобов'язаний: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н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егайно сповістити про це пожежну охорону по телефону </w:t>
      </w:r>
      <w:r w:rsidR="00FE7AE3" w:rsidRPr="00A964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101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при цьому необхідно назвати адресу; зазначити кількість поверхів буді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і, місце виникнення пожежі, обстановку на пожежі, наявність людей, а також свою посаду та прізвище.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адіяти систему сповіщення людей 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 пожежу.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р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озпочати евакуацію людей</w:t>
      </w:r>
      <w:r w:rsidR="004D3E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 буді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до безпечного місця згідно з планом евакуації та залучити до цього інших осіб.</w:t>
      </w:r>
    </w:p>
    <w:p w:rsidR="009C6315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овідомити про пожежу 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начальника пришкільного табору.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рганізувати зустріч пожежних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ідрозділів, вжити заходів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гасіння пожежі наявними в пришкільному таборі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засобами пожежогасіння.</w:t>
      </w:r>
    </w:p>
    <w:p w:rsidR="00FE7AE3" w:rsidRPr="00A964D1" w:rsidRDefault="00E67BCF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Начальник пришкільного табору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зобов'язаний: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еревірити, чи викликана пожежна охорона (повторити повідомлення), і довести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ідома 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директора навчального заклау.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ідчинити всі двері запасних вих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одів. Керувати евакуацією людей,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гасунням пожежі до прибуття пожежних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ідрозділів. У випадку загрози життю людей 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та дітей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необхідно негайно організувати інший порятунок (евакуацію), використовуючи для цього наявні сили і засоби.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рганізувати перевірку наявності всіх учасників</w:t>
      </w:r>
      <w:r w:rsidR="00E67BC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літнього відпочинку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евакуйованих з буді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за списками та журналами обліку.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иділити для зустрічі пожежних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ідрозділів особу, яка добре знає розміщення під’їзних шляхів та може допомогти у виборі найкоротшого шляху для під’їзду до осередку пожежі і зазначити місце розташування найближчих джерел води.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илучити з небезпечної зони всіх працівникі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інших осіб, не зайнятих евакуацією людей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та ліквідацією пожежі.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икликати медичну та інші аварійно-рятувальні служби при необхідності.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рипинити всі роботи не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пов’язан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 з ліквідацією пожежі.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рганізувати відключення елект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р-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і газопостачання, зупинку систем вентиляції (за винятком систем про</w:t>
      </w:r>
      <w:r w:rsidR="00FE7AE3" w:rsidRPr="00A964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ипожежного захисту) і виконати інші заходи, що запобігають поширенню пожежі.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рганізувати евакуацію матеріальних цінностей із небезпечної зони, визначити місця їх складування і забезпечити,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потреби, їх охорону.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безпечити людей, які приймають участь в евакуації та гасінні пожежі від можливих обвалів конструкцій, дії токсичних продуктів горіння і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ідвищеної температури, ураження електрострумом тощо.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і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нформувати керівника пожежного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ідрозділу про наявність людей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 дітей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будівлі.</w:t>
      </w:r>
    </w:p>
    <w:p w:rsidR="00FE7AE3" w:rsidRPr="00A964D1" w:rsidRDefault="00FE7AE3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gramEnd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прибуттям на пожежу пожежно-рятувальних підрозділів повинен бути забезпечений безперешкодний доступ їх на територію об’єкта, за винятком випадків, коли чинним законодавством встановлений особливий порядок допуску.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bookmarkStart w:id="1" w:name="n1241"/>
      <w:bookmarkEnd w:id="1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</w:t>
      </w:r>
      <w:r w:rsidR="009C63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ід час проведення евакуації та гасіння пожежі необхідно: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урахуванням обстановки, що склалася визначити найбезпечніші евакуаційні шляхи і виходи до безпечної зони у найкоротший термі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іквідувати умови, що сприяють виникненню паніки.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цією метою працівникам не можна залишати дітей без нагляду з моменту виявлення пожежі та до її ліквідації.</w:t>
      </w:r>
    </w:p>
    <w:p w:rsidR="00FE7AE3" w:rsidRPr="00A964D1" w:rsidRDefault="001A64D4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е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вакуацію людей починають із приміщення в якому виникла пожежа, і суміжних з ним приміщень, яким загрожує небезпека поширення вогню і продукті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горіння. Дітей молодшого віку слід евакуювати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першу чергу.</w:t>
      </w:r>
    </w:p>
    <w:p w:rsidR="00623615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етельно перевірити всі приміщення, щоб унеможливити перебу</w:t>
      </w: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вання у небезпечній зоні дітей.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в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иставити пости безпеки на входах у будівлю, щоб унеможливити повернення дітей і працівників до буді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і, де виникла пожежа.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разі гасіння в першу чергу забезпечують сприятливі умови для безпечної евакуації людей.</w:t>
      </w:r>
      <w:proofErr w:type="gramEnd"/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тримуватися від відчинення вікон і дверей, а також від розбивання скла, щоб вогонь і дим не поширилися до суміжних приміщень.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з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алишаючи приміщення або будівлю, що постраждали від пожежі, зачинити за собою всі двері і вікна.</w:t>
      </w:r>
    </w:p>
    <w:p w:rsidR="00623615" w:rsidRPr="00A964D1" w:rsidRDefault="009C63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5.5</w:t>
      </w:r>
      <w:bookmarkStart w:id="2" w:name="_GoBack"/>
      <w:bookmarkEnd w:id="2"/>
      <w:r w:rsidR="00623615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623615" w:rsidRPr="00A964D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Порядок введення в дію вогнегасника ВП-5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іднести вогнегасник до осередку пожежі;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повернути розміщену на кришці рукоятку вогнегасника вверх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кінця (на 180° у вертикальній площині);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перевернути вогнегасник догори дном (для введення в дію ВП-5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нема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є необхідності вдаряти його);</w:t>
      </w:r>
    </w:p>
    <w:p w:rsidR="00FE7AE3" w:rsidRPr="00A964D1" w:rsidRDefault="00623615" w:rsidP="00F526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не дозволяється використовувати вогнегасники ВП-5 для гасіння пожежі електроустановок, запальних проводів; які знаходяться </w:t>
      </w:r>
      <w:proofErr w:type="gramStart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proofErr w:type="gramEnd"/>
      <w:r w:rsidR="00FE7AE3" w:rsidRPr="00A964D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ід напругою.</w:t>
      </w:r>
    </w:p>
    <w:p w:rsidR="00E27836" w:rsidRPr="00A964D1" w:rsidRDefault="00E27836" w:rsidP="006236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836" w:rsidRPr="00A964D1" w:rsidRDefault="00E27836" w:rsidP="00E27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DF8" w:rsidRPr="00A964D1" w:rsidRDefault="00AE5DF8" w:rsidP="00AE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РОЗРОБЛЕНО:</w:t>
      </w:r>
    </w:p>
    <w:p w:rsidR="00AE5DF8" w:rsidRPr="00A964D1" w:rsidRDefault="00AE5DF8" w:rsidP="00AE5DF8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Начальником пришкільного табору</w:t>
      </w: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</w:t>
      </w:r>
    </w:p>
    <w:p w:rsidR="00AE5DF8" w:rsidRPr="00A964D1" w:rsidRDefault="00AE5DF8" w:rsidP="00AE5DF8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>(підпис) (прізвище, ініціали)</w:t>
      </w:r>
    </w:p>
    <w:p w:rsidR="00AE5DF8" w:rsidRPr="00A964D1" w:rsidRDefault="00AE5DF8" w:rsidP="00AE5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ПОГОДЖЕНО:</w:t>
      </w:r>
    </w:p>
    <w:p w:rsidR="00AE5DF8" w:rsidRPr="00A964D1" w:rsidRDefault="00AE5DF8" w:rsidP="00AE5DF8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Фахівець з охорони праці</w:t>
      </w: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__________________Бак В.О.</w:t>
      </w:r>
    </w:p>
    <w:p w:rsidR="00AE5DF8" w:rsidRPr="00A964D1" w:rsidRDefault="00AE5DF8" w:rsidP="00AE5DF8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(підпис) (прізвище, ініціали)</w:t>
      </w:r>
    </w:p>
    <w:p w:rsidR="00A335D6" w:rsidRPr="00A964D1" w:rsidRDefault="00A335D6" w:rsidP="00E2783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35D6" w:rsidRPr="00A964D1" w:rsidSect="00A964D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9F4"/>
    <w:multiLevelType w:val="multilevel"/>
    <w:tmpl w:val="7C344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68D7F5A"/>
    <w:multiLevelType w:val="multilevel"/>
    <w:tmpl w:val="E0780D40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62A7386"/>
    <w:multiLevelType w:val="hybridMultilevel"/>
    <w:tmpl w:val="FF6206DA"/>
    <w:lvl w:ilvl="0" w:tplc="BB8437DA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4C46D8"/>
    <w:multiLevelType w:val="hybridMultilevel"/>
    <w:tmpl w:val="AF6689D2"/>
    <w:lvl w:ilvl="0" w:tplc="8FB6CA4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4057F0"/>
    <w:multiLevelType w:val="hybridMultilevel"/>
    <w:tmpl w:val="3F90D2AE"/>
    <w:lvl w:ilvl="0" w:tplc="2A4C2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90"/>
    <w:rsid w:val="0001165F"/>
    <w:rsid w:val="000247D6"/>
    <w:rsid w:val="000305F4"/>
    <w:rsid w:val="000811D7"/>
    <w:rsid w:val="000D1A46"/>
    <w:rsid w:val="001375F6"/>
    <w:rsid w:val="00186B11"/>
    <w:rsid w:val="001A64D4"/>
    <w:rsid w:val="001D4C0A"/>
    <w:rsid w:val="0026241E"/>
    <w:rsid w:val="00275043"/>
    <w:rsid w:val="0028263F"/>
    <w:rsid w:val="00407A5B"/>
    <w:rsid w:val="00413076"/>
    <w:rsid w:val="004D3E09"/>
    <w:rsid w:val="004D4C6C"/>
    <w:rsid w:val="00533A4F"/>
    <w:rsid w:val="0059762A"/>
    <w:rsid w:val="005A5035"/>
    <w:rsid w:val="00623615"/>
    <w:rsid w:val="00673BBC"/>
    <w:rsid w:val="00680B3E"/>
    <w:rsid w:val="006A5CA3"/>
    <w:rsid w:val="007A51C8"/>
    <w:rsid w:val="007D5AC7"/>
    <w:rsid w:val="0080000C"/>
    <w:rsid w:val="00826C23"/>
    <w:rsid w:val="00836DD7"/>
    <w:rsid w:val="00885843"/>
    <w:rsid w:val="008E5FD1"/>
    <w:rsid w:val="00923793"/>
    <w:rsid w:val="009C611D"/>
    <w:rsid w:val="009C6315"/>
    <w:rsid w:val="00A335D6"/>
    <w:rsid w:val="00A964D1"/>
    <w:rsid w:val="00AA6810"/>
    <w:rsid w:val="00AE5DF8"/>
    <w:rsid w:val="00B07ABB"/>
    <w:rsid w:val="00C35FAE"/>
    <w:rsid w:val="00CC0B02"/>
    <w:rsid w:val="00D15668"/>
    <w:rsid w:val="00D430A5"/>
    <w:rsid w:val="00D62504"/>
    <w:rsid w:val="00D7672E"/>
    <w:rsid w:val="00DA6703"/>
    <w:rsid w:val="00E27836"/>
    <w:rsid w:val="00E67BCF"/>
    <w:rsid w:val="00EC0290"/>
    <w:rsid w:val="00EC25C6"/>
    <w:rsid w:val="00EE4252"/>
    <w:rsid w:val="00F52651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90"/>
    <w:pPr>
      <w:ind w:left="720"/>
      <w:contextualSpacing/>
    </w:pPr>
  </w:style>
  <w:style w:type="paragraph" w:customStyle="1" w:styleId="p5">
    <w:name w:val="p5"/>
    <w:basedOn w:val="a"/>
    <w:rsid w:val="00E2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27836"/>
  </w:style>
  <w:style w:type="paragraph" w:customStyle="1" w:styleId="p6">
    <w:name w:val="p6"/>
    <w:basedOn w:val="a"/>
    <w:rsid w:val="00E2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2">
    <w:name w:val="s12"/>
    <w:basedOn w:val="a0"/>
    <w:rsid w:val="00E27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90"/>
    <w:pPr>
      <w:ind w:left="720"/>
      <w:contextualSpacing/>
    </w:pPr>
  </w:style>
  <w:style w:type="paragraph" w:customStyle="1" w:styleId="p5">
    <w:name w:val="p5"/>
    <w:basedOn w:val="a"/>
    <w:rsid w:val="00E2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27836"/>
  </w:style>
  <w:style w:type="paragraph" w:customStyle="1" w:styleId="p6">
    <w:name w:val="p6"/>
    <w:basedOn w:val="a"/>
    <w:rsid w:val="00E2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2">
    <w:name w:val="s12"/>
    <w:basedOn w:val="a0"/>
    <w:rsid w:val="00E2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dv/*data=url%3Dhttp%253A%252F%252Fzakon0.rada.gov.ua%252Flaws%252Fshow%252Fz0252-15%252Fprint1445169430842281%2522%2520%255Cl%2520%2522n14%26ts%3D1487006833%26uid%3D9492408571486959685&amp;sign=ef22f2a8f4c50777358741ee5eb049e5&amp;keyn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05F2-A323-4EC1-B888-5E58EF79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7380</Words>
  <Characters>42067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6</cp:revision>
  <dcterms:created xsi:type="dcterms:W3CDTF">2017-05-24T07:55:00Z</dcterms:created>
  <dcterms:modified xsi:type="dcterms:W3CDTF">2018-05-20T15:01:00Z</dcterms:modified>
</cp:coreProperties>
</file>