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F54"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428625" cy="647700"/>
            <wp:effectExtent l="19050" t="0" r="9525" b="0"/>
            <wp:docPr id="7" name="Рисунок 1" descr="F:\герб У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герб У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0F5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4">
        <w:rPr>
          <w:rFonts w:ascii="Times New Roman" w:hAnsi="Times New Roman" w:cs="Times New Roman"/>
          <w:b/>
          <w:sz w:val="28"/>
          <w:szCs w:val="28"/>
        </w:rPr>
        <w:t>КОСТОПІЛЬСЬКИЙ ЛІЦЕЙ № 5</w:t>
      </w:r>
    </w:p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4">
        <w:rPr>
          <w:rFonts w:ascii="Times New Roman" w:hAnsi="Times New Roman" w:cs="Times New Roman"/>
          <w:b/>
          <w:sz w:val="28"/>
          <w:szCs w:val="28"/>
        </w:rPr>
        <w:t>КОСТОПІЛЬСЬСЬКОЇ МІСЬКОЇ РАДИ</w:t>
      </w:r>
    </w:p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F54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20121" w:rsidRPr="00B80F54" w:rsidRDefault="00120121" w:rsidP="001201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0121" w:rsidRPr="00B80F54" w:rsidRDefault="00445241" w:rsidP="001201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20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вересня </w:t>
      </w:r>
      <w:r w:rsidR="00120121" w:rsidRPr="00B80F54">
        <w:rPr>
          <w:rFonts w:ascii="Times New Roman" w:hAnsi="Times New Roman" w:cs="Times New Roman"/>
          <w:sz w:val="28"/>
          <w:szCs w:val="28"/>
        </w:rPr>
        <w:t>202</w:t>
      </w:r>
      <w:r w:rsidR="009751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      </w:t>
      </w:r>
      <w:r w:rsidR="00120121" w:rsidRPr="00B80F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20121" w:rsidRPr="00B80F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м.Костопіль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20121" w:rsidRPr="00B80F54">
        <w:rPr>
          <w:rFonts w:ascii="Times New Roman" w:hAnsi="Times New Roman" w:cs="Times New Roman"/>
          <w:sz w:val="28"/>
          <w:szCs w:val="28"/>
        </w:rPr>
        <w:t xml:space="preserve">                                   №  </w:t>
      </w:r>
      <w:r>
        <w:rPr>
          <w:rFonts w:ascii="Times New Roman" w:hAnsi="Times New Roman" w:cs="Times New Roman"/>
          <w:sz w:val="28"/>
          <w:szCs w:val="28"/>
        </w:rPr>
        <w:t>204</w:t>
      </w:r>
      <w:r w:rsidR="00120121" w:rsidRPr="00B80F5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120121" w:rsidRDefault="00120121" w:rsidP="0012012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7513D" w:rsidRDefault="0097513D" w:rsidP="0097513D">
      <w:pPr>
        <w:pStyle w:val="a9"/>
        <w:spacing w:before="0" w:beforeAutospacing="0" w:after="0" w:afterAutospacing="0"/>
      </w:pPr>
      <w:r>
        <w:rPr>
          <w:color w:val="000000"/>
          <w:sz w:val="28"/>
          <w:szCs w:val="28"/>
        </w:rPr>
        <w:t>Про затвердження плану заходів </w:t>
      </w:r>
    </w:p>
    <w:p w:rsidR="0097513D" w:rsidRDefault="0097513D" w:rsidP="0097513D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 реалізації Національної стратегії </w:t>
      </w:r>
    </w:p>
    <w:p w:rsidR="0097513D" w:rsidRDefault="0097513D" w:rsidP="0097513D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розбудови безпечного і </w:t>
      </w:r>
    </w:p>
    <w:p w:rsidR="0097513D" w:rsidRDefault="0097513D" w:rsidP="0097513D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здорового освітнього середовища</w:t>
      </w:r>
    </w:p>
    <w:p w:rsidR="0097513D" w:rsidRDefault="0097513D" w:rsidP="0097513D">
      <w:pPr>
        <w:pStyle w:val="a9"/>
        <w:spacing w:before="0" w:beforeAutospacing="0" w:after="200" w:afterAutospacing="0"/>
      </w:pPr>
      <w:r>
        <w:rPr>
          <w:color w:val="000000"/>
          <w:sz w:val="28"/>
          <w:szCs w:val="28"/>
        </w:rPr>
        <w:t xml:space="preserve">у закладі освіти в 2024-2025  </w:t>
      </w:r>
      <w:proofErr w:type="spellStart"/>
      <w:r>
        <w:rPr>
          <w:color w:val="000000"/>
          <w:sz w:val="28"/>
          <w:szCs w:val="28"/>
        </w:rPr>
        <w:t>н.р</w:t>
      </w:r>
      <w:proofErr w:type="spellEnd"/>
      <w:r>
        <w:rPr>
          <w:color w:val="000000"/>
          <w:sz w:val="28"/>
          <w:szCs w:val="28"/>
        </w:rPr>
        <w:t>.</w:t>
      </w:r>
    </w:p>
    <w:p w:rsidR="0097513D" w:rsidRDefault="006B0D3E" w:rsidP="0097513D">
      <w:pPr>
        <w:pStyle w:val="a9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     </w:t>
      </w:r>
      <w:r w:rsidR="0097513D">
        <w:rPr>
          <w:color w:val="000000"/>
          <w:sz w:val="28"/>
          <w:szCs w:val="28"/>
        </w:rPr>
        <w:t>На виконання розпорядження від 05.07.2024  № 632-р</w:t>
      </w:r>
      <w:r w:rsidR="0097513D">
        <w:rPr>
          <w:color w:val="000000"/>
          <w:sz w:val="28"/>
          <w:szCs w:val="28"/>
          <w:shd w:val="clear" w:color="auto" w:fill="FFFFFF"/>
        </w:rPr>
        <w:t>,</w:t>
      </w:r>
      <w:r w:rsidR="0097513D">
        <w:rPr>
          <w:color w:val="000000"/>
          <w:sz w:val="28"/>
          <w:szCs w:val="28"/>
        </w:rPr>
        <w:t xml:space="preserve">  наказу управління освіти </w:t>
      </w:r>
      <w:proofErr w:type="spellStart"/>
      <w:r w:rsidR="0097513D">
        <w:rPr>
          <w:color w:val="000000"/>
          <w:sz w:val="28"/>
          <w:szCs w:val="28"/>
        </w:rPr>
        <w:t>Костопільської</w:t>
      </w:r>
      <w:proofErr w:type="spellEnd"/>
      <w:r w:rsidR="0097513D">
        <w:rPr>
          <w:color w:val="000000"/>
          <w:sz w:val="28"/>
          <w:szCs w:val="28"/>
        </w:rPr>
        <w:t xml:space="preserve"> міської ради від 01.08.2024 №80 «</w:t>
      </w:r>
      <w:r w:rsidR="0097513D" w:rsidRPr="0097513D">
        <w:rPr>
          <w:color w:val="000000"/>
          <w:sz w:val="28"/>
          <w:szCs w:val="28"/>
        </w:rPr>
        <w:t xml:space="preserve">Про затвердження плану заходів з реалізації Національної стратегії розбудови безпечного і здорового освітнього середовища у новій українській школі в </w:t>
      </w:r>
      <w:proofErr w:type="spellStart"/>
      <w:r w:rsidR="0097513D" w:rsidRPr="0097513D">
        <w:rPr>
          <w:color w:val="000000"/>
          <w:sz w:val="28"/>
          <w:szCs w:val="28"/>
        </w:rPr>
        <w:t>Костопільській</w:t>
      </w:r>
      <w:proofErr w:type="spellEnd"/>
      <w:r w:rsidR="0097513D" w:rsidRPr="0097513D">
        <w:rPr>
          <w:color w:val="000000"/>
          <w:sz w:val="28"/>
          <w:szCs w:val="28"/>
        </w:rPr>
        <w:t xml:space="preserve"> територіальній громаді на 2024 рік</w:t>
      </w:r>
      <w:r w:rsidR="0097513D">
        <w:rPr>
          <w:color w:val="000000"/>
          <w:sz w:val="28"/>
          <w:szCs w:val="28"/>
        </w:rPr>
        <w:t>»та з метою забезпечення додержання конституційних прав та свобод дитини, гарантій з охорони дитинства, реалізації прав дітей на освіту, безпечне для життя і здоров’я освітнє середовище, збереження та зміцнення здоров’я підростаючого покоління</w:t>
      </w:r>
    </w:p>
    <w:p w:rsidR="00120121" w:rsidRPr="00120121" w:rsidRDefault="00120121" w:rsidP="0012012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16CD5" w:rsidRPr="00120121" w:rsidRDefault="00F16CD5" w:rsidP="001201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0121">
        <w:rPr>
          <w:rFonts w:ascii="Times New Roman" w:hAnsi="Times New Roman" w:cs="Times New Roman"/>
          <w:bCs/>
          <w:sz w:val="28"/>
          <w:szCs w:val="28"/>
        </w:rPr>
        <w:t>НАКАЗУЮ:</w:t>
      </w:r>
    </w:p>
    <w:p w:rsidR="00120121" w:rsidRDefault="00F16CD5" w:rsidP="0012012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121">
        <w:rPr>
          <w:rFonts w:ascii="Times New Roman" w:hAnsi="Times New Roman" w:cs="Times New Roman"/>
          <w:sz w:val="28"/>
          <w:szCs w:val="28"/>
        </w:rPr>
        <w:t xml:space="preserve">Затвердити План заходів щодо </w:t>
      </w:r>
      <w:r w:rsidR="00974824">
        <w:rPr>
          <w:rFonts w:ascii="Times New Roman" w:hAnsi="Times New Roman" w:cs="Times New Roman"/>
          <w:sz w:val="28"/>
          <w:szCs w:val="28"/>
        </w:rPr>
        <w:t>створення</w:t>
      </w:r>
      <w:r w:rsidRPr="00120121">
        <w:rPr>
          <w:rFonts w:ascii="Times New Roman" w:hAnsi="Times New Roman" w:cs="Times New Roman"/>
          <w:sz w:val="28"/>
          <w:szCs w:val="28"/>
        </w:rPr>
        <w:t xml:space="preserve"> безпечного і здорового освітнього середовища </w:t>
      </w:r>
      <w:r w:rsidR="00120121" w:rsidRPr="00120121">
        <w:rPr>
          <w:rFonts w:ascii="Times New Roman" w:hAnsi="Times New Roman" w:cs="Times New Roman"/>
          <w:sz w:val="28"/>
          <w:szCs w:val="28"/>
        </w:rPr>
        <w:t>у новій українській школі у 202</w:t>
      </w:r>
      <w:r w:rsidR="0097513D">
        <w:rPr>
          <w:rFonts w:ascii="Times New Roman" w:hAnsi="Times New Roman" w:cs="Times New Roman"/>
          <w:sz w:val="28"/>
          <w:szCs w:val="28"/>
        </w:rPr>
        <w:t>4</w:t>
      </w:r>
      <w:r w:rsidR="00120121" w:rsidRPr="00120121">
        <w:rPr>
          <w:rFonts w:ascii="Times New Roman" w:hAnsi="Times New Roman" w:cs="Times New Roman"/>
          <w:sz w:val="28"/>
          <w:szCs w:val="28"/>
        </w:rPr>
        <w:t>-</w:t>
      </w:r>
      <w:r w:rsidRPr="00120121">
        <w:rPr>
          <w:rFonts w:ascii="Times New Roman" w:hAnsi="Times New Roman" w:cs="Times New Roman"/>
          <w:sz w:val="28"/>
          <w:szCs w:val="28"/>
        </w:rPr>
        <w:t>202</w:t>
      </w:r>
      <w:r w:rsidR="0097513D">
        <w:rPr>
          <w:rFonts w:ascii="Times New Roman" w:hAnsi="Times New Roman" w:cs="Times New Roman"/>
          <w:sz w:val="28"/>
          <w:szCs w:val="28"/>
        </w:rPr>
        <w:t>5</w:t>
      </w:r>
      <w:r w:rsidRPr="00120121">
        <w:rPr>
          <w:rFonts w:ascii="Times New Roman" w:hAnsi="Times New Roman" w:cs="Times New Roman"/>
          <w:sz w:val="28"/>
          <w:szCs w:val="28"/>
        </w:rPr>
        <w:t xml:space="preserve"> навчальному році,</w:t>
      </w:r>
      <w:r w:rsidR="00120121">
        <w:rPr>
          <w:rFonts w:ascii="Times New Roman" w:hAnsi="Times New Roman" w:cs="Times New Roman"/>
          <w:sz w:val="28"/>
          <w:szCs w:val="28"/>
        </w:rPr>
        <w:t xml:space="preserve"> що додається.</w:t>
      </w:r>
    </w:p>
    <w:p w:rsidR="00445241" w:rsidRDefault="00445241" w:rsidP="0012012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Із  23 по 27 вересня 2024 року провести Всеукраїнський тиждень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16CD5" w:rsidRPr="00120121" w:rsidRDefault="00F16CD5" w:rsidP="00120121">
      <w:pPr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20121">
        <w:rPr>
          <w:rFonts w:ascii="Times New Roman" w:hAnsi="Times New Roman" w:cs="Times New Roman"/>
          <w:sz w:val="28"/>
          <w:szCs w:val="28"/>
        </w:rPr>
        <w:t xml:space="preserve">Заступнику директора з </w:t>
      </w:r>
      <w:r w:rsidR="00120121">
        <w:rPr>
          <w:rFonts w:ascii="Times New Roman" w:hAnsi="Times New Roman" w:cs="Times New Roman"/>
          <w:sz w:val="28"/>
          <w:szCs w:val="28"/>
        </w:rPr>
        <w:t>навчально-</w:t>
      </w:r>
      <w:r w:rsidRPr="00120121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="00120121">
        <w:rPr>
          <w:rFonts w:ascii="Times New Roman" w:hAnsi="Times New Roman" w:cs="Times New Roman"/>
          <w:sz w:val="28"/>
          <w:szCs w:val="28"/>
        </w:rPr>
        <w:t>Заєць Т.М.</w:t>
      </w:r>
      <w:r w:rsidRPr="00120121">
        <w:rPr>
          <w:rFonts w:ascii="Times New Roman" w:hAnsi="Times New Roman" w:cs="Times New Roman"/>
          <w:sz w:val="28"/>
          <w:szCs w:val="28"/>
        </w:rPr>
        <w:t>:</w:t>
      </w:r>
    </w:p>
    <w:p w:rsidR="00F16CD5" w:rsidRPr="00120121" w:rsidRDefault="00120121" w:rsidP="001201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CD5" w:rsidRPr="00120121">
        <w:rPr>
          <w:rFonts w:ascii="Times New Roman" w:hAnsi="Times New Roman" w:cs="Times New Roman"/>
          <w:sz w:val="28"/>
          <w:szCs w:val="28"/>
        </w:rPr>
        <w:t>.1. Проводити спільну просвітницьку роботу з відповідними службами з питань створення безпечного середовища серед учнів та підлітків, батьків, вчителів.</w:t>
      </w:r>
    </w:p>
    <w:p w:rsidR="00F16CD5" w:rsidRPr="00120121" w:rsidRDefault="00120121" w:rsidP="001201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6CD5" w:rsidRPr="001201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F16CD5" w:rsidRPr="00120121">
        <w:rPr>
          <w:rFonts w:ascii="Times New Roman" w:hAnsi="Times New Roman" w:cs="Times New Roman"/>
          <w:sz w:val="28"/>
          <w:szCs w:val="28"/>
        </w:rPr>
        <w:t xml:space="preserve">. Здійснювати контроль за виконанням   закладу </w:t>
      </w:r>
      <w:r>
        <w:rPr>
          <w:rFonts w:ascii="Times New Roman" w:hAnsi="Times New Roman" w:cs="Times New Roman"/>
          <w:sz w:val="28"/>
          <w:szCs w:val="28"/>
        </w:rPr>
        <w:t xml:space="preserve">Плану заходів </w:t>
      </w:r>
      <w:r w:rsidR="00974824">
        <w:rPr>
          <w:rFonts w:ascii="Times New Roman" w:hAnsi="Times New Roman" w:cs="Times New Roman"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sz w:val="28"/>
          <w:szCs w:val="28"/>
        </w:rPr>
        <w:t>створення у 2023-2</w:t>
      </w:r>
      <w:r w:rsidR="00F16CD5" w:rsidRPr="0012012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6CD5" w:rsidRPr="00120121">
        <w:rPr>
          <w:rFonts w:ascii="Times New Roman" w:hAnsi="Times New Roman" w:cs="Times New Roman"/>
          <w:sz w:val="28"/>
          <w:szCs w:val="28"/>
        </w:rPr>
        <w:t xml:space="preserve"> навчальному році безпечного освітнього середовища та надавати оперативну інформацію з цього питання на оперативних нарадах із вчителями</w:t>
      </w:r>
      <w:r w:rsidR="009B7147">
        <w:rPr>
          <w:rFonts w:ascii="Times New Roman" w:hAnsi="Times New Roman" w:cs="Times New Roman"/>
          <w:sz w:val="28"/>
          <w:szCs w:val="28"/>
        </w:rPr>
        <w:t>.</w:t>
      </w:r>
    </w:p>
    <w:p w:rsidR="00F16CD5" w:rsidRDefault="0097513D" w:rsidP="009B7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F16CD5" w:rsidRPr="00120121">
        <w:rPr>
          <w:rFonts w:ascii="Times New Roman" w:hAnsi="Times New Roman" w:cs="Times New Roman"/>
          <w:sz w:val="28"/>
          <w:szCs w:val="28"/>
        </w:rPr>
        <w:t>. Проводити моніторинг безпечності та комфортності освітнього середовища закладу шляхом опитування, анкетування за критеріями ДСЯО.</w:t>
      </w:r>
    </w:p>
    <w:p w:rsidR="0097513D" w:rsidRPr="00120121" w:rsidRDefault="0097513D" w:rsidP="009B7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Про проведену роботу інформувати управління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Костопільської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до 20 листопада 2024 року.</w:t>
      </w:r>
    </w:p>
    <w:p w:rsidR="00F16CD5" w:rsidRDefault="009B7147" w:rsidP="009B7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3.Педагогічним п</w:t>
      </w:r>
      <w:r w:rsidR="0097513D">
        <w:rPr>
          <w:rFonts w:ascii="Times New Roman" w:hAnsi="Times New Roman" w:cs="Times New Roman"/>
          <w:sz w:val="28"/>
          <w:szCs w:val="28"/>
        </w:rPr>
        <w:t>рацівникам ліцею з</w:t>
      </w:r>
      <w:r w:rsidR="00F16CD5" w:rsidRPr="00120121">
        <w:rPr>
          <w:rFonts w:ascii="Times New Roman" w:hAnsi="Times New Roman" w:cs="Times New Roman"/>
          <w:sz w:val="28"/>
          <w:szCs w:val="28"/>
        </w:rPr>
        <w:t>абезпечити виконання Плану заходів створення у 202</w:t>
      </w:r>
      <w:r w:rsidR="009751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6CD5" w:rsidRPr="00120121">
        <w:rPr>
          <w:rFonts w:ascii="Times New Roman" w:hAnsi="Times New Roman" w:cs="Times New Roman"/>
          <w:sz w:val="28"/>
          <w:szCs w:val="28"/>
        </w:rPr>
        <w:t>202</w:t>
      </w:r>
      <w:r w:rsidR="0097513D">
        <w:rPr>
          <w:rFonts w:ascii="Times New Roman" w:hAnsi="Times New Roman" w:cs="Times New Roman"/>
          <w:sz w:val="28"/>
          <w:szCs w:val="28"/>
        </w:rPr>
        <w:t>5</w:t>
      </w:r>
      <w:r w:rsidR="00F16CD5" w:rsidRPr="00120121">
        <w:rPr>
          <w:rFonts w:ascii="Times New Roman" w:hAnsi="Times New Roman" w:cs="Times New Roman"/>
          <w:sz w:val="28"/>
          <w:szCs w:val="28"/>
        </w:rPr>
        <w:t xml:space="preserve"> навчальному році б</w:t>
      </w:r>
      <w:r>
        <w:rPr>
          <w:rFonts w:ascii="Times New Roman" w:hAnsi="Times New Roman" w:cs="Times New Roman"/>
          <w:sz w:val="28"/>
          <w:szCs w:val="28"/>
        </w:rPr>
        <w:t>езпечного освітнього середовища.</w:t>
      </w:r>
    </w:p>
    <w:p w:rsidR="00445241" w:rsidRPr="00120121" w:rsidRDefault="00445241" w:rsidP="009B7147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Практичному психологу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Кусік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у рамках Всеукраїнського тижня протидії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організувати перегляд відеороликів, консультаційні години із здобувачами, бесіди щодо шляхів вирішення конфліктів, анкетування.</w:t>
      </w:r>
    </w:p>
    <w:p w:rsidR="00F16CD5" w:rsidRDefault="0097513D" w:rsidP="009B7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6CD5" w:rsidRPr="00120121">
        <w:rPr>
          <w:rFonts w:ascii="Times New Roman" w:hAnsi="Times New Roman" w:cs="Times New Roman"/>
          <w:sz w:val="28"/>
          <w:szCs w:val="28"/>
        </w:rPr>
        <w:t xml:space="preserve">. Контроль за виконанням наказу </w:t>
      </w:r>
      <w:r w:rsidR="009B7147">
        <w:rPr>
          <w:rFonts w:ascii="Times New Roman" w:hAnsi="Times New Roman" w:cs="Times New Roman"/>
          <w:sz w:val="28"/>
          <w:szCs w:val="28"/>
        </w:rPr>
        <w:t>покласти на заступника директора з навчально-виховної роботи Заєць Т.М.</w:t>
      </w:r>
    </w:p>
    <w:p w:rsidR="006B0D3E" w:rsidRPr="00190B3F" w:rsidRDefault="006B0D3E" w:rsidP="006B0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0B3F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Наталія ВАЩУК</w:t>
      </w:r>
    </w:p>
    <w:p w:rsidR="006B0D3E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Із наказом ознайомлені: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Тетяна Заєць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01735A">
        <w:rPr>
          <w:rFonts w:ascii="Times New Roman" w:hAnsi="Times New Roman" w:cs="Times New Roman"/>
          <w:sz w:val="28"/>
          <w:szCs w:val="28"/>
        </w:rPr>
        <w:t>Галина Григоренко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Олександра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Іващишина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Тетяна Заєць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Лідія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Вертелецька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Ніна Басюк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Болюх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Вікторія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Довгалюк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Тетяна Ковтун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Леонід Лісовський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Сцира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Галина Білоус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Мигловець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Сергій Бондарчук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Григорій Теплюк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Тетяна Матросова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Сергій Неживий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Ярмольчук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Марина Диба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Наталія Корнійчук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Гальчук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Рейнерович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Постовалова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Ігор Сидорович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Кусік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Лілія Романович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Василь Білоус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Сахневич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Малиш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Олена Левчук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Юлія Мацько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Руслана Білоус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Олена Кухарчук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Прокопець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Каліщук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lastRenderedPageBreak/>
        <w:t>Тетяна Суслова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Лукомська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Наталія Басюк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Козлюк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Світлана Жилка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Лилак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Марія Павлуш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Вахнюк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Руслана Галушко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Блонська</w:t>
      </w:r>
      <w:proofErr w:type="spellEnd"/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Жанна Савич</w:t>
      </w:r>
    </w:p>
    <w:p w:rsidR="006B0D3E" w:rsidRPr="0001735A" w:rsidRDefault="006B0D3E" w:rsidP="006B0D3E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 w:rsidRPr="0001735A">
        <w:rPr>
          <w:rFonts w:ascii="Times New Roman" w:hAnsi="Times New Roman" w:cs="Times New Roman"/>
          <w:sz w:val="28"/>
          <w:szCs w:val="28"/>
        </w:rPr>
        <w:t>Майструк</w:t>
      </w:r>
      <w:proofErr w:type="spellEnd"/>
    </w:p>
    <w:p w:rsidR="006B0D3E" w:rsidRPr="0001735A" w:rsidRDefault="006B0D3E" w:rsidP="006B0D3E">
      <w:pPr>
        <w:tabs>
          <w:tab w:val="left" w:pos="7710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 w:rsidRPr="0001735A">
        <w:rPr>
          <w:rFonts w:ascii="Times New Roman" w:hAnsi="Times New Roman" w:cs="Times New Roman"/>
          <w:sz w:val="28"/>
          <w:szCs w:val="28"/>
        </w:rPr>
        <w:t>Дарина Матвійчук</w:t>
      </w:r>
    </w:p>
    <w:p w:rsidR="00445241" w:rsidRDefault="00445241" w:rsidP="00445241">
      <w:pPr>
        <w:tabs>
          <w:tab w:val="left" w:pos="645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Кусік</w:t>
      </w:r>
      <w:proofErr w:type="spellEnd"/>
    </w:p>
    <w:p w:rsidR="00445241" w:rsidRDefault="00445241" w:rsidP="00445241">
      <w:pPr>
        <w:rPr>
          <w:rFonts w:ascii="Times New Roman" w:hAnsi="Times New Roman" w:cs="Times New Roman"/>
          <w:sz w:val="28"/>
          <w:szCs w:val="28"/>
        </w:rPr>
      </w:pPr>
    </w:p>
    <w:p w:rsidR="00F40775" w:rsidRPr="00445241" w:rsidRDefault="00F40775" w:rsidP="00445241">
      <w:pPr>
        <w:rPr>
          <w:rFonts w:ascii="Times New Roman" w:hAnsi="Times New Roman" w:cs="Times New Roman"/>
          <w:sz w:val="28"/>
          <w:szCs w:val="28"/>
        </w:rPr>
        <w:sectPr w:rsidR="00F40775" w:rsidRPr="00445241" w:rsidSect="006B0D3E">
          <w:pgSz w:w="11910" w:h="16840"/>
          <w:pgMar w:top="1100" w:right="570" w:bottom="426" w:left="1560" w:header="708" w:footer="708" w:gutter="0"/>
          <w:cols w:space="720"/>
        </w:sectPr>
      </w:pPr>
    </w:p>
    <w:p w:rsidR="00F40775" w:rsidRDefault="00F40775" w:rsidP="00F4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</w:t>
      </w:r>
      <w:r w:rsidR="006B0D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Додаток д</w:t>
      </w:r>
      <w:r w:rsidR="0097513D" w:rsidRPr="0097513D">
        <w:rPr>
          <w:rFonts w:ascii="Times New Roman" w:hAnsi="Times New Roman" w:cs="Times New Roman"/>
          <w:sz w:val="28"/>
          <w:szCs w:val="28"/>
        </w:rPr>
        <w:t xml:space="preserve">о наказу </w:t>
      </w:r>
    </w:p>
    <w:p w:rsidR="00F40775" w:rsidRDefault="006B0D3E" w:rsidP="00F4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spellStart"/>
      <w:r w:rsidR="00F40775">
        <w:rPr>
          <w:rFonts w:ascii="Times New Roman" w:hAnsi="Times New Roman" w:cs="Times New Roman"/>
          <w:sz w:val="28"/>
          <w:szCs w:val="28"/>
        </w:rPr>
        <w:t>Костопільського</w:t>
      </w:r>
      <w:proofErr w:type="spellEnd"/>
      <w:r w:rsidR="00F40775">
        <w:rPr>
          <w:rFonts w:ascii="Times New Roman" w:hAnsi="Times New Roman" w:cs="Times New Roman"/>
          <w:sz w:val="28"/>
          <w:szCs w:val="28"/>
        </w:rPr>
        <w:t xml:space="preserve"> ліцею №5</w:t>
      </w:r>
    </w:p>
    <w:p w:rsidR="0097513D" w:rsidRPr="0097513D" w:rsidRDefault="00F40775" w:rsidP="00F407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від </w:t>
      </w:r>
      <w:r w:rsidR="00445241">
        <w:rPr>
          <w:rFonts w:ascii="Times New Roman" w:hAnsi="Times New Roman" w:cs="Times New Roman"/>
          <w:sz w:val="28"/>
          <w:szCs w:val="28"/>
        </w:rPr>
        <w:t>13.09.2024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445241">
        <w:rPr>
          <w:rFonts w:ascii="Times New Roman" w:hAnsi="Times New Roman" w:cs="Times New Roman"/>
          <w:sz w:val="28"/>
          <w:szCs w:val="28"/>
        </w:rPr>
        <w:t xml:space="preserve"> 294</w:t>
      </w:r>
    </w:p>
    <w:p w:rsidR="0097513D" w:rsidRPr="0097513D" w:rsidRDefault="0097513D" w:rsidP="0097513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13D" w:rsidRPr="00F40775" w:rsidRDefault="0097513D" w:rsidP="00F40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75">
        <w:rPr>
          <w:rFonts w:ascii="Times New Roman" w:hAnsi="Times New Roman" w:cs="Times New Roman"/>
          <w:bCs/>
          <w:sz w:val="28"/>
          <w:szCs w:val="28"/>
        </w:rPr>
        <w:t>План заходів з реалізації Національної стратегії</w:t>
      </w:r>
    </w:p>
    <w:p w:rsidR="0097513D" w:rsidRPr="00F40775" w:rsidRDefault="0097513D" w:rsidP="00F40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0775">
        <w:rPr>
          <w:rFonts w:ascii="Times New Roman" w:hAnsi="Times New Roman" w:cs="Times New Roman"/>
          <w:bCs/>
          <w:sz w:val="28"/>
          <w:szCs w:val="28"/>
        </w:rPr>
        <w:t>розбудови безпечного і здорового освітнього середовища</w:t>
      </w:r>
    </w:p>
    <w:p w:rsidR="0097513D" w:rsidRDefault="0097513D" w:rsidP="00F407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0775">
        <w:rPr>
          <w:rFonts w:ascii="Times New Roman" w:hAnsi="Times New Roman" w:cs="Times New Roman"/>
          <w:bCs/>
          <w:sz w:val="28"/>
          <w:szCs w:val="28"/>
        </w:rPr>
        <w:t>у</w:t>
      </w:r>
      <w:r w:rsidR="00484B2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F40775">
        <w:rPr>
          <w:rFonts w:ascii="Times New Roman" w:hAnsi="Times New Roman" w:cs="Times New Roman"/>
          <w:bCs/>
          <w:sz w:val="28"/>
          <w:szCs w:val="28"/>
        </w:rPr>
        <w:t>Костопільському</w:t>
      </w:r>
      <w:proofErr w:type="spellEnd"/>
      <w:r w:rsidR="00F40775">
        <w:rPr>
          <w:rFonts w:ascii="Times New Roman" w:hAnsi="Times New Roman" w:cs="Times New Roman"/>
          <w:bCs/>
          <w:sz w:val="28"/>
          <w:szCs w:val="28"/>
        </w:rPr>
        <w:t xml:space="preserve"> ліцеї №5 </w:t>
      </w:r>
      <w:r w:rsidRPr="00F40775">
        <w:rPr>
          <w:rFonts w:ascii="Times New Roman" w:hAnsi="Times New Roman" w:cs="Times New Roman"/>
          <w:bCs/>
          <w:sz w:val="28"/>
          <w:szCs w:val="28"/>
        </w:rPr>
        <w:t>в 2024</w:t>
      </w:r>
      <w:r w:rsidR="00F40775">
        <w:rPr>
          <w:rFonts w:ascii="Times New Roman" w:hAnsi="Times New Roman" w:cs="Times New Roman"/>
          <w:bCs/>
          <w:sz w:val="28"/>
          <w:szCs w:val="28"/>
        </w:rPr>
        <w:t>-</w:t>
      </w:r>
      <w:r w:rsidRPr="00F40775">
        <w:rPr>
          <w:rFonts w:ascii="Times New Roman" w:hAnsi="Times New Roman" w:cs="Times New Roman"/>
          <w:bCs/>
          <w:sz w:val="28"/>
          <w:szCs w:val="28"/>
        </w:rPr>
        <w:t>2025 навчальному році</w:t>
      </w:r>
    </w:p>
    <w:p w:rsidR="00F40775" w:rsidRPr="00F40775" w:rsidRDefault="00F40775" w:rsidP="00F40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5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2553"/>
        <w:gridCol w:w="4393"/>
        <w:gridCol w:w="2693"/>
        <w:gridCol w:w="2127"/>
        <w:gridCol w:w="2268"/>
      </w:tblGrid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Стратегічна ціль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Найменування заходу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Індикатор досягнення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Строк виконання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Відповідальний за виконання</w:t>
            </w: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r w:rsidR="00F40775" w:rsidRPr="00F407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збережувальна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складова освіти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Забезпечення ліцею сучасними технічними засобами навчання для реалізації здоров’я-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збережувального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 навчання (мультимедійне, демонстраційне обладнання, імітаційні майданчики, навчальні тренажери)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Заклад частково забезпечено сучасними технічними засобами навчання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Продовжити моніторинг потреб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Здійснення інформаційно-освітніх заходів в ліцеї з метою формування в здобувачів свідомого і відповідального ставлення до власного здоров’я та здоров’я оточуючих, навичок безпечної поведінки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 в ліцеї проводиться ряд заходів.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Продовжити проведення інформаційно-освітніх заходів в ліцеї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Комплексність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розвитку фізичної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культури та посилення рухової активності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Оновлення матеріально-технічної бази для занять фізичною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культурою в ліцеї (спортивний зал та майданчик, роздягальні, сучасний спортивний інвентар тощо)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Частково оновлено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матеріально-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технічної бази для занять фізичною культурою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Продовжити моніторинг потреб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Вчителі фізичної культури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Проведення спортивних, фізкультурно-оздоровчих заходів, спрямованих на забезпечення доступності та безпечності занять фізкультурою та спортом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Для здобувачів освіти забезпечено можливість рухової активності (рухові інтерактивні форми навчання, вправи для очей та постави під час уроків, фізкультхвилинки, «рухові перерви», спортивно-масові заходи) тощо.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Забезпечити участь здобувачів освіти у всеукраїнських та міжнародних фізкультурно-оздоровчих і спортивних заходів (зокрема, в режимі он-лайн)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Вчителі фізичної культури</w:t>
            </w:r>
            <w:r w:rsidR="006B0D3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Вчителі-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Використання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здоров’язбережувальних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технологій під час проведення навчальних занять з окремих предметів (інтегрованих курсів) і під час перерв між ними для учнів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Розбудова системи здорового харчування,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формування культури харчування та правильних харчових звичок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Опрацювання матеріалів інформаційного порталу з реформування системи шкільного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харчування</w:t>
            </w:r>
          </w:p>
          <w:p w:rsidR="00787229" w:rsidRPr="00F40775" w:rsidRDefault="00484B2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97513D" w:rsidRPr="00F40775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https://znaimo.gov.ua/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закладі освіти забезпечено гарячим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харчуванням здобувачів освіти.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Удосконалення медичного обслуговування учнів та працівників ліцею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Інформування сестрою медичною учасників освітнього процесу з питань вакцинації, профілактики інфекційних та неінфекційних захворювань, збереження сексуального та репродуктивного здоров’я молоді, протидії поширенню серед учнів звичок, небезпечних для їх фізичного та психічного здоров’я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проводяться  заходи щодо інформування учасників освітнього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процесу з питань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вакцинації,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профілактики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інфекційних та неінфекційних захворювань, збереження сексуального та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репродуктивн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. здоров’я молоді, протидії поширенню серед учнів звичок, небезпечних для їх фізичного або психічного здоров’я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6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В.Л., с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естра медична, класні керівники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Проходження періодичного медичного огляду учнів і педагогічних працівників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Здійснено контролю за проходженням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періодичного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медичного огляду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здобувачів освіти  та педагогічних працівників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Відповідно до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В.Л., с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естра медична, класні керівники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Забезпечення безоплатного проведення медичного огляду ліцеїстів, моніторингу стану їх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здоров’я, здійснення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лікувально-профілактичних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заходів у закладах загальної середньої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Проведено медичні огляди, моніторинг стану здоров’я здобувачів освіти під час освітнього процесу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Відповідно до плану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Жданюк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В.Л., с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естра медична, класні керівники</w:t>
            </w: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Ефективне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Психологічне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Забезпечення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освітнього процесу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Організація інформаційного куточка ( у тому числі на сайті школи) про можливості отримання психологічних послуг у школі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Учасники освітнього процесу поінформовані щодо  можливості отримання психологічних послуг в ліцеї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6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п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Розроблення механізму взаємодії психолога ліцею у випадках, що виходять за межі його професійної компетентності з інклюзивно-ресурсним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центром, установами охорони здоров’я,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соціального захисту, правоохоронними органами, громадськими об’єднаннями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Розроблено механізм взаємодії 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банку даних  корисних ресурсів  для учасників освітнього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процесу, спрямованих на їх психологічну 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 підтримку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Поновити добірку корисних ресурсів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«Психологічна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 підтримка під час війни» та розмістити на сайті освітнього закладу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інформаційно-освітніх заходів у закладах освіти  з метою захисту прав і свобод, формування у дітей ціннісних життєвих навичок та моделей поведінки, протидії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(цькуванню), зокрема, проведення міжнародної акції “16 днів проти насильства” та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В закладі освіти щорічно проводяться заходи щодо формування у дітей ціннісних життєвих навичок та моделей поведінки, протидії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(цькуванню), зокрема, проведення міжнародної акції “16 днів проти насильства” та Європейського дня захисту дітей від сексуальної експлуатації та сексуального насильства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6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п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рактичний психолог, класні керівники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педагогічних працівників закладів загальної середньої освіти щодо здійснення психологічної підтримки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учасникам освітнього процесу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Педагогічні працівники ліцею постійно підвищують свою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кваліфікацію щодо здійснення психологічної підтримки учасникам освітнього процесу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</w:t>
            </w: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Підготовка працівників закладу освіти та їх здоров’я 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Залучити педагогічних працівників до навчання щодо реалізації здоров’я-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збережувального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компонента навчання на основі сучасних освітніх технологій, зокрема тих, що спрямовані на збереження здоров’я здобувачів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ліцею постійно підвищують свою кваліфікацію з даного питання. 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, педагогічні працівники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Залучити педагогічних працівників ліцею до навчання щодо методів запобігання та протидії проявам насильства та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(цькування), алгоритмів взаємодії із службою у справах дітей і правоохоронними органами з метою виявлення дітей, постраждалих від насильства, та дітей, які перебувають у конфлікті із законом, формування соціально-емоційних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компетентностей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, ненасильницьких моделей спілкування та взаємодії здобувачів освіти, навичок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безпечної поведінки під час використання інформаційно-комунікаційних технологій та інших медійних засобів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Педагогічні працівники ліцею постійно підвищують свою кваліфікацію з даного питання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Залучити до навчання працівників закладу освіти з надання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домедичної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допомоги (зокрема осіб з особливими освітніми потребами) у разі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br/>
              <w:t>виникнення надзвичайних ситуацій у закладах освіти та ризиків, що пов’язані із вибухонебезпечними предметами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ліцею постійно підвищують свою кваліфікацію з даного питання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Залучити до навчання практичного психолога та педагогічних працівників з питань створення безпечних і здорових умов у закладах загальної середньої освіти, збереження  психічного здоров’я учнів і працівників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Практичний психолог ліцею постійно підвищує свою кваліфікацію з даного питання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Організувати  проведення заходів, спрямованих на розвиток у  педагогічних працівників культури здорового харчування, рухової активності та піклування про своє здоров’я, протидію професійному вигоранню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В закладі освіти сплановано проведення заходів, спрямованих на розвиток у  педагогічних працівників культури здорового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харчування, рухової активності та піклування про своє здоров’я, протидію професійному вигоранню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Створення в закладі освіти умов для рухової активності та здорового харчування працівників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створено умови для рухової активності та здорового харчування працівників 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Залучити педагогічних працівників до навчання з питань щодо дотримання та захисту прав дітей, недискримінації дітей, зокрема з особливими освітніми потребами, надання першої психологічної допомоги та формування  життєстійкості в учнів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 ліцею постійно підвищують свою кваліфікацію з даного питання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Безпечність, доступність та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інклюзивність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освітнього середовища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Створення в закладах загальної середньої освіти доступних, безпечних і нешкідливих умов навчання та перебування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Заклад освіти функціонує із дотриманням санітарних правил і норм, протиепідемічних правил, вимог безпеки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експлуатації будівель та забезпечення їх надійності, доступності, зокрема щодо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інклюзивності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будівель і споруд, вимог  техногенної та пожежної безпеки, правил запобігання та протидії насильству та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(цькуванню);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Протягом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Облаштування об’єктів фонду захисних  споруд цивільного захисту (укриттів) у закладах загальної середньої освіти з урахуванням потреб осіб з інвалідністю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облаштовано найпростіше укриття.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Передбачити функціонування у закладі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br/>
              <w:t>освіти класу безпеки для формування в здобувачів освіти здоров’я-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збережувальнихкомпетентностей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, знань правил пожежної, мінної безпеки та цивільного захисту, навичок самозахисту з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урахуванням потреб дітей з інвалідністю, фізичними, психічними, інтелектуальними або сенсорними порушеннями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ліцеї створено клас безпеки. Педагоги постійно працюють над наповнення зон.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Забезпечення навчання учасників освітнього процесу  алгоритму дій на випадок повітряної тривоги, загрози виникнення надзвичайної ситуації з урахуванням потреб здобувачів освіти з інвалідністю, фізичними, психічними, інтелектуальними або сенсорними порушеннями та працівників  закладу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розроблено алгоритм дій учасників освітнього процесу  на випадок повітряної тривоги, загрози виникнення надзвичайної ситуації з урахуванням потреб здобувачів освіти з інвалідністю та працівників  закладу. Розроблено паспорт безпеки ліцею та протоколи безпеки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Забезпечення здобуття освіти дітьми з особливими освітніми потребами з урахуванням їх потреб та можливостей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створені умови для здобуття освіти дітьми з особливими освітніми потребами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Надання додаткових психолого-педагогічних і корекційно-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розвиткових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послуг у закладі освіти, придбання спеціальних засобів корекції для осіб з особливими освітніми потребами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створено план проведення корекційно-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розвитких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послуг. Облаштовано інклюзивну кімнату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Впровадження оновлених підходів до забезпечення надання логопедичних послуг у системі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Розробити  порядок надання логопедичних послуг в закладі освіти  у 2024/2025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. відповідно до оновлених підходів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Запровадження моніторингу за наданням здобувачам освіти послуги супроводу під час інклюзивного навчання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ліцеї  6 здобувачів освіти охоплених соціальною послугою супроводу під час інклюзивного навчання. Проводити моніторинг за наданням здобувачам освіти послуги супроводу під час інклюзивного навчання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ІІ рази на рік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Упровадження міжнародних програм (адаптованих) з протидії та запобігання будь-яким проявам насильства та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булінгу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(цькуванню), соціально-емоційного навчання в закладі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оновлено кодекс безпечного освітнього середовища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Поширення в закладі освіти практики функціонування служб порозуміння (шкільної медіації) та навчання ефективної взаємодії з дітьми з особливими освітніми потребами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ліцеї створено службу порозуміння (шкільної медіації)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6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Кусік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Т.С., п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рактичний психолог</w:t>
            </w: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Розвиток руху дружин юних рятувальників-пожежних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 закладі освіти створено дружину юних рятувальників-пожежних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Адміністрація </w:t>
            </w: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організація та проведення Дня цивільного захисту, «Тижня знань з основ безпеки життєдіяльності», «Тижня безпеки дитини в закладах освіти»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Організувати проведення заходів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Міжсекторальна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взаємодія та залучення соціальних інституцій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Здійснення інформаційно-просвітницьких (тренінги, презентації тощо, зокрема за участю представників органів державної влади та органів місцевого самоврядування, громадськості) та превентивних </w:t>
            </w: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заходів, спрямованих на формування в учасників освітнього процесу культури недискримінаційної, ненасильницької, безконфліктної комунікації, здорового та безпечного способу життя, навичок збереження власного життя та здоров’я, а також запобігання небезпечній поведінці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Залучення до участі в заходах представників органів місцевого самоврядування та громадськості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</w:t>
            </w:r>
          </w:p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Навчання учасників освітнього процесу з питань безпеки під час використання інформаційно-комунікаційних технологій  та інших медійних засобів, зокрема, з безпечної поведінки в Інтернеті, та здійснення відповідних інформаційно-роз’яснювальних заходів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Проводити заходи  з учасниками освітнього процесу з питань безпеки під час використання інформаційно-комунікаційних технологій  та інших медійних засобів, зокрема, з безпечної поведінки в Інтернет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Вчителі інформатики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Розроблення та розповсюдження серед учасників освітнього процесу інформаційних матеріалів щодо здорового та безпечного способу життя, збереження власного здоров’я, розміщення їх електронних версій на веб-сайту закладу освіти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Оновити інформаційні матеріали на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вебсайті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ліцею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Серпень –вересень 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6B0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Матвійчук Д.С., п</w:t>
            </w:r>
            <w:r w:rsidR="0097513D" w:rsidRPr="00F40775">
              <w:rPr>
                <w:rFonts w:ascii="Times New Roman" w:hAnsi="Times New Roman" w:cs="Times New Roman"/>
                <w:sz w:val="28"/>
                <w:szCs w:val="28"/>
              </w:rPr>
              <w:t>едагог-організатор</w:t>
            </w:r>
          </w:p>
        </w:tc>
      </w:tr>
      <w:tr w:rsidR="00F40775" w:rsidRPr="00F40775" w:rsidTr="00F40775"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Здійснення заходів із раннього попередження та евакуації учасників освітнього процесу в разі нападу або ризику нападу на заклад освіти; участь у навчанні та практичних тренуваннях учасників освітнього процесу щодо дій під час нападу на заклад освіти та евакуації учасників освітнього процесу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Проводити навчання та практичні тренування щодо евакуації учасників освітнього процесу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Постійно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  <w:tr w:rsidR="00F40775" w:rsidRPr="00F40775" w:rsidTr="00F40775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513D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Налагодження  взаємодії із службами у справах дітей, надавачами соціальних послуг,  законними представниками здобувачів освіти, які є вихованцями ліцею інституційного догляду та виховання дітей, у частині захисту прав дітей та підтримки їх сімей, зокрема з метою відновлення родинних зв’язків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 xml:space="preserve"> Розробити план спільних заходів на 2024/2025 </w:t>
            </w:r>
            <w:proofErr w:type="spellStart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н.р</w:t>
            </w:r>
            <w:proofErr w:type="spellEnd"/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97513D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0775">
              <w:rPr>
                <w:rFonts w:ascii="Times New Roman" w:hAnsi="Times New Roman" w:cs="Times New Roman"/>
                <w:sz w:val="28"/>
                <w:szCs w:val="28"/>
              </w:rPr>
              <w:t>До 01.10.2024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229" w:rsidRPr="00F40775" w:rsidRDefault="006B0D3E" w:rsidP="00F407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Адміністрація</w:t>
            </w:r>
          </w:p>
        </w:tc>
      </w:tr>
    </w:tbl>
    <w:p w:rsidR="00974824" w:rsidRDefault="00974824" w:rsidP="009B714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74824" w:rsidSect="00F40775">
      <w:pgSz w:w="16840" w:h="11910" w:orient="landscape"/>
      <w:pgMar w:top="1560" w:right="1100" w:bottom="570" w:left="851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D3D"/>
    <w:multiLevelType w:val="multilevel"/>
    <w:tmpl w:val="9278A0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EC725C"/>
    <w:multiLevelType w:val="multilevel"/>
    <w:tmpl w:val="290611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E4259"/>
    <w:multiLevelType w:val="multilevel"/>
    <w:tmpl w:val="4232CE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EC3DA6"/>
    <w:multiLevelType w:val="hybridMultilevel"/>
    <w:tmpl w:val="86D40A62"/>
    <w:lvl w:ilvl="0" w:tplc="9DA43A72">
      <w:start w:val="1"/>
      <w:numFmt w:val="decimal"/>
      <w:lvlText w:val="%1)"/>
      <w:lvlJc w:val="left"/>
      <w:pPr>
        <w:ind w:left="2622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1F62AF8">
      <w:numFmt w:val="bullet"/>
      <w:lvlText w:val="•"/>
      <w:lvlJc w:val="left"/>
      <w:pPr>
        <w:ind w:left="3464" w:hanging="696"/>
      </w:pPr>
      <w:rPr>
        <w:rFonts w:hint="default"/>
        <w:lang w:val="uk-UA" w:eastAsia="en-US" w:bidi="ar-SA"/>
      </w:rPr>
    </w:lvl>
    <w:lvl w:ilvl="2" w:tplc="BDD8B822">
      <w:numFmt w:val="bullet"/>
      <w:lvlText w:val="•"/>
      <w:lvlJc w:val="left"/>
      <w:pPr>
        <w:ind w:left="4309" w:hanging="696"/>
      </w:pPr>
      <w:rPr>
        <w:rFonts w:hint="default"/>
        <w:lang w:val="uk-UA" w:eastAsia="en-US" w:bidi="ar-SA"/>
      </w:rPr>
    </w:lvl>
    <w:lvl w:ilvl="3" w:tplc="77A42ACE">
      <w:numFmt w:val="bullet"/>
      <w:lvlText w:val="•"/>
      <w:lvlJc w:val="left"/>
      <w:pPr>
        <w:ind w:left="5153" w:hanging="696"/>
      </w:pPr>
      <w:rPr>
        <w:rFonts w:hint="default"/>
        <w:lang w:val="uk-UA" w:eastAsia="en-US" w:bidi="ar-SA"/>
      </w:rPr>
    </w:lvl>
    <w:lvl w:ilvl="4" w:tplc="7A5EDE32">
      <w:numFmt w:val="bullet"/>
      <w:lvlText w:val="•"/>
      <w:lvlJc w:val="left"/>
      <w:pPr>
        <w:ind w:left="5998" w:hanging="696"/>
      </w:pPr>
      <w:rPr>
        <w:rFonts w:hint="default"/>
        <w:lang w:val="uk-UA" w:eastAsia="en-US" w:bidi="ar-SA"/>
      </w:rPr>
    </w:lvl>
    <w:lvl w:ilvl="5" w:tplc="E33C3B80">
      <w:numFmt w:val="bullet"/>
      <w:lvlText w:val="•"/>
      <w:lvlJc w:val="left"/>
      <w:pPr>
        <w:ind w:left="6843" w:hanging="696"/>
      </w:pPr>
      <w:rPr>
        <w:rFonts w:hint="default"/>
        <w:lang w:val="uk-UA" w:eastAsia="en-US" w:bidi="ar-SA"/>
      </w:rPr>
    </w:lvl>
    <w:lvl w:ilvl="6" w:tplc="1D4676B8">
      <w:numFmt w:val="bullet"/>
      <w:lvlText w:val="•"/>
      <w:lvlJc w:val="left"/>
      <w:pPr>
        <w:ind w:left="7687" w:hanging="696"/>
      </w:pPr>
      <w:rPr>
        <w:rFonts w:hint="default"/>
        <w:lang w:val="uk-UA" w:eastAsia="en-US" w:bidi="ar-SA"/>
      </w:rPr>
    </w:lvl>
    <w:lvl w:ilvl="7" w:tplc="ED5EC094">
      <w:numFmt w:val="bullet"/>
      <w:lvlText w:val="•"/>
      <w:lvlJc w:val="left"/>
      <w:pPr>
        <w:ind w:left="8532" w:hanging="696"/>
      </w:pPr>
      <w:rPr>
        <w:rFonts w:hint="default"/>
        <w:lang w:val="uk-UA" w:eastAsia="en-US" w:bidi="ar-SA"/>
      </w:rPr>
    </w:lvl>
    <w:lvl w:ilvl="8" w:tplc="6BB6BA1C">
      <w:numFmt w:val="bullet"/>
      <w:lvlText w:val="•"/>
      <w:lvlJc w:val="left"/>
      <w:pPr>
        <w:ind w:left="9377" w:hanging="696"/>
      </w:pPr>
      <w:rPr>
        <w:rFonts w:hint="default"/>
        <w:lang w:val="uk-UA" w:eastAsia="en-US" w:bidi="ar-SA"/>
      </w:rPr>
    </w:lvl>
  </w:abstractNum>
  <w:abstractNum w:abstractNumId="4">
    <w:nsid w:val="458D7B0E"/>
    <w:multiLevelType w:val="multilevel"/>
    <w:tmpl w:val="55C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10306E"/>
    <w:multiLevelType w:val="hybridMultilevel"/>
    <w:tmpl w:val="4112CB84"/>
    <w:lvl w:ilvl="0" w:tplc="2780B91E">
      <w:numFmt w:val="bullet"/>
      <w:lvlText w:val="–"/>
      <w:lvlJc w:val="left"/>
      <w:pPr>
        <w:ind w:left="105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2FA41C2">
      <w:numFmt w:val="bullet"/>
      <w:lvlText w:val="•"/>
      <w:lvlJc w:val="left"/>
      <w:pPr>
        <w:ind w:left="386" w:hanging="212"/>
      </w:pPr>
      <w:rPr>
        <w:rFonts w:hint="default"/>
        <w:lang w:val="uk-UA" w:eastAsia="en-US" w:bidi="ar-SA"/>
      </w:rPr>
    </w:lvl>
    <w:lvl w:ilvl="2" w:tplc="3A621346">
      <w:numFmt w:val="bullet"/>
      <w:lvlText w:val="•"/>
      <w:lvlJc w:val="left"/>
      <w:pPr>
        <w:ind w:left="672" w:hanging="212"/>
      </w:pPr>
      <w:rPr>
        <w:rFonts w:hint="default"/>
        <w:lang w:val="uk-UA" w:eastAsia="en-US" w:bidi="ar-SA"/>
      </w:rPr>
    </w:lvl>
    <w:lvl w:ilvl="3" w:tplc="C5C0FE3C">
      <w:numFmt w:val="bullet"/>
      <w:lvlText w:val="•"/>
      <w:lvlJc w:val="left"/>
      <w:pPr>
        <w:ind w:left="959" w:hanging="212"/>
      </w:pPr>
      <w:rPr>
        <w:rFonts w:hint="default"/>
        <w:lang w:val="uk-UA" w:eastAsia="en-US" w:bidi="ar-SA"/>
      </w:rPr>
    </w:lvl>
    <w:lvl w:ilvl="4" w:tplc="084A67F8">
      <w:numFmt w:val="bullet"/>
      <w:lvlText w:val="•"/>
      <w:lvlJc w:val="left"/>
      <w:pPr>
        <w:ind w:left="1245" w:hanging="212"/>
      </w:pPr>
      <w:rPr>
        <w:rFonts w:hint="default"/>
        <w:lang w:val="uk-UA" w:eastAsia="en-US" w:bidi="ar-SA"/>
      </w:rPr>
    </w:lvl>
    <w:lvl w:ilvl="5" w:tplc="293677F2">
      <w:numFmt w:val="bullet"/>
      <w:lvlText w:val="•"/>
      <w:lvlJc w:val="left"/>
      <w:pPr>
        <w:ind w:left="1532" w:hanging="212"/>
      </w:pPr>
      <w:rPr>
        <w:rFonts w:hint="default"/>
        <w:lang w:val="uk-UA" w:eastAsia="en-US" w:bidi="ar-SA"/>
      </w:rPr>
    </w:lvl>
    <w:lvl w:ilvl="6" w:tplc="18F830BC">
      <w:numFmt w:val="bullet"/>
      <w:lvlText w:val="•"/>
      <w:lvlJc w:val="left"/>
      <w:pPr>
        <w:ind w:left="1818" w:hanging="212"/>
      </w:pPr>
      <w:rPr>
        <w:rFonts w:hint="default"/>
        <w:lang w:val="uk-UA" w:eastAsia="en-US" w:bidi="ar-SA"/>
      </w:rPr>
    </w:lvl>
    <w:lvl w:ilvl="7" w:tplc="E98AFB9C">
      <w:numFmt w:val="bullet"/>
      <w:lvlText w:val="•"/>
      <w:lvlJc w:val="left"/>
      <w:pPr>
        <w:ind w:left="2104" w:hanging="212"/>
      </w:pPr>
      <w:rPr>
        <w:rFonts w:hint="default"/>
        <w:lang w:val="uk-UA" w:eastAsia="en-US" w:bidi="ar-SA"/>
      </w:rPr>
    </w:lvl>
    <w:lvl w:ilvl="8" w:tplc="13C60568">
      <w:numFmt w:val="bullet"/>
      <w:lvlText w:val="•"/>
      <w:lvlJc w:val="left"/>
      <w:pPr>
        <w:ind w:left="2391" w:hanging="212"/>
      </w:pPr>
      <w:rPr>
        <w:rFonts w:hint="default"/>
        <w:lang w:val="uk-UA" w:eastAsia="en-US" w:bidi="ar-SA"/>
      </w:rPr>
    </w:lvl>
  </w:abstractNum>
  <w:abstractNum w:abstractNumId="6">
    <w:nsid w:val="553A6B9A"/>
    <w:multiLevelType w:val="hybridMultilevel"/>
    <w:tmpl w:val="71CC0FB6"/>
    <w:lvl w:ilvl="0" w:tplc="FDD67FF0">
      <w:start w:val="1"/>
      <w:numFmt w:val="decimal"/>
      <w:lvlText w:val="%1."/>
      <w:lvlJc w:val="left"/>
      <w:pPr>
        <w:ind w:left="190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64EA3CA">
      <w:numFmt w:val="bullet"/>
      <w:lvlText w:val="-"/>
      <w:lvlJc w:val="left"/>
      <w:pPr>
        <w:ind w:left="22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0AAA965C">
      <w:numFmt w:val="bullet"/>
      <w:lvlText w:val="•"/>
      <w:lvlJc w:val="left"/>
      <w:pPr>
        <w:ind w:left="3238" w:hanging="360"/>
      </w:pPr>
      <w:rPr>
        <w:rFonts w:hint="default"/>
        <w:lang w:val="uk-UA" w:eastAsia="en-US" w:bidi="ar-SA"/>
      </w:rPr>
    </w:lvl>
    <w:lvl w:ilvl="3" w:tplc="B808AC00">
      <w:numFmt w:val="bullet"/>
      <w:lvlText w:val="•"/>
      <w:lvlJc w:val="left"/>
      <w:pPr>
        <w:ind w:left="4216" w:hanging="360"/>
      </w:pPr>
      <w:rPr>
        <w:rFonts w:hint="default"/>
        <w:lang w:val="uk-UA" w:eastAsia="en-US" w:bidi="ar-SA"/>
      </w:rPr>
    </w:lvl>
    <w:lvl w:ilvl="4" w:tplc="FD0C753E">
      <w:numFmt w:val="bullet"/>
      <w:lvlText w:val="•"/>
      <w:lvlJc w:val="left"/>
      <w:pPr>
        <w:ind w:left="5195" w:hanging="360"/>
      </w:pPr>
      <w:rPr>
        <w:rFonts w:hint="default"/>
        <w:lang w:val="uk-UA" w:eastAsia="en-US" w:bidi="ar-SA"/>
      </w:rPr>
    </w:lvl>
    <w:lvl w:ilvl="5" w:tplc="2B12E010">
      <w:numFmt w:val="bullet"/>
      <w:lvlText w:val="•"/>
      <w:lvlJc w:val="left"/>
      <w:pPr>
        <w:ind w:left="6173" w:hanging="360"/>
      </w:pPr>
      <w:rPr>
        <w:rFonts w:hint="default"/>
        <w:lang w:val="uk-UA" w:eastAsia="en-US" w:bidi="ar-SA"/>
      </w:rPr>
    </w:lvl>
    <w:lvl w:ilvl="6" w:tplc="5964ECB0">
      <w:numFmt w:val="bullet"/>
      <w:lvlText w:val="•"/>
      <w:lvlJc w:val="left"/>
      <w:pPr>
        <w:ind w:left="7152" w:hanging="360"/>
      </w:pPr>
      <w:rPr>
        <w:rFonts w:hint="default"/>
        <w:lang w:val="uk-UA" w:eastAsia="en-US" w:bidi="ar-SA"/>
      </w:rPr>
    </w:lvl>
    <w:lvl w:ilvl="7" w:tplc="C90A3274">
      <w:numFmt w:val="bullet"/>
      <w:lvlText w:val="•"/>
      <w:lvlJc w:val="left"/>
      <w:pPr>
        <w:ind w:left="8130" w:hanging="360"/>
      </w:pPr>
      <w:rPr>
        <w:rFonts w:hint="default"/>
        <w:lang w:val="uk-UA" w:eastAsia="en-US" w:bidi="ar-SA"/>
      </w:rPr>
    </w:lvl>
    <w:lvl w:ilvl="8" w:tplc="E38891D2">
      <w:numFmt w:val="bullet"/>
      <w:lvlText w:val="•"/>
      <w:lvlJc w:val="left"/>
      <w:pPr>
        <w:ind w:left="9109" w:hanging="360"/>
      </w:pPr>
      <w:rPr>
        <w:rFonts w:hint="default"/>
        <w:lang w:val="uk-UA" w:eastAsia="en-US" w:bidi="ar-SA"/>
      </w:rPr>
    </w:lvl>
  </w:abstractNum>
  <w:abstractNum w:abstractNumId="7">
    <w:nsid w:val="5B3A1061"/>
    <w:multiLevelType w:val="hybridMultilevel"/>
    <w:tmpl w:val="2F42577A"/>
    <w:lvl w:ilvl="0" w:tplc="62A48934">
      <w:start w:val="9"/>
      <w:numFmt w:val="decimal"/>
      <w:lvlText w:val="%1."/>
      <w:lvlJc w:val="left"/>
      <w:pPr>
        <w:ind w:left="189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86686E0">
      <w:start w:val="1"/>
      <w:numFmt w:val="decimal"/>
      <w:lvlText w:val="%2)"/>
      <w:lvlJc w:val="left"/>
      <w:pPr>
        <w:ind w:left="2598" w:hanging="6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B3EC1ABA">
      <w:numFmt w:val="bullet"/>
      <w:lvlText w:val="-"/>
      <w:lvlJc w:val="left"/>
      <w:pPr>
        <w:ind w:left="301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 w:tplc="AC84C60C">
      <w:numFmt w:val="bullet"/>
      <w:lvlText w:val="•"/>
      <w:lvlJc w:val="left"/>
      <w:pPr>
        <w:ind w:left="3020" w:hanging="360"/>
      </w:pPr>
      <w:rPr>
        <w:rFonts w:hint="default"/>
        <w:lang w:val="uk-UA" w:eastAsia="en-US" w:bidi="ar-SA"/>
      </w:rPr>
    </w:lvl>
    <w:lvl w:ilvl="4" w:tplc="6256F04E">
      <w:numFmt w:val="bullet"/>
      <w:lvlText w:val="•"/>
      <w:lvlJc w:val="left"/>
      <w:pPr>
        <w:ind w:left="4169" w:hanging="360"/>
      </w:pPr>
      <w:rPr>
        <w:rFonts w:hint="default"/>
        <w:lang w:val="uk-UA" w:eastAsia="en-US" w:bidi="ar-SA"/>
      </w:rPr>
    </w:lvl>
    <w:lvl w:ilvl="5" w:tplc="7700AA92">
      <w:numFmt w:val="bullet"/>
      <w:lvlText w:val="•"/>
      <w:lvlJc w:val="left"/>
      <w:pPr>
        <w:ind w:left="5318" w:hanging="360"/>
      </w:pPr>
      <w:rPr>
        <w:rFonts w:hint="default"/>
        <w:lang w:val="uk-UA" w:eastAsia="en-US" w:bidi="ar-SA"/>
      </w:rPr>
    </w:lvl>
    <w:lvl w:ilvl="6" w:tplc="1DA48492">
      <w:numFmt w:val="bullet"/>
      <w:lvlText w:val="•"/>
      <w:lvlJc w:val="left"/>
      <w:pPr>
        <w:ind w:left="6468" w:hanging="360"/>
      </w:pPr>
      <w:rPr>
        <w:rFonts w:hint="default"/>
        <w:lang w:val="uk-UA" w:eastAsia="en-US" w:bidi="ar-SA"/>
      </w:rPr>
    </w:lvl>
    <w:lvl w:ilvl="7" w:tplc="384AFC84">
      <w:numFmt w:val="bullet"/>
      <w:lvlText w:val="•"/>
      <w:lvlJc w:val="left"/>
      <w:pPr>
        <w:ind w:left="7617" w:hanging="360"/>
      </w:pPr>
      <w:rPr>
        <w:rFonts w:hint="default"/>
        <w:lang w:val="uk-UA" w:eastAsia="en-US" w:bidi="ar-SA"/>
      </w:rPr>
    </w:lvl>
    <w:lvl w:ilvl="8" w:tplc="FC7E15F2">
      <w:numFmt w:val="bullet"/>
      <w:lvlText w:val="•"/>
      <w:lvlJc w:val="left"/>
      <w:pPr>
        <w:ind w:left="8767" w:hanging="360"/>
      </w:pPr>
      <w:rPr>
        <w:rFonts w:hint="default"/>
        <w:lang w:val="uk-UA" w:eastAsia="en-US" w:bidi="ar-SA"/>
      </w:rPr>
    </w:lvl>
  </w:abstractNum>
  <w:abstractNum w:abstractNumId="8">
    <w:nsid w:val="71A4636B"/>
    <w:multiLevelType w:val="hybridMultilevel"/>
    <w:tmpl w:val="82DA79D0"/>
    <w:lvl w:ilvl="0" w:tplc="97EE15F4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A10BC46">
      <w:numFmt w:val="bullet"/>
      <w:lvlText w:val="•"/>
      <w:lvlJc w:val="left"/>
      <w:pPr>
        <w:ind w:left="710" w:hanging="360"/>
      </w:pPr>
      <w:rPr>
        <w:rFonts w:hint="default"/>
        <w:lang w:val="uk-UA" w:eastAsia="en-US" w:bidi="ar-SA"/>
      </w:rPr>
    </w:lvl>
    <w:lvl w:ilvl="2" w:tplc="73D2C5F8">
      <w:numFmt w:val="bullet"/>
      <w:lvlText w:val="•"/>
      <w:lvlJc w:val="left"/>
      <w:pPr>
        <w:ind w:left="960" w:hanging="360"/>
      </w:pPr>
      <w:rPr>
        <w:rFonts w:hint="default"/>
        <w:lang w:val="uk-UA" w:eastAsia="en-US" w:bidi="ar-SA"/>
      </w:rPr>
    </w:lvl>
    <w:lvl w:ilvl="3" w:tplc="4656E016">
      <w:numFmt w:val="bullet"/>
      <w:lvlText w:val="•"/>
      <w:lvlJc w:val="left"/>
      <w:pPr>
        <w:ind w:left="1211" w:hanging="360"/>
      </w:pPr>
      <w:rPr>
        <w:rFonts w:hint="default"/>
        <w:lang w:val="uk-UA" w:eastAsia="en-US" w:bidi="ar-SA"/>
      </w:rPr>
    </w:lvl>
    <w:lvl w:ilvl="4" w:tplc="3FA64A24">
      <w:numFmt w:val="bullet"/>
      <w:lvlText w:val="•"/>
      <w:lvlJc w:val="left"/>
      <w:pPr>
        <w:ind w:left="1461" w:hanging="360"/>
      </w:pPr>
      <w:rPr>
        <w:rFonts w:hint="default"/>
        <w:lang w:val="uk-UA" w:eastAsia="en-US" w:bidi="ar-SA"/>
      </w:rPr>
    </w:lvl>
    <w:lvl w:ilvl="5" w:tplc="DD4C6A1C">
      <w:numFmt w:val="bullet"/>
      <w:lvlText w:val="•"/>
      <w:lvlJc w:val="left"/>
      <w:pPr>
        <w:ind w:left="1712" w:hanging="360"/>
      </w:pPr>
      <w:rPr>
        <w:rFonts w:hint="default"/>
        <w:lang w:val="uk-UA" w:eastAsia="en-US" w:bidi="ar-SA"/>
      </w:rPr>
    </w:lvl>
    <w:lvl w:ilvl="6" w:tplc="38A47802">
      <w:numFmt w:val="bullet"/>
      <w:lvlText w:val="•"/>
      <w:lvlJc w:val="left"/>
      <w:pPr>
        <w:ind w:left="1962" w:hanging="360"/>
      </w:pPr>
      <w:rPr>
        <w:rFonts w:hint="default"/>
        <w:lang w:val="uk-UA" w:eastAsia="en-US" w:bidi="ar-SA"/>
      </w:rPr>
    </w:lvl>
    <w:lvl w:ilvl="7" w:tplc="77CAFB66">
      <w:numFmt w:val="bullet"/>
      <w:lvlText w:val="•"/>
      <w:lvlJc w:val="left"/>
      <w:pPr>
        <w:ind w:left="2212" w:hanging="360"/>
      </w:pPr>
      <w:rPr>
        <w:rFonts w:hint="default"/>
        <w:lang w:val="uk-UA" w:eastAsia="en-US" w:bidi="ar-SA"/>
      </w:rPr>
    </w:lvl>
    <w:lvl w:ilvl="8" w:tplc="09C66DC6">
      <w:numFmt w:val="bullet"/>
      <w:lvlText w:val="•"/>
      <w:lvlJc w:val="left"/>
      <w:pPr>
        <w:ind w:left="2463" w:hanging="36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1955"/>
    <w:rsid w:val="0001100C"/>
    <w:rsid w:val="00120121"/>
    <w:rsid w:val="001D28F2"/>
    <w:rsid w:val="00305118"/>
    <w:rsid w:val="003B366F"/>
    <w:rsid w:val="00445241"/>
    <w:rsid w:val="00484B2D"/>
    <w:rsid w:val="00656F19"/>
    <w:rsid w:val="006B0D3E"/>
    <w:rsid w:val="00706DA2"/>
    <w:rsid w:val="00720407"/>
    <w:rsid w:val="00787229"/>
    <w:rsid w:val="00974824"/>
    <w:rsid w:val="0097513D"/>
    <w:rsid w:val="009B7147"/>
    <w:rsid w:val="00BF1955"/>
    <w:rsid w:val="00F16CD5"/>
    <w:rsid w:val="00F40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F19"/>
  </w:style>
  <w:style w:type="paragraph" w:styleId="1">
    <w:name w:val="heading 1"/>
    <w:basedOn w:val="a"/>
    <w:link w:val="10"/>
    <w:uiPriority w:val="1"/>
    <w:qFormat/>
    <w:rsid w:val="009B7147"/>
    <w:pPr>
      <w:widowControl w:val="0"/>
      <w:autoSpaceDE w:val="0"/>
      <w:autoSpaceDN w:val="0"/>
      <w:spacing w:after="0" w:line="240" w:lineRule="auto"/>
      <w:ind w:left="2559" w:right="1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20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01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9B714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B71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9B7147"/>
    <w:pPr>
      <w:widowControl w:val="0"/>
      <w:autoSpaceDE w:val="0"/>
      <w:autoSpaceDN w:val="0"/>
      <w:spacing w:after="0" w:line="240" w:lineRule="auto"/>
      <w:ind w:left="26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ий текст Знак"/>
    <w:basedOn w:val="a0"/>
    <w:link w:val="a6"/>
    <w:uiPriority w:val="1"/>
    <w:rsid w:val="009B7147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9B7147"/>
    <w:pPr>
      <w:widowControl w:val="0"/>
      <w:autoSpaceDE w:val="0"/>
      <w:autoSpaceDN w:val="0"/>
      <w:spacing w:after="0" w:line="240" w:lineRule="auto"/>
      <w:ind w:left="2622" w:hanging="7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B714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uiPriority w:val="99"/>
    <w:semiHidden/>
    <w:unhideWhenUsed/>
    <w:rsid w:val="0097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C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571">
          <w:marLeft w:val="-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naimo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11558</Words>
  <Characters>6589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2024-09-26T13:36:00Z</cp:lastPrinted>
  <dcterms:created xsi:type="dcterms:W3CDTF">2023-09-10T06:08:00Z</dcterms:created>
  <dcterms:modified xsi:type="dcterms:W3CDTF">2024-10-12T11:42:00Z</dcterms:modified>
</cp:coreProperties>
</file>