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C9" w:rsidRPr="002E23C9" w:rsidRDefault="002E23C9" w:rsidP="002E23C9">
      <w:pPr>
        <w:shd w:val="clear" w:color="auto" w:fill="FFFFFF"/>
        <w:spacing w:after="0" w:line="231" w:lineRule="atLeast"/>
        <w:jc w:val="righ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МIНIСТЕРСТВО ОСВIТИ I НАУКИ УКРАЇНИ</w:t>
      </w:r>
    </w:p>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ФIЗИКА</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7–9 класи</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Навчальна програма</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для загальноосвітніх навчальних закладів(</w:t>
      </w:r>
      <w:r w:rsidRPr="002E23C9">
        <w:rPr>
          <w:rFonts w:ascii="Times New Roman" w:eastAsia="Times New Roman" w:hAnsi="Times New Roman" w:cs="Times New Roman"/>
          <w:b/>
          <w:bCs/>
          <w:color w:val="000000"/>
          <w:sz w:val="17"/>
          <w:szCs w:val="17"/>
          <w:lang w:eastAsia="uk-UA"/>
        </w:rPr>
        <w:t>  Програма затверджена Наказом Міністерства освіти і науки України від 07.06.2017 № 804)</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 </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Навчальна програма з фізики для 7-9 класів підготовлена у 2012 році робочою групою у складі:</w:t>
      </w:r>
      <w:proofErr w:type="spellStart"/>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i/>
          <w:iCs/>
          <w:sz w:val="24"/>
          <w:szCs w:val="24"/>
          <w:lang w:eastAsia="uk-UA"/>
        </w:rPr>
        <w:t>О. І. Ляш</w:t>
      </w:r>
      <w:proofErr w:type="spellEnd"/>
      <w:r w:rsidRPr="002E23C9">
        <w:rPr>
          <w:rFonts w:ascii="Times New Roman" w:eastAsia="Times New Roman" w:hAnsi="Times New Roman" w:cs="Times New Roman"/>
          <w:i/>
          <w:iCs/>
          <w:sz w:val="24"/>
          <w:szCs w:val="24"/>
          <w:lang w:eastAsia="uk-UA"/>
        </w:rPr>
        <w:t>енко</w:t>
      </w:r>
      <w:r w:rsidRPr="002E23C9">
        <w:rPr>
          <w:rFonts w:ascii="Times New Roman" w:eastAsia="Times New Roman" w:hAnsi="Times New Roman" w:cs="Times New Roman"/>
          <w:sz w:val="24"/>
          <w:szCs w:val="24"/>
          <w:lang w:eastAsia="uk-UA"/>
        </w:rPr>
        <w:t>, доктор педагогічних наук, професор, академік НАПН України (</w:t>
      </w:r>
      <w:r w:rsidRPr="002E23C9">
        <w:rPr>
          <w:rFonts w:ascii="Times New Roman" w:eastAsia="Times New Roman" w:hAnsi="Times New Roman" w:cs="Times New Roman"/>
          <w:i/>
          <w:iCs/>
          <w:sz w:val="24"/>
          <w:szCs w:val="24"/>
          <w:lang w:eastAsia="uk-UA"/>
        </w:rPr>
        <w:t>керівник групи</w:t>
      </w:r>
      <w:r w:rsidRPr="002E23C9">
        <w:rPr>
          <w:rFonts w:ascii="Times New Roman" w:eastAsia="Times New Roman" w:hAnsi="Times New Roman" w:cs="Times New Roman"/>
          <w:sz w:val="24"/>
          <w:szCs w:val="24"/>
          <w:lang w:eastAsia="uk-UA"/>
        </w:rPr>
        <w:t>);</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В. Г. Бар’я</w:t>
      </w:r>
      <w:proofErr w:type="spellEnd"/>
      <w:r w:rsidRPr="002E23C9">
        <w:rPr>
          <w:rFonts w:ascii="Times New Roman" w:eastAsia="Times New Roman" w:hAnsi="Times New Roman" w:cs="Times New Roman"/>
          <w:i/>
          <w:iCs/>
          <w:sz w:val="24"/>
          <w:szCs w:val="24"/>
          <w:lang w:eastAsia="uk-UA"/>
        </w:rPr>
        <w:t>хтар</w:t>
      </w:r>
      <w:r w:rsidRPr="002E23C9">
        <w:rPr>
          <w:rFonts w:ascii="Times New Roman" w:eastAsia="Times New Roman" w:hAnsi="Times New Roman" w:cs="Times New Roman"/>
          <w:sz w:val="24"/>
          <w:szCs w:val="24"/>
          <w:lang w:eastAsia="uk-UA"/>
        </w:rPr>
        <w:t>, доктор фізико-математичних наук, професор, академік НАН України;</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Л. Ю. Благодар</w:t>
      </w:r>
      <w:proofErr w:type="spellEnd"/>
      <w:r w:rsidRPr="002E23C9">
        <w:rPr>
          <w:rFonts w:ascii="Times New Roman" w:eastAsia="Times New Roman" w:hAnsi="Times New Roman" w:cs="Times New Roman"/>
          <w:i/>
          <w:iCs/>
          <w:sz w:val="24"/>
          <w:szCs w:val="24"/>
          <w:lang w:eastAsia="uk-UA"/>
        </w:rPr>
        <w:t>енко</w:t>
      </w:r>
      <w:r w:rsidRPr="002E23C9">
        <w:rPr>
          <w:rFonts w:ascii="Times New Roman" w:eastAsia="Times New Roman" w:hAnsi="Times New Roman" w:cs="Times New Roman"/>
          <w:sz w:val="24"/>
          <w:szCs w:val="24"/>
          <w:lang w:eastAsia="uk-UA"/>
        </w:rPr>
        <w:t>, доктор педагогічних наук, доцент;</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М. В. Гол</w:t>
      </w:r>
      <w:proofErr w:type="spellEnd"/>
      <w:r w:rsidRPr="002E23C9">
        <w:rPr>
          <w:rFonts w:ascii="Times New Roman" w:eastAsia="Times New Roman" w:hAnsi="Times New Roman" w:cs="Times New Roman"/>
          <w:i/>
          <w:iCs/>
          <w:sz w:val="24"/>
          <w:szCs w:val="24"/>
          <w:lang w:eastAsia="uk-UA"/>
        </w:rPr>
        <w:t>овко</w:t>
      </w:r>
      <w:r w:rsidRPr="002E23C9">
        <w:rPr>
          <w:rFonts w:ascii="Times New Roman" w:eastAsia="Times New Roman" w:hAnsi="Times New Roman" w:cs="Times New Roman"/>
          <w:sz w:val="24"/>
          <w:szCs w:val="24"/>
          <w:lang w:eastAsia="uk-UA"/>
        </w:rPr>
        <w:t>, кандидат педагогічних наук, доцент;</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Ю. І. Горо</w:t>
      </w:r>
      <w:proofErr w:type="spellEnd"/>
      <w:r w:rsidRPr="002E23C9">
        <w:rPr>
          <w:rFonts w:ascii="Times New Roman" w:eastAsia="Times New Roman" w:hAnsi="Times New Roman" w:cs="Times New Roman"/>
          <w:i/>
          <w:iCs/>
          <w:sz w:val="24"/>
          <w:szCs w:val="24"/>
          <w:lang w:eastAsia="uk-UA"/>
        </w:rPr>
        <w:t>бець</w:t>
      </w:r>
      <w:r w:rsidRPr="002E23C9">
        <w:rPr>
          <w:rFonts w:ascii="Times New Roman" w:eastAsia="Times New Roman" w:hAnsi="Times New Roman" w:cs="Times New Roman"/>
          <w:sz w:val="24"/>
          <w:szCs w:val="24"/>
          <w:lang w:eastAsia="uk-UA"/>
        </w:rPr>
        <w:t>, доктор фізико-математичних наук, професор, член-кореспондент НАПН України;</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Т. М. Засє</w:t>
      </w:r>
      <w:proofErr w:type="spellEnd"/>
      <w:r w:rsidRPr="002E23C9">
        <w:rPr>
          <w:rFonts w:ascii="Times New Roman" w:eastAsia="Times New Roman" w:hAnsi="Times New Roman" w:cs="Times New Roman"/>
          <w:i/>
          <w:iCs/>
          <w:sz w:val="24"/>
          <w:szCs w:val="24"/>
          <w:lang w:eastAsia="uk-UA"/>
        </w:rPr>
        <w:t>кіна</w:t>
      </w:r>
      <w:r w:rsidRPr="002E23C9">
        <w:rPr>
          <w:rFonts w:ascii="Times New Roman" w:eastAsia="Times New Roman" w:hAnsi="Times New Roman" w:cs="Times New Roman"/>
          <w:sz w:val="24"/>
          <w:szCs w:val="24"/>
          <w:lang w:eastAsia="uk-UA"/>
        </w:rPr>
        <w:t>, учитель фізики, кандидат педагогічних наук;</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В. Д. Кар</w:t>
      </w:r>
      <w:proofErr w:type="spellEnd"/>
      <w:r w:rsidRPr="002E23C9">
        <w:rPr>
          <w:rFonts w:ascii="Times New Roman" w:eastAsia="Times New Roman" w:hAnsi="Times New Roman" w:cs="Times New Roman"/>
          <w:i/>
          <w:iCs/>
          <w:sz w:val="24"/>
          <w:szCs w:val="24"/>
          <w:lang w:eastAsia="uk-UA"/>
        </w:rPr>
        <w:t>асик</w:t>
      </w:r>
      <w:r w:rsidRPr="002E23C9">
        <w:rPr>
          <w:rFonts w:ascii="Times New Roman" w:eastAsia="Times New Roman" w:hAnsi="Times New Roman" w:cs="Times New Roman"/>
          <w:sz w:val="24"/>
          <w:szCs w:val="24"/>
          <w:lang w:eastAsia="uk-UA"/>
        </w:rPr>
        <w:t>, учитель фізики, заслужений учитель України, переможець Всеукраїнського конкурсу «Учитель року-2005»;</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О. В. Ліск</w:t>
      </w:r>
      <w:proofErr w:type="spellEnd"/>
      <w:r w:rsidRPr="002E23C9">
        <w:rPr>
          <w:rFonts w:ascii="Times New Roman" w:eastAsia="Times New Roman" w:hAnsi="Times New Roman" w:cs="Times New Roman"/>
          <w:i/>
          <w:iCs/>
          <w:sz w:val="24"/>
          <w:szCs w:val="24"/>
          <w:lang w:eastAsia="uk-UA"/>
        </w:rPr>
        <w:t>ович</w:t>
      </w:r>
      <w:r w:rsidRPr="002E23C9">
        <w:rPr>
          <w:rFonts w:ascii="Times New Roman" w:eastAsia="Times New Roman" w:hAnsi="Times New Roman" w:cs="Times New Roman"/>
          <w:sz w:val="24"/>
          <w:szCs w:val="24"/>
          <w:lang w:eastAsia="uk-UA"/>
        </w:rPr>
        <w:t>, завідувач лабораторії Миколаївського ОІППО;</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М. Т. Март</w:t>
      </w:r>
      <w:proofErr w:type="spellEnd"/>
      <w:r w:rsidRPr="002E23C9">
        <w:rPr>
          <w:rFonts w:ascii="Times New Roman" w:eastAsia="Times New Roman" w:hAnsi="Times New Roman" w:cs="Times New Roman"/>
          <w:i/>
          <w:iCs/>
          <w:sz w:val="24"/>
          <w:szCs w:val="24"/>
          <w:lang w:eastAsia="uk-UA"/>
        </w:rPr>
        <w:t>инюк</w:t>
      </w:r>
      <w:r w:rsidRPr="002E23C9">
        <w:rPr>
          <w:rFonts w:ascii="Times New Roman" w:eastAsia="Times New Roman" w:hAnsi="Times New Roman" w:cs="Times New Roman"/>
          <w:sz w:val="24"/>
          <w:szCs w:val="24"/>
          <w:lang w:eastAsia="uk-UA"/>
        </w:rPr>
        <w:t>, доктор педагогічних наук, професор, член-кореспондент НАПН України;</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І. Ю. Нен</w:t>
      </w:r>
      <w:proofErr w:type="spellEnd"/>
      <w:r w:rsidRPr="002E23C9">
        <w:rPr>
          <w:rFonts w:ascii="Times New Roman" w:eastAsia="Times New Roman" w:hAnsi="Times New Roman" w:cs="Times New Roman"/>
          <w:i/>
          <w:iCs/>
          <w:sz w:val="24"/>
          <w:szCs w:val="24"/>
          <w:lang w:eastAsia="uk-UA"/>
        </w:rPr>
        <w:t>ашев</w:t>
      </w:r>
      <w:r w:rsidRPr="002E23C9">
        <w:rPr>
          <w:rFonts w:ascii="Times New Roman" w:eastAsia="Times New Roman" w:hAnsi="Times New Roman" w:cs="Times New Roman"/>
          <w:sz w:val="24"/>
          <w:szCs w:val="24"/>
          <w:lang w:eastAsia="uk-UA"/>
        </w:rPr>
        <w:t>, учитель фізики, лауреат Всеукраїнського конкурсу «Учитель року-1996»;</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Н. А. Охрим</w:t>
      </w:r>
      <w:proofErr w:type="spellEnd"/>
      <w:r w:rsidRPr="002E23C9">
        <w:rPr>
          <w:rFonts w:ascii="Times New Roman" w:eastAsia="Times New Roman" w:hAnsi="Times New Roman" w:cs="Times New Roman"/>
          <w:i/>
          <w:iCs/>
          <w:sz w:val="24"/>
          <w:szCs w:val="24"/>
          <w:lang w:eastAsia="uk-UA"/>
        </w:rPr>
        <w:t>енко</w:t>
      </w:r>
      <w:r w:rsidRPr="002E23C9">
        <w:rPr>
          <w:rFonts w:ascii="Times New Roman" w:eastAsia="Times New Roman" w:hAnsi="Times New Roman" w:cs="Times New Roman"/>
          <w:sz w:val="24"/>
          <w:szCs w:val="24"/>
          <w:lang w:eastAsia="uk-UA"/>
        </w:rPr>
        <w:t>, методист Донецького ОІППО;</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В. Д. Сир</w:t>
      </w:r>
      <w:proofErr w:type="spellEnd"/>
      <w:r w:rsidRPr="002E23C9">
        <w:rPr>
          <w:rFonts w:ascii="Times New Roman" w:eastAsia="Times New Roman" w:hAnsi="Times New Roman" w:cs="Times New Roman"/>
          <w:i/>
          <w:iCs/>
          <w:sz w:val="24"/>
          <w:szCs w:val="24"/>
          <w:lang w:eastAsia="uk-UA"/>
        </w:rPr>
        <w:t>отюк</w:t>
      </w:r>
      <w:r w:rsidRPr="002E23C9">
        <w:rPr>
          <w:rFonts w:ascii="Times New Roman" w:eastAsia="Times New Roman" w:hAnsi="Times New Roman" w:cs="Times New Roman"/>
          <w:sz w:val="24"/>
          <w:szCs w:val="24"/>
          <w:lang w:eastAsia="uk-UA"/>
        </w:rPr>
        <w:t>, доктор педагогічних наук, професор; </w:t>
      </w:r>
      <w:r w:rsidRPr="002E23C9">
        <w:rPr>
          <w:rFonts w:ascii="Times New Roman" w:eastAsia="Times New Roman" w:hAnsi="Times New Roman" w:cs="Times New Roman"/>
          <w:i/>
          <w:iCs/>
          <w:sz w:val="24"/>
          <w:szCs w:val="24"/>
          <w:lang w:eastAsia="uk-UA"/>
        </w:rPr>
        <w:t>М. І. Шут</w:t>
      </w:r>
      <w:r w:rsidRPr="002E23C9">
        <w:rPr>
          <w:rFonts w:ascii="Times New Roman" w:eastAsia="Times New Roman" w:hAnsi="Times New Roman" w:cs="Times New Roman"/>
          <w:sz w:val="24"/>
          <w:szCs w:val="24"/>
          <w:lang w:eastAsia="uk-UA"/>
        </w:rPr>
        <w:t>, доктор фізико-математичних наук, професор, академік НАПН України.</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У 2015 році були внесені зміни до програми робочою групою у складі:</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i/>
          <w:iCs/>
          <w:sz w:val="24"/>
          <w:szCs w:val="24"/>
          <w:lang w:eastAsia="uk-UA"/>
        </w:rPr>
        <w:t>О. І. Ляшенко</w:t>
      </w:r>
      <w:r w:rsidRPr="002E23C9">
        <w:rPr>
          <w:rFonts w:ascii="Times New Roman" w:eastAsia="Times New Roman" w:hAnsi="Times New Roman" w:cs="Times New Roman"/>
          <w:sz w:val="24"/>
          <w:szCs w:val="24"/>
          <w:lang w:eastAsia="uk-UA"/>
        </w:rPr>
        <w:t>, академік-секретар Відділення загальної середньої освіти НАПН України, доктор педагогічних наук, професор, академік НАПН України; </w:t>
      </w:r>
      <w:r w:rsidRPr="002E23C9">
        <w:rPr>
          <w:rFonts w:ascii="Times New Roman" w:eastAsia="Times New Roman" w:hAnsi="Times New Roman" w:cs="Times New Roman"/>
          <w:i/>
          <w:iCs/>
          <w:sz w:val="24"/>
          <w:szCs w:val="24"/>
          <w:lang w:eastAsia="uk-UA"/>
        </w:rPr>
        <w:t>В. Ф. Заболотний</w:t>
      </w:r>
      <w:r w:rsidRPr="002E23C9">
        <w:rPr>
          <w:rFonts w:ascii="Times New Roman" w:eastAsia="Times New Roman" w:hAnsi="Times New Roman" w:cs="Times New Roman"/>
          <w:sz w:val="24"/>
          <w:szCs w:val="24"/>
          <w:lang w:eastAsia="uk-UA"/>
        </w:rPr>
        <w:t>, завідувач кафедри фізики і методики навчання фізики, астрономії Вінницького державного педагогічного університету імені Михайла Коцюбинського, доктор педагогічних наук, професор; </w:t>
      </w:r>
      <w:r w:rsidRPr="002E23C9">
        <w:rPr>
          <w:rFonts w:ascii="Times New Roman" w:eastAsia="Times New Roman" w:hAnsi="Times New Roman" w:cs="Times New Roman"/>
          <w:i/>
          <w:iCs/>
          <w:sz w:val="24"/>
          <w:szCs w:val="24"/>
          <w:lang w:eastAsia="uk-UA"/>
        </w:rPr>
        <w:t xml:space="preserve">Л. М. </w:t>
      </w:r>
      <w:proofErr w:type="spellStart"/>
      <w:r w:rsidRPr="002E23C9">
        <w:rPr>
          <w:rFonts w:ascii="Times New Roman" w:eastAsia="Times New Roman" w:hAnsi="Times New Roman" w:cs="Times New Roman"/>
          <w:i/>
          <w:iCs/>
          <w:sz w:val="24"/>
          <w:szCs w:val="24"/>
          <w:lang w:eastAsia="uk-UA"/>
        </w:rPr>
        <w:t>Засєдка</w:t>
      </w:r>
      <w:proofErr w:type="spellEnd"/>
      <w:r w:rsidRPr="002E23C9">
        <w:rPr>
          <w:rFonts w:ascii="Times New Roman" w:eastAsia="Times New Roman" w:hAnsi="Times New Roman" w:cs="Times New Roman"/>
          <w:sz w:val="24"/>
          <w:szCs w:val="24"/>
          <w:lang w:eastAsia="uk-UA"/>
        </w:rPr>
        <w:t>, учитель Українського фізико-математичного ліцею, кандидат фізико-математичних наук; </w:t>
      </w:r>
      <w:r w:rsidRPr="002E23C9">
        <w:rPr>
          <w:rFonts w:ascii="Times New Roman" w:eastAsia="Times New Roman" w:hAnsi="Times New Roman" w:cs="Times New Roman"/>
          <w:i/>
          <w:iCs/>
          <w:sz w:val="24"/>
          <w:szCs w:val="24"/>
          <w:lang w:eastAsia="uk-UA"/>
        </w:rPr>
        <w:t xml:space="preserve">Т. В. </w:t>
      </w:r>
      <w:proofErr w:type="spellStart"/>
      <w:r w:rsidRPr="002E23C9">
        <w:rPr>
          <w:rFonts w:ascii="Times New Roman" w:eastAsia="Times New Roman" w:hAnsi="Times New Roman" w:cs="Times New Roman"/>
          <w:i/>
          <w:iCs/>
          <w:sz w:val="24"/>
          <w:szCs w:val="24"/>
          <w:lang w:eastAsia="uk-UA"/>
        </w:rPr>
        <w:t>Дерід</w:t>
      </w:r>
      <w:proofErr w:type="spellEnd"/>
      <w:r w:rsidRPr="002E23C9">
        <w:rPr>
          <w:rFonts w:ascii="Times New Roman" w:eastAsia="Times New Roman" w:hAnsi="Times New Roman" w:cs="Times New Roman"/>
          <w:sz w:val="24"/>
          <w:szCs w:val="24"/>
          <w:lang w:eastAsia="uk-UA"/>
        </w:rPr>
        <w:t>, учитель гімназії № 136 м. Києва;</w:t>
      </w:r>
      <w:r w:rsidRPr="002E23C9">
        <w:rPr>
          <w:rFonts w:ascii="Times New Roman" w:eastAsia="Times New Roman" w:hAnsi="Times New Roman" w:cs="Times New Roman"/>
          <w:sz w:val="24"/>
          <w:szCs w:val="24"/>
          <w:lang w:eastAsia="uk-UA"/>
        </w:rPr>
        <w:br/>
      </w:r>
      <w:r w:rsidRPr="002E23C9">
        <w:rPr>
          <w:rFonts w:ascii="Times New Roman" w:eastAsia="Times New Roman" w:hAnsi="Times New Roman" w:cs="Times New Roman"/>
          <w:i/>
          <w:iCs/>
          <w:sz w:val="24"/>
          <w:szCs w:val="24"/>
          <w:lang w:eastAsia="uk-UA"/>
        </w:rPr>
        <w:t>І. Ю. Ненашев</w:t>
      </w:r>
      <w:r w:rsidRPr="002E23C9">
        <w:rPr>
          <w:rFonts w:ascii="Times New Roman" w:eastAsia="Times New Roman" w:hAnsi="Times New Roman" w:cs="Times New Roman"/>
          <w:sz w:val="24"/>
          <w:szCs w:val="24"/>
          <w:lang w:eastAsia="uk-UA"/>
        </w:rPr>
        <w:t>, учитель фізики Харківського фізико-математичного ліцею</w:t>
      </w:r>
      <w:r w:rsidRPr="002E23C9">
        <w:rPr>
          <w:rFonts w:ascii="Times New Roman" w:eastAsia="Times New Roman" w:hAnsi="Times New Roman" w:cs="Times New Roman"/>
          <w:sz w:val="24"/>
          <w:szCs w:val="24"/>
          <w:lang w:eastAsia="uk-UA"/>
        </w:rPr>
        <w:br/>
        <w:t>№ 27, головний редактор журналу «Фізика в школах України»;</w:t>
      </w:r>
      <w:r w:rsidRPr="002E23C9">
        <w:rPr>
          <w:rFonts w:ascii="Times New Roman" w:eastAsia="Times New Roman" w:hAnsi="Times New Roman" w:cs="Times New Roman"/>
          <w:sz w:val="24"/>
          <w:szCs w:val="24"/>
          <w:lang w:eastAsia="uk-UA"/>
        </w:rPr>
        <w:br/>
      </w:r>
      <w:r w:rsidRPr="002E23C9">
        <w:rPr>
          <w:rFonts w:ascii="Times New Roman" w:eastAsia="Times New Roman" w:hAnsi="Times New Roman" w:cs="Times New Roman"/>
          <w:i/>
          <w:iCs/>
          <w:sz w:val="24"/>
          <w:szCs w:val="24"/>
          <w:lang w:eastAsia="uk-UA"/>
        </w:rPr>
        <w:t>І. С. Чернецький</w:t>
      </w:r>
      <w:r w:rsidRPr="002E23C9">
        <w:rPr>
          <w:rFonts w:ascii="Times New Roman" w:eastAsia="Times New Roman" w:hAnsi="Times New Roman" w:cs="Times New Roman"/>
          <w:sz w:val="24"/>
          <w:szCs w:val="24"/>
          <w:lang w:eastAsia="uk-UA"/>
        </w:rPr>
        <w:t>, голова асоціації вчителів фізики України; </w:t>
      </w:r>
      <w:r w:rsidRPr="002E23C9">
        <w:rPr>
          <w:rFonts w:ascii="Times New Roman" w:eastAsia="Times New Roman" w:hAnsi="Times New Roman" w:cs="Times New Roman"/>
          <w:i/>
          <w:iCs/>
          <w:sz w:val="24"/>
          <w:szCs w:val="24"/>
          <w:lang w:eastAsia="uk-UA"/>
        </w:rPr>
        <w:t xml:space="preserve">Л. Є. </w:t>
      </w:r>
      <w:proofErr w:type="spellStart"/>
      <w:r w:rsidRPr="002E23C9">
        <w:rPr>
          <w:rFonts w:ascii="Times New Roman" w:eastAsia="Times New Roman" w:hAnsi="Times New Roman" w:cs="Times New Roman"/>
          <w:i/>
          <w:iCs/>
          <w:sz w:val="24"/>
          <w:szCs w:val="24"/>
          <w:lang w:eastAsia="uk-UA"/>
        </w:rPr>
        <w:t>Шиховцева</w:t>
      </w:r>
      <w:proofErr w:type="spellEnd"/>
      <w:r w:rsidRPr="002E23C9">
        <w:rPr>
          <w:rFonts w:ascii="Times New Roman" w:eastAsia="Times New Roman" w:hAnsi="Times New Roman" w:cs="Times New Roman"/>
          <w:sz w:val="24"/>
          <w:szCs w:val="24"/>
          <w:lang w:eastAsia="uk-UA"/>
        </w:rPr>
        <w:t>, методист відділення навчально-методичного забезпечення загальної середньої освіти Інституту інноваційних технологій і змісту освіти; </w:t>
      </w:r>
      <w:r w:rsidRPr="002E23C9">
        <w:rPr>
          <w:rFonts w:ascii="Times New Roman" w:eastAsia="Times New Roman" w:hAnsi="Times New Roman" w:cs="Times New Roman"/>
          <w:i/>
          <w:iCs/>
          <w:sz w:val="24"/>
          <w:szCs w:val="24"/>
          <w:lang w:eastAsia="uk-UA"/>
        </w:rPr>
        <w:t xml:space="preserve">С. С. </w:t>
      </w:r>
      <w:proofErr w:type="spellStart"/>
      <w:r w:rsidRPr="002E23C9">
        <w:rPr>
          <w:rFonts w:ascii="Times New Roman" w:eastAsia="Times New Roman" w:hAnsi="Times New Roman" w:cs="Times New Roman"/>
          <w:i/>
          <w:iCs/>
          <w:sz w:val="24"/>
          <w:szCs w:val="24"/>
          <w:lang w:eastAsia="uk-UA"/>
        </w:rPr>
        <w:t>Фіцайло</w:t>
      </w:r>
      <w:proofErr w:type="spellEnd"/>
      <w:r w:rsidRPr="002E23C9">
        <w:rPr>
          <w:rFonts w:ascii="Times New Roman" w:eastAsia="Times New Roman" w:hAnsi="Times New Roman" w:cs="Times New Roman"/>
          <w:sz w:val="24"/>
          <w:szCs w:val="24"/>
          <w:lang w:eastAsia="uk-UA"/>
        </w:rPr>
        <w:t>, заступник начальника відділу змісту середньої освіти, мовної політики та освіти національних меншин Міністерства освіти і науки України.</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Склад робочої групи з оновлення навчальної програми з фізики для учнів 7-9 класів (2017 рік):</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i/>
          <w:iCs/>
          <w:sz w:val="24"/>
          <w:szCs w:val="24"/>
          <w:lang w:eastAsia="uk-UA"/>
        </w:rPr>
        <w:t>В. В. Гудзь</w:t>
      </w:r>
      <w:r w:rsidRPr="002E23C9">
        <w:rPr>
          <w:rFonts w:ascii="Times New Roman" w:eastAsia="Times New Roman" w:hAnsi="Times New Roman" w:cs="Times New Roman"/>
          <w:sz w:val="24"/>
          <w:szCs w:val="24"/>
          <w:lang w:eastAsia="uk-UA"/>
        </w:rPr>
        <w:t>, методист (фізика й астрономія) науково-методичного центру викладання предметів природничо-математичного циклу і технологій Хмельницького ОІППО </w:t>
      </w:r>
      <w:r w:rsidRPr="002E23C9">
        <w:rPr>
          <w:rFonts w:ascii="Times New Roman" w:eastAsia="Times New Roman" w:hAnsi="Times New Roman" w:cs="Times New Roman"/>
          <w:i/>
          <w:iCs/>
          <w:sz w:val="24"/>
          <w:szCs w:val="24"/>
          <w:lang w:eastAsia="uk-UA"/>
        </w:rPr>
        <w:t>(голова</w:t>
      </w:r>
      <w:r w:rsidRPr="002E23C9">
        <w:rPr>
          <w:rFonts w:ascii="Times New Roman" w:eastAsia="Times New Roman" w:hAnsi="Times New Roman" w:cs="Times New Roman"/>
          <w:sz w:val="24"/>
          <w:szCs w:val="24"/>
          <w:lang w:eastAsia="uk-UA"/>
        </w:rPr>
        <w:t>);</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Т. М. Засє</w:t>
      </w:r>
      <w:proofErr w:type="spellEnd"/>
      <w:r w:rsidRPr="002E23C9">
        <w:rPr>
          <w:rFonts w:ascii="Times New Roman" w:eastAsia="Times New Roman" w:hAnsi="Times New Roman" w:cs="Times New Roman"/>
          <w:i/>
          <w:iCs/>
          <w:sz w:val="24"/>
          <w:szCs w:val="24"/>
          <w:lang w:eastAsia="uk-UA"/>
        </w:rPr>
        <w:t>кіна</w:t>
      </w:r>
      <w:r w:rsidRPr="002E23C9">
        <w:rPr>
          <w:rFonts w:ascii="Times New Roman" w:eastAsia="Times New Roman" w:hAnsi="Times New Roman" w:cs="Times New Roman"/>
          <w:sz w:val="24"/>
          <w:szCs w:val="24"/>
          <w:lang w:eastAsia="uk-UA"/>
        </w:rPr>
        <w:t>, заступник директора з науково-експериментальної роботи Інституту педагогіки НАПН України, кандидат педагогічних наук;</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Ю. Я. Пас</w:t>
      </w:r>
      <w:proofErr w:type="spellEnd"/>
      <w:r w:rsidRPr="002E23C9">
        <w:rPr>
          <w:rFonts w:ascii="Times New Roman" w:eastAsia="Times New Roman" w:hAnsi="Times New Roman" w:cs="Times New Roman"/>
          <w:i/>
          <w:iCs/>
          <w:sz w:val="24"/>
          <w:szCs w:val="24"/>
          <w:lang w:eastAsia="uk-UA"/>
        </w:rPr>
        <w:t>іхов</w:t>
      </w:r>
      <w:r w:rsidRPr="002E23C9">
        <w:rPr>
          <w:rFonts w:ascii="Times New Roman" w:eastAsia="Times New Roman" w:hAnsi="Times New Roman" w:cs="Times New Roman"/>
          <w:sz w:val="24"/>
          <w:szCs w:val="24"/>
          <w:lang w:eastAsia="uk-UA"/>
        </w:rPr>
        <w:t>, заступник директора фізико-математичної гімназії № 17 Вінницької міської ради, Народний учитель України;</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О. В. Ліск</w:t>
      </w:r>
      <w:proofErr w:type="spellEnd"/>
      <w:r w:rsidRPr="002E23C9">
        <w:rPr>
          <w:rFonts w:ascii="Times New Roman" w:eastAsia="Times New Roman" w:hAnsi="Times New Roman" w:cs="Times New Roman"/>
          <w:i/>
          <w:iCs/>
          <w:sz w:val="24"/>
          <w:szCs w:val="24"/>
          <w:lang w:eastAsia="uk-UA"/>
        </w:rPr>
        <w:t>ович</w:t>
      </w:r>
      <w:r w:rsidRPr="002E23C9">
        <w:rPr>
          <w:rFonts w:ascii="Times New Roman" w:eastAsia="Times New Roman" w:hAnsi="Times New Roman" w:cs="Times New Roman"/>
          <w:sz w:val="24"/>
          <w:szCs w:val="24"/>
          <w:lang w:eastAsia="uk-UA"/>
        </w:rPr>
        <w:t>, доцент кафедри теорії й методики природничо-математичної освіти та інформаційних технологій Миколаївського ОІППО;</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І. Ю. Нен</w:t>
      </w:r>
      <w:proofErr w:type="spellEnd"/>
      <w:r w:rsidRPr="002E23C9">
        <w:rPr>
          <w:rFonts w:ascii="Times New Roman" w:eastAsia="Times New Roman" w:hAnsi="Times New Roman" w:cs="Times New Roman"/>
          <w:i/>
          <w:iCs/>
          <w:sz w:val="24"/>
          <w:szCs w:val="24"/>
          <w:lang w:eastAsia="uk-UA"/>
        </w:rPr>
        <w:t>ашев</w:t>
      </w:r>
      <w:r w:rsidRPr="002E23C9">
        <w:rPr>
          <w:rFonts w:ascii="Times New Roman" w:eastAsia="Times New Roman" w:hAnsi="Times New Roman" w:cs="Times New Roman"/>
          <w:sz w:val="24"/>
          <w:szCs w:val="24"/>
          <w:lang w:eastAsia="uk-UA"/>
        </w:rPr>
        <w:t>, головний редактор журналу для вчителів «Фізика в школах України»;</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О. Ю. Зіньковс</w:t>
      </w:r>
      <w:proofErr w:type="spellEnd"/>
      <w:r w:rsidRPr="002E23C9">
        <w:rPr>
          <w:rFonts w:ascii="Times New Roman" w:eastAsia="Times New Roman" w:hAnsi="Times New Roman" w:cs="Times New Roman"/>
          <w:i/>
          <w:iCs/>
          <w:sz w:val="24"/>
          <w:szCs w:val="24"/>
          <w:lang w:eastAsia="uk-UA"/>
        </w:rPr>
        <w:t>ький</w:t>
      </w:r>
      <w:r w:rsidRPr="002E23C9">
        <w:rPr>
          <w:rFonts w:ascii="Times New Roman" w:eastAsia="Times New Roman" w:hAnsi="Times New Roman" w:cs="Times New Roman"/>
          <w:sz w:val="24"/>
          <w:szCs w:val="24"/>
          <w:lang w:eastAsia="uk-UA"/>
        </w:rPr>
        <w:t>,  методист Дніпропетровського регіонального центру оцінювання якості освіти;</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Н. М. Гончар</w:t>
      </w:r>
      <w:proofErr w:type="spellEnd"/>
      <w:r w:rsidRPr="002E23C9">
        <w:rPr>
          <w:rFonts w:ascii="Times New Roman" w:eastAsia="Times New Roman" w:hAnsi="Times New Roman" w:cs="Times New Roman"/>
          <w:i/>
          <w:iCs/>
          <w:sz w:val="24"/>
          <w:szCs w:val="24"/>
          <w:lang w:eastAsia="uk-UA"/>
        </w:rPr>
        <w:t>енко</w:t>
      </w:r>
      <w:r w:rsidRPr="002E23C9">
        <w:rPr>
          <w:rFonts w:ascii="Times New Roman" w:eastAsia="Times New Roman" w:hAnsi="Times New Roman" w:cs="Times New Roman"/>
          <w:sz w:val="24"/>
          <w:szCs w:val="24"/>
          <w:lang w:eastAsia="uk-UA"/>
        </w:rPr>
        <w:t xml:space="preserve">, начальник відділу по роботі із закладами післядипломної педагогічної освіти Інституту модернізації змісту освіти; </w:t>
      </w:r>
      <w:proofErr w:type="spellStart"/>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В. Л. Бу</w:t>
      </w:r>
      <w:proofErr w:type="spellEnd"/>
      <w:r w:rsidRPr="002E23C9">
        <w:rPr>
          <w:rFonts w:ascii="Times New Roman" w:eastAsia="Times New Roman" w:hAnsi="Times New Roman" w:cs="Times New Roman"/>
          <w:i/>
          <w:iCs/>
          <w:sz w:val="24"/>
          <w:szCs w:val="24"/>
          <w:lang w:eastAsia="uk-UA"/>
        </w:rPr>
        <w:t>зько</w:t>
      </w:r>
      <w:r w:rsidRPr="002E23C9">
        <w:rPr>
          <w:rFonts w:ascii="Times New Roman" w:eastAsia="Times New Roman" w:hAnsi="Times New Roman" w:cs="Times New Roman"/>
          <w:sz w:val="24"/>
          <w:szCs w:val="24"/>
          <w:lang w:eastAsia="uk-UA"/>
        </w:rPr>
        <w:t>, учитель фізики комунального закладу «Навчально-виховне об’єднання № 6 «Спеціалізована загальноосвітня школа</w:t>
      </w:r>
      <w:r w:rsidRPr="002E23C9">
        <w:rPr>
          <w:rFonts w:ascii="Times New Roman" w:eastAsia="Times New Roman" w:hAnsi="Times New Roman" w:cs="Times New Roman"/>
          <w:sz w:val="24"/>
          <w:szCs w:val="24"/>
          <w:lang w:eastAsia="uk-UA"/>
        </w:rPr>
        <w:br/>
        <w:t>I–III ступенів, центр естетичного виховання «Натхнення» Кіровоградської міської ради Кіровоградської області», кандидат педагогічних наук (</w:t>
      </w:r>
      <w:r w:rsidRPr="002E23C9">
        <w:rPr>
          <w:rFonts w:ascii="Times New Roman" w:eastAsia="Times New Roman" w:hAnsi="Times New Roman" w:cs="Times New Roman"/>
          <w:i/>
          <w:iCs/>
          <w:sz w:val="24"/>
          <w:szCs w:val="24"/>
          <w:lang w:eastAsia="uk-UA"/>
        </w:rPr>
        <w:t>модератор</w:t>
      </w:r>
      <w:r w:rsidRPr="002E23C9">
        <w:rPr>
          <w:rFonts w:ascii="Times New Roman" w:eastAsia="Times New Roman" w:hAnsi="Times New Roman" w:cs="Times New Roman"/>
          <w:sz w:val="24"/>
          <w:szCs w:val="24"/>
          <w:lang w:eastAsia="uk-UA"/>
        </w:rPr>
        <w:t>).</w:t>
      </w:r>
    </w:p>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color w:val="000000"/>
          <w:sz w:val="24"/>
          <w:szCs w:val="24"/>
          <w:lang w:eastAsia="uk-UA"/>
        </w:rPr>
        <w:t> </w:t>
      </w:r>
    </w:p>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ПОЯСНЮВАЛЬНА ЗАПИСКА</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lastRenderedPageBreak/>
        <w:t> </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Фізика є фундаментальною наукою, яка вивчає загальні закономірності перебігу природних явищ, закладає основи світорозуміння на різних рівнях пізнання природи й надає загальне обґрунтування природничо-наукової картини світу. Сучасна фізика, крім наукового, має важливе соціокультурне значення. Вона стала невід’ємною складовою загальної культури високотехнологічного інформаційного суспільства.</w:t>
      </w:r>
    </w:p>
    <w:p w:rsidR="002E23C9" w:rsidRPr="002E23C9" w:rsidRDefault="002E23C9" w:rsidP="002E23C9">
      <w:pPr>
        <w:shd w:val="clear" w:color="auto" w:fill="FFFFFF"/>
        <w:spacing w:after="0" w:line="231" w:lineRule="atLeast"/>
        <w:ind w:left="-142"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Навчання фізики в основній школі спрямовується на досягнення загальної мети базової загальної середньої освіти,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color w:val="000000"/>
          <w:sz w:val="24"/>
          <w:szCs w:val="24"/>
          <w:lang w:eastAsia="uk-UA"/>
        </w:rPr>
        <w:t>яка полягає в  розвитку та соціалізації особистості учнів,  формуванні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 здатності до саморозвитку та самонавчання в умовах глобальних змін і викликів.</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та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Процес навчання фізики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 xml:space="preserve">в основній школі спрямовується на розвиток особистості учня, становлення його наукового світогляду й відповідного стилю мислення, формування предметної, науково-природничої (як галузевої) та ключових </w:t>
      </w:r>
      <w:proofErr w:type="spellStart"/>
      <w:r w:rsidRPr="002E23C9">
        <w:rPr>
          <w:rFonts w:ascii="Times New Roman" w:eastAsia="Times New Roman" w:hAnsi="Times New Roman" w:cs="Times New Roman"/>
          <w:sz w:val="24"/>
          <w:szCs w:val="24"/>
          <w:lang w:eastAsia="uk-UA"/>
        </w:rPr>
        <w:t>компетентностей</w:t>
      </w:r>
      <w:proofErr w:type="spellEnd"/>
      <w:r w:rsidRPr="002E23C9">
        <w:rPr>
          <w:rFonts w:ascii="Times New Roman" w:eastAsia="Times New Roman" w:hAnsi="Times New Roman" w:cs="Times New Roman"/>
          <w:sz w:val="24"/>
          <w:szCs w:val="24"/>
          <w:lang w:eastAsia="uk-UA"/>
        </w:rPr>
        <w:t>.</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Фізика разом з іншими предметами робить свій внесок у </w:t>
      </w:r>
      <w:r w:rsidRPr="002E23C9">
        <w:rPr>
          <w:rFonts w:ascii="Times New Roman" w:eastAsia="Times New Roman" w:hAnsi="Times New Roman" w:cs="Times New Roman"/>
          <w:i/>
          <w:iCs/>
          <w:sz w:val="24"/>
          <w:szCs w:val="24"/>
          <w:lang w:eastAsia="uk-UA"/>
        </w:rPr>
        <w:t xml:space="preserve">формування ключових </w:t>
      </w:r>
      <w:proofErr w:type="spellStart"/>
      <w:r w:rsidRPr="002E23C9">
        <w:rPr>
          <w:rFonts w:ascii="Times New Roman" w:eastAsia="Times New Roman" w:hAnsi="Times New Roman" w:cs="Times New Roman"/>
          <w:i/>
          <w:iCs/>
          <w:sz w:val="24"/>
          <w:szCs w:val="24"/>
          <w:lang w:eastAsia="uk-UA"/>
        </w:rPr>
        <w:t>компетентностей</w:t>
      </w:r>
      <w:proofErr w:type="spellEnd"/>
      <w:r w:rsidRPr="002E23C9">
        <w:rPr>
          <w:rFonts w:ascii="Times New Roman" w:eastAsia="Times New Roman" w:hAnsi="Times New Roman" w:cs="Times New Roman"/>
          <w:sz w:val="24"/>
          <w:szCs w:val="24"/>
          <w:lang w:eastAsia="uk-UA"/>
        </w:rPr>
        <w:t>. Цей внесок розкрито в таблиці «</w:t>
      </w:r>
      <w:proofErr w:type="spellStart"/>
      <w:r w:rsidRPr="002E23C9">
        <w:rPr>
          <w:rFonts w:ascii="Times New Roman" w:eastAsia="Times New Roman" w:hAnsi="Times New Roman" w:cs="Times New Roman"/>
          <w:sz w:val="24"/>
          <w:szCs w:val="24"/>
          <w:lang w:eastAsia="uk-UA"/>
        </w:rPr>
        <w:t>Компетентнісний</w:t>
      </w:r>
      <w:proofErr w:type="spellEnd"/>
      <w:r w:rsidRPr="002E23C9">
        <w:rPr>
          <w:rFonts w:ascii="Times New Roman" w:eastAsia="Times New Roman" w:hAnsi="Times New Roman" w:cs="Times New Roman"/>
          <w:sz w:val="24"/>
          <w:szCs w:val="24"/>
          <w:lang w:eastAsia="uk-UA"/>
        </w:rPr>
        <w:t xml:space="preserve"> потенціал навчального предмета».</w:t>
      </w:r>
    </w:p>
    <w:tbl>
      <w:tblPr>
        <w:tblW w:w="8688" w:type="dxa"/>
        <w:tblInd w:w="-113" w:type="dxa"/>
        <w:shd w:val="clear" w:color="auto" w:fill="FFFFFF"/>
        <w:tblCellMar>
          <w:left w:w="0" w:type="dxa"/>
          <w:right w:w="0" w:type="dxa"/>
        </w:tblCellMar>
        <w:tblLook w:val="04A0" w:firstRow="1" w:lastRow="0" w:firstColumn="1" w:lastColumn="0" w:noHBand="0" w:noVBand="1"/>
      </w:tblPr>
      <w:tblGrid>
        <w:gridCol w:w="470"/>
        <w:gridCol w:w="2055"/>
        <w:gridCol w:w="6163"/>
      </w:tblGrid>
      <w:tr w:rsidR="002E23C9" w:rsidRPr="002E23C9" w:rsidTr="002E23C9">
        <w:tc>
          <w:tcPr>
            <w:tcW w:w="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1964"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Ключові компетентності</w:t>
            </w:r>
          </w:p>
        </w:tc>
        <w:tc>
          <w:tcPr>
            <w:tcW w:w="8526"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Компоненти</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Спілкування державною (і рідною — у разі відмінності) мовами</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r w:rsidRPr="002E23C9">
              <w:rPr>
                <w:rFonts w:ascii="Times New Roman" w:eastAsia="Times New Roman" w:hAnsi="Times New Roman" w:cs="Times New Roman"/>
                <w:b/>
                <w:bCs/>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сприйма</w:t>
            </w:r>
            <w:proofErr w:type="spellEnd"/>
            <w:r w:rsidRPr="002E23C9">
              <w:rPr>
                <w:rFonts w:ascii="Times New Roman" w:eastAsia="Times New Roman" w:hAnsi="Times New Roman" w:cs="Times New Roman"/>
                <w:lang w:eastAsia="uk-UA"/>
              </w:rPr>
              <w:t>ти пояснення вчителя, розуміти інформацію з підручників, посібників й інших текстових та медійних джерел державною/рідною мовою;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w:t>
            </w:r>
            <w:proofErr w:type="spellEnd"/>
            <w:r w:rsidRPr="002E23C9">
              <w:rPr>
                <w:rFonts w:ascii="Times New Roman" w:eastAsia="Times New Roman" w:hAnsi="Times New Roman" w:cs="Times New Roman"/>
                <w:lang w:eastAsia="uk-UA"/>
              </w:rPr>
              <w:t>но й письмово тлумачити фізичні поняття, факти, явища, закони, теорії;</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представля</w:t>
            </w:r>
            <w:proofErr w:type="spellEnd"/>
            <w:r w:rsidRPr="002E23C9">
              <w:rPr>
                <w:rFonts w:ascii="Times New Roman" w:eastAsia="Times New Roman" w:hAnsi="Times New Roman" w:cs="Times New Roman"/>
                <w:lang w:eastAsia="uk-UA"/>
              </w:rPr>
              <w:t>ти текстову інформацію в іншому вигляді;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описува</w:t>
            </w:r>
            <w:proofErr w:type="spellEnd"/>
            <w:r w:rsidRPr="002E23C9">
              <w:rPr>
                <w:rFonts w:ascii="Times New Roman" w:eastAsia="Times New Roman" w:hAnsi="Times New Roman" w:cs="Times New Roman"/>
                <w:lang w:eastAsia="uk-UA"/>
              </w:rPr>
              <w:t>ти (усно чи письмово) етапи проведення фізичного експерименту, використовуючи арсенал мовних засобів (терміни, поняття тощо);</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склада</w:t>
            </w:r>
            <w:proofErr w:type="spellEnd"/>
            <w:r w:rsidRPr="002E23C9">
              <w:rPr>
                <w:rFonts w:ascii="Times New Roman" w:eastAsia="Times New Roman" w:hAnsi="Times New Roman" w:cs="Times New Roman"/>
                <w:lang w:eastAsia="uk-UA"/>
              </w:rPr>
              <w:t>ти план виступу, будувати відповідь, готувати реферат, повідомлення;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обговорюва</w:t>
            </w:r>
            <w:proofErr w:type="spellEnd"/>
            <w:r w:rsidRPr="002E23C9">
              <w:rPr>
                <w:rFonts w:ascii="Times New Roman" w:eastAsia="Times New Roman" w:hAnsi="Times New Roman" w:cs="Times New Roman"/>
                <w:lang w:eastAsia="uk-UA"/>
              </w:rPr>
              <w:t>ти проблеми природничого змісту, брати участь у дискусії.</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усвідомлен</w:t>
            </w:r>
            <w:proofErr w:type="spellEnd"/>
            <w:r w:rsidRPr="002E23C9">
              <w:rPr>
                <w:rFonts w:ascii="Times New Roman" w:eastAsia="Times New Roman" w:hAnsi="Times New Roman" w:cs="Times New Roman"/>
                <w:lang w:eastAsia="uk-UA"/>
              </w:rPr>
              <w:t>ня  потреби вільного володіння державною мовою для грамотного висловлювання власної думки, особистісного розвитку, здійснення навчальної та професійної діяльності;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розумін</w:t>
            </w:r>
            <w:proofErr w:type="spellEnd"/>
            <w:r w:rsidRPr="002E23C9">
              <w:rPr>
                <w:rFonts w:ascii="Times New Roman" w:eastAsia="Times New Roman" w:hAnsi="Times New Roman" w:cs="Times New Roman"/>
                <w:lang w:eastAsia="uk-UA"/>
              </w:rPr>
              <w:t>ня значущості внеску учених-фізиків, зокрема українських, у розвиток світової науки;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прагнен</w:t>
            </w:r>
            <w:proofErr w:type="spellEnd"/>
            <w:r w:rsidRPr="002E23C9">
              <w:rPr>
                <w:rFonts w:ascii="Times New Roman" w:eastAsia="Times New Roman" w:hAnsi="Times New Roman" w:cs="Times New Roman"/>
                <w:lang w:eastAsia="uk-UA"/>
              </w:rPr>
              <w:t>ня до самовдосконалення, збагачення, поповнення та систематичного вживання української природничо-наукової термінологічної</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лексики.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навчальні, науково-популярні, художні тексти та медійні матеріали, твори мистецтва, що містять описи фізичних явищ; дослідницькі проекти міжпредметного змісту</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 xml:space="preserve">Спілкування </w:t>
            </w:r>
            <w:r w:rsidRPr="002E23C9">
              <w:rPr>
                <w:rFonts w:ascii="Times New Roman" w:eastAsia="Times New Roman" w:hAnsi="Times New Roman" w:cs="Times New Roman"/>
                <w:b/>
                <w:bCs/>
                <w:sz w:val="24"/>
                <w:szCs w:val="24"/>
                <w:lang w:eastAsia="uk-UA"/>
              </w:rPr>
              <w:lastRenderedPageBreak/>
              <w:t>іноземними мовами</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lastRenderedPageBreak/>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lastRenderedPageBreak/>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використовува</w:t>
            </w:r>
            <w:proofErr w:type="spellEnd"/>
            <w:r w:rsidRPr="002E23C9">
              <w:rPr>
                <w:rFonts w:ascii="Times New Roman" w:eastAsia="Times New Roman" w:hAnsi="Times New Roman" w:cs="Times New Roman"/>
                <w:lang w:eastAsia="uk-UA"/>
              </w:rPr>
              <w:t>ти іншомовні навчальні та науково-популярні джерела для отримання інформації фізичного й технічного змісту, самоосвіти та саморозвитку;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розумі</w:t>
            </w:r>
            <w:proofErr w:type="spellEnd"/>
            <w:r w:rsidRPr="002E23C9">
              <w:rPr>
                <w:rFonts w:ascii="Times New Roman" w:eastAsia="Times New Roman" w:hAnsi="Times New Roman" w:cs="Times New Roman"/>
                <w:lang w:eastAsia="uk-UA"/>
              </w:rPr>
              <w:t>ти фізичні поняття та найуживаніші терміни іноземною мовою, використовувати їх в усних чи письмових текстах;</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описува</w:t>
            </w:r>
            <w:proofErr w:type="spellEnd"/>
            <w:r w:rsidRPr="002E23C9">
              <w:rPr>
                <w:rFonts w:ascii="Times New Roman" w:eastAsia="Times New Roman" w:hAnsi="Times New Roman" w:cs="Times New Roman"/>
                <w:lang w:eastAsia="uk-UA"/>
              </w:rPr>
              <w:t>ти природничі проблеми іноземною мовою;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спілкувати</w:t>
            </w:r>
            <w:proofErr w:type="spellEnd"/>
            <w:r w:rsidRPr="002E23C9">
              <w:rPr>
                <w:rFonts w:ascii="Times New Roman" w:eastAsia="Times New Roman" w:hAnsi="Times New Roman" w:cs="Times New Roman"/>
                <w:lang w:eastAsia="uk-UA"/>
              </w:rPr>
              <w:t>ся на тематичних міжнародних форумах та у соціальних мережах із співрозмовниками з інших країн.</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зацікавленіс</w:t>
            </w:r>
            <w:proofErr w:type="spellEnd"/>
            <w:r w:rsidRPr="002E23C9">
              <w:rPr>
                <w:rFonts w:ascii="Times New Roman" w:eastAsia="Times New Roman" w:hAnsi="Times New Roman" w:cs="Times New Roman"/>
                <w:lang w:eastAsia="uk-UA"/>
              </w:rPr>
              <w:t>ть інформацією фізичного й технічного змісту іноземною мовою;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розумін</w:t>
            </w:r>
            <w:proofErr w:type="spellEnd"/>
            <w:r w:rsidRPr="002E23C9">
              <w:rPr>
                <w:rFonts w:ascii="Times New Roman" w:eastAsia="Times New Roman" w:hAnsi="Times New Roman" w:cs="Times New Roman"/>
                <w:lang w:eastAsia="uk-UA"/>
              </w:rPr>
              <w:t>ня глобальності екологічних проблем і прагнення долучитися до їх вирішення, зокрема й за посередництвом іноземної мови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довідкова література, </w:t>
            </w:r>
            <w:proofErr w:type="spellStart"/>
            <w:r w:rsidRPr="002E23C9">
              <w:rPr>
                <w:rFonts w:ascii="Times New Roman" w:eastAsia="Times New Roman" w:hAnsi="Times New Roman" w:cs="Times New Roman"/>
                <w:lang w:eastAsia="uk-UA"/>
              </w:rPr>
              <w:t>онлайнові</w:t>
            </w:r>
            <w:proofErr w:type="spellEnd"/>
            <w:r w:rsidRPr="002E23C9">
              <w:rPr>
                <w:rFonts w:ascii="Times New Roman" w:eastAsia="Times New Roman" w:hAnsi="Times New Roman" w:cs="Times New Roman"/>
                <w:lang w:eastAsia="uk-UA"/>
              </w:rPr>
              <w:t xml:space="preserve"> перекладачі, іншомовні сайти, статті з </w:t>
            </w:r>
            <w:proofErr w:type="spellStart"/>
            <w:r w:rsidRPr="002E23C9">
              <w:rPr>
                <w:rFonts w:ascii="Times New Roman" w:eastAsia="Times New Roman" w:hAnsi="Times New Roman" w:cs="Times New Roman"/>
                <w:lang w:eastAsia="uk-UA"/>
              </w:rPr>
              <w:t>Вікіпедії</w:t>
            </w:r>
            <w:proofErr w:type="spellEnd"/>
            <w:r w:rsidRPr="002E23C9">
              <w:rPr>
                <w:rFonts w:ascii="Times New Roman" w:eastAsia="Times New Roman" w:hAnsi="Times New Roman" w:cs="Times New Roman"/>
                <w:lang w:eastAsia="uk-UA"/>
              </w:rPr>
              <w:t xml:space="preserve"> іноземними мовами, іноземні підручники і посібники</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3</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Математична компетентність</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застосовува</w:t>
            </w:r>
            <w:proofErr w:type="spellEnd"/>
            <w:r w:rsidRPr="002E23C9">
              <w:rPr>
                <w:rFonts w:ascii="Times New Roman" w:eastAsia="Times New Roman" w:hAnsi="Times New Roman" w:cs="Times New Roman"/>
                <w:lang w:eastAsia="uk-UA"/>
              </w:rPr>
              <w:t>ти математичні методи для опису, дослідження фізичних явищ і процесів, розв’язування фізичних задач, опрацювання та оцінювання результатів експерименту;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розумі</w:t>
            </w:r>
            <w:proofErr w:type="spellEnd"/>
            <w:r w:rsidRPr="002E23C9">
              <w:rPr>
                <w:rFonts w:ascii="Times New Roman" w:eastAsia="Times New Roman" w:hAnsi="Times New Roman" w:cs="Times New Roman"/>
                <w:lang w:eastAsia="uk-UA"/>
              </w:rPr>
              <w:t>ти й використовувати математичні методи для аналізу та опису фізичних моделей реальних явищ і процесів.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усвідомлен</w:t>
            </w:r>
            <w:proofErr w:type="spellEnd"/>
            <w:r w:rsidRPr="002E23C9">
              <w:rPr>
                <w:rFonts w:ascii="Times New Roman" w:eastAsia="Times New Roman" w:hAnsi="Times New Roman" w:cs="Times New Roman"/>
                <w:lang w:eastAsia="uk-UA"/>
              </w:rPr>
              <w:t>ня важливості математичного апарату для опису та розв’язання фізичних проблем і задач.</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завдання на виконання розрахунків, алгебраїчних перетворень, побудову графіків, малюнків, аналіз і представлення результатів експериментів та лабораторних робіт, обробка статистичної інформації, </w:t>
            </w:r>
            <w:proofErr w:type="spellStart"/>
            <w:r w:rsidRPr="002E23C9">
              <w:rPr>
                <w:rFonts w:ascii="Times New Roman" w:eastAsia="Times New Roman" w:hAnsi="Times New Roman" w:cs="Times New Roman"/>
                <w:lang w:eastAsia="uk-UA"/>
              </w:rPr>
              <w:t>інформації</w:t>
            </w:r>
            <w:proofErr w:type="spellEnd"/>
            <w:r w:rsidRPr="002E23C9">
              <w:rPr>
                <w:rFonts w:ascii="Times New Roman" w:eastAsia="Times New Roman" w:hAnsi="Times New Roman" w:cs="Times New Roman"/>
                <w:lang w:eastAsia="uk-UA"/>
              </w:rPr>
              <w:t xml:space="preserve"> наведеної в графічній, табличній й аналітичній формах</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Основні компетентності у природничих науках і технологіях</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пояснюва</w:t>
            </w:r>
            <w:proofErr w:type="spellEnd"/>
            <w:r w:rsidRPr="002E23C9">
              <w:rPr>
                <w:rFonts w:ascii="Times New Roman" w:eastAsia="Times New Roman" w:hAnsi="Times New Roman" w:cs="Times New Roman"/>
                <w:lang w:eastAsia="uk-UA"/>
              </w:rPr>
              <w:t>ти природні явища і технологічні процеси;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використовува</w:t>
            </w:r>
            <w:proofErr w:type="spellEnd"/>
            <w:r w:rsidRPr="002E23C9">
              <w:rPr>
                <w:rFonts w:ascii="Times New Roman" w:eastAsia="Times New Roman" w:hAnsi="Times New Roman" w:cs="Times New Roman"/>
                <w:lang w:eastAsia="uk-UA"/>
              </w:rPr>
              <w:t>ти знання з фізики для вирішення завдань, пов’язаних із реальними об’єктами природи і техніки;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 допомогою фізичних методів самостійно чи в групі досліджувати природу.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відповідальніс</w:t>
            </w:r>
            <w:proofErr w:type="spellEnd"/>
            <w:r w:rsidRPr="002E23C9">
              <w:rPr>
                <w:rFonts w:ascii="Times New Roman" w:eastAsia="Times New Roman" w:hAnsi="Times New Roman" w:cs="Times New Roman"/>
                <w:lang w:eastAsia="uk-UA"/>
              </w:rPr>
              <w:t>ть за ощадне використання природних ресурсів;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готовніс</w:t>
            </w:r>
            <w:proofErr w:type="spellEnd"/>
            <w:r w:rsidRPr="002E23C9">
              <w:rPr>
                <w:rFonts w:ascii="Times New Roman" w:eastAsia="Times New Roman" w:hAnsi="Times New Roman" w:cs="Times New Roman"/>
                <w:lang w:eastAsia="uk-UA"/>
              </w:rPr>
              <w:t>ть до вирішення проблем, пов’язаних зі станом довкілля;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оцін</w:t>
            </w:r>
            <w:proofErr w:type="spellEnd"/>
            <w:r w:rsidRPr="002E23C9">
              <w:rPr>
                <w:rFonts w:ascii="Times New Roman" w:eastAsia="Times New Roman" w:hAnsi="Times New Roman" w:cs="Times New Roman"/>
                <w:lang w:eastAsia="uk-UA"/>
              </w:rPr>
              <w:t>ка значення фізики та технологій для формування цілісної наукової картини світу, сталого розвитку.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навчальні проекти, конструкторські завдання, фізичні задачі, ситуативні вправи щодо дослідження стану довкілля, ощадного використання природних ресурсів тощо, відвідування музеїв науки й техніки</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Інформаційно-цифрова компетентність</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визнача</w:t>
            </w:r>
            <w:proofErr w:type="spellEnd"/>
            <w:r w:rsidRPr="002E23C9">
              <w:rPr>
                <w:rFonts w:ascii="Times New Roman" w:eastAsia="Times New Roman" w:hAnsi="Times New Roman" w:cs="Times New Roman"/>
                <w:lang w:eastAsia="uk-UA"/>
              </w:rPr>
              <w:t>ти можливі джерела інформації, відбирати необхідну інформацію, оцінювати, аналізувати, перекодовувати інформацію;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використовува</w:t>
            </w:r>
            <w:proofErr w:type="spellEnd"/>
            <w:r w:rsidRPr="002E23C9">
              <w:rPr>
                <w:rFonts w:ascii="Times New Roman" w:eastAsia="Times New Roman" w:hAnsi="Times New Roman" w:cs="Times New Roman"/>
                <w:lang w:eastAsia="uk-UA"/>
              </w:rPr>
              <w:t>ти сучасні пристрої для отримання, опрацювання, збереження, передачі та представлення інформації;</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lastRenderedPageBreak/>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використовува</w:t>
            </w:r>
            <w:proofErr w:type="spellEnd"/>
            <w:r w:rsidRPr="002E23C9">
              <w:rPr>
                <w:rFonts w:ascii="Times New Roman" w:eastAsia="Times New Roman" w:hAnsi="Times New Roman" w:cs="Times New Roman"/>
                <w:lang w:eastAsia="uk-UA"/>
              </w:rPr>
              <w:t>ти сучасні цифрові технології і пристрої для вивчення фізичних явищ, для обробки результатів експериментів, моделювання фізичних явищ і процесів;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дотримувати</w:t>
            </w:r>
            <w:proofErr w:type="spellEnd"/>
            <w:r w:rsidRPr="002E23C9">
              <w:rPr>
                <w:rFonts w:ascii="Times New Roman" w:eastAsia="Times New Roman" w:hAnsi="Times New Roman" w:cs="Times New Roman"/>
                <w:lang w:eastAsia="uk-UA"/>
              </w:rPr>
              <w:t>ся правил безпеки в мережах та мережевого етикету.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цінніс</w:t>
            </w:r>
            <w:proofErr w:type="spellEnd"/>
            <w:r w:rsidRPr="002E23C9">
              <w:rPr>
                <w:rFonts w:ascii="Times New Roman" w:eastAsia="Times New Roman" w:hAnsi="Times New Roman" w:cs="Times New Roman"/>
                <w:lang w:eastAsia="uk-UA"/>
              </w:rPr>
              <w:t>ні орієнтири у володінні навичками роботи з інформацією, сучасною цифровою технікою;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дотриман</w:t>
            </w:r>
            <w:proofErr w:type="spellEnd"/>
            <w:r w:rsidRPr="002E23C9">
              <w:rPr>
                <w:rFonts w:ascii="Times New Roman" w:eastAsia="Times New Roman" w:hAnsi="Times New Roman" w:cs="Times New Roman"/>
                <w:lang w:eastAsia="uk-UA"/>
              </w:rPr>
              <w:t>ня авторського права, етично-моральних принципів поводження з інформацією.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освітні цифрові ресурси, навчальні посібники</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6</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Уміння вчитися впродовж життя</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right="9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стави</w:t>
            </w:r>
            <w:proofErr w:type="spellEnd"/>
            <w:r w:rsidRPr="002E23C9">
              <w:rPr>
                <w:rFonts w:ascii="Times New Roman" w:eastAsia="Times New Roman" w:hAnsi="Times New Roman" w:cs="Times New Roman"/>
                <w:lang w:eastAsia="uk-UA"/>
              </w:rPr>
              <w:t>ти перед собою цілі й досягати їх, вибудовувати власну траєкторію розвитку впродовж життя;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планува</w:t>
            </w:r>
            <w:proofErr w:type="spellEnd"/>
            <w:r w:rsidRPr="002E23C9">
              <w:rPr>
                <w:rFonts w:ascii="Times New Roman" w:eastAsia="Times New Roman" w:hAnsi="Times New Roman" w:cs="Times New Roman"/>
                <w:lang w:eastAsia="uk-UA"/>
              </w:rPr>
              <w:t>ти, організовувати, здійснювати, аналізувати та коригувати власну навчально-пізнавальну діяльність;</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застосовува</w:t>
            </w:r>
            <w:proofErr w:type="spellEnd"/>
            <w:r w:rsidRPr="002E23C9">
              <w:rPr>
                <w:rFonts w:ascii="Times New Roman" w:eastAsia="Times New Roman" w:hAnsi="Times New Roman" w:cs="Times New Roman"/>
                <w:lang w:eastAsia="uk-UA"/>
              </w:rPr>
              <w:t>ти набуті знання для оволодіння новими, для їх систематизації та узагальнення.</w:t>
            </w:r>
          </w:p>
          <w:p w:rsidR="002E23C9" w:rsidRPr="002E23C9" w:rsidRDefault="002E23C9" w:rsidP="002E23C9">
            <w:pPr>
              <w:spacing w:after="0" w:line="231" w:lineRule="atLeast"/>
              <w:ind w:right="9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цінніс</w:t>
            </w:r>
            <w:proofErr w:type="spellEnd"/>
            <w:r w:rsidRPr="002E23C9">
              <w:rPr>
                <w:rFonts w:ascii="Times New Roman" w:eastAsia="Times New Roman" w:hAnsi="Times New Roman" w:cs="Times New Roman"/>
                <w:lang w:eastAsia="uk-UA"/>
              </w:rPr>
              <w:t>ні орієнтири у володінні навчально-пізнавальними навичками</w:t>
            </w:r>
            <w:r w:rsidRPr="002E23C9">
              <w:rPr>
                <w:rFonts w:ascii="Times New Roman" w:eastAsia="Times New Roman" w:hAnsi="Times New Roman" w:cs="Times New Roman"/>
                <w:b/>
                <w:bCs/>
                <w:lang w:eastAsia="uk-UA"/>
              </w:rPr>
              <w:t>,</w:t>
            </w:r>
            <w:r w:rsidRPr="002E23C9">
              <w:rPr>
                <w:rFonts w:ascii="Times New Roman" w:eastAsia="Times New Roman" w:hAnsi="Times New Roman" w:cs="Times New Roman"/>
                <w:lang w:eastAsia="uk-UA"/>
              </w:rPr>
              <w:t> допитливість і спостережливість, готовність до інновацій;</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позитив</w:t>
            </w:r>
            <w:proofErr w:type="spellEnd"/>
            <w:r w:rsidRPr="002E23C9">
              <w:rPr>
                <w:rFonts w:ascii="Times New Roman" w:eastAsia="Times New Roman" w:hAnsi="Times New Roman" w:cs="Times New Roman"/>
                <w:lang w:eastAsia="uk-UA"/>
              </w:rPr>
              <w:t>не емоційне сприйняття власного розвитку, отримання задоволення від інтелектуальної діяльності.</w:t>
            </w:r>
          </w:p>
          <w:p w:rsidR="002E23C9" w:rsidRPr="002E23C9" w:rsidRDefault="002E23C9" w:rsidP="002E23C9">
            <w:pPr>
              <w:spacing w:after="0" w:line="231" w:lineRule="atLeast"/>
              <w:ind w:right="9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ind w:right="9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дидактичні засоби</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7</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Ініціативність</w:t>
            </w:r>
            <w:r w:rsidRPr="002E23C9">
              <w:rPr>
                <w:rFonts w:ascii="Times New Roman" w:eastAsia="Times New Roman" w:hAnsi="Times New Roman" w:cs="Times New Roman"/>
                <w:b/>
                <w:bCs/>
                <w:sz w:val="24"/>
                <w:szCs w:val="24"/>
                <w:lang w:eastAsia="uk-UA"/>
              </w:rPr>
              <w:br/>
              <w:t>і підприємливість</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застосовува</w:t>
            </w:r>
            <w:proofErr w:type="spellEnd"/>
            <w:r w:rsidRPr="002E23C9">
              <w:rPr>
                <w:rFonts w:ascii="Times New Roman" w:eastAsia="Times New Roman" w:hAnsi="Times New Roman" w:cs="Times New Roman"/>
                <w:lang w:eastAsia="uk-UA"/>
              </w:rPr>
              <w:t>ти фізичні знання для генерування ідей та ініціатив щодо проектної, конструкторської та винахідницької діяльності, для вирішення життєвих проблем, пов’язаних із матеріальними й енергетичними ресурсами;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прогнозува</w:t>
            </w:r>
            <w:proofErr w:type="spellEnd"/>
            <w:r w:rsidRPr="002E23C9">
              <w:rPr>
                <w:rFonts w:ascii="Times New Roman" w:eastAsia="Times New Roman" w:hAnsi="Times New Roman" w:cs="Times New Roman"/>
                <w:lang w:eastAsia="uk-UA"/>
              </w:rPr>
              <w:t>ти вплив фізики на розвиток технологій, нових напрямів підприємництва;</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оцінюва</w:t>
            </w:r>
            <w:proofErr w:type="spellEnd"/>
            <w:r w:rsidRPr="002E23C9">
              <w:rPr>
                <w:rFonts w:ascii="Times New Roman" w:eastAsia="Times New Roman" w:hAnsi="Times New Roman" w:cs="Times New Roman"/>
                <w:lang w:eastAsia="uk-UA"/>
              </w:rPr>
              <w:t>ти можливість застосування набутих знань з фізики в майбутній професійній діяльності, для ефективного вирішення повсякденних проблем;</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оцінюва</w:t>
            </w:r>
            <w:proofErr w:type="spellEnd"/>
            <w:r w:rsidRPr="002E23C9">
              <w:rPr>
                <w:rFonts w:ascii="Times New Roman" w:eastAsia="Times New Roman" w:hAnsi="Times New Roman" w:cs="Times New Roman"/>
                <w:lang w:eastAsia="uk-UA"/>
              </w:rPr>
              <w:t>ти власні здібності щодо вибору майбутньої професії, пов’язаною з фізикою чи технікою;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економ</w:t>
            </w:r>
            <w:proofErr w:type="spellEnd"/>
            <w:r w:rsidRPr="002E23C9">
              <w:rPr>
                <w:rFonts w:ascii="Times New Roman" w:eastAsia="Times New Roman" w:hAnsi="Times New Roman" w:cs="Times New Roman"/>
                <w:lang w:eastAsia="uk-UA"/>
              </w:rPr>
              <w:t>но й ефективно використовувати сучасну техніку, матеріальні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ефектив</w:t>
            </w:r>
            <w:proofErr w:type="spellEnd"/>
            <w:r w:rsidRPr="002E23C9">
              <w:rPr>
                <w:rFonts w:ascii="Times New Roman" w:eastAsia="Times New Roman" w:hAnsi="Times New Roman" w:cs="Times New Roman"/>
                <w:lang w:eastAsia="uk-UA"/>
              </w:rPr>
              <w:t>но організовувати власну діяльність.</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цінніс</w:t>
            </w:r>
            <w:proofErr w:type="spellEnd"/>
            <w:r w:rsidRPr="002E23C9">
              <w:rPr>
                <w:rFonts w:ascii="Times New Roman" w:eastAsia="Times New Roman" w:hAnsi="Times New Roman" w:cs="Times New Roman"/>
                <w:lang w:eastAsia="uk-UA"/>
              </w:rPr>
              <w:t>не ставлення до фізичних знань, результатів власної праці та праці інших людей;</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усвідомлен</w:t>
            </w:r>
            <w:proofErr w:type="spellEnd"/>
            <w:r w:rsidRPr="002E23C9">
              <w:rPr>
                <w:rFonts w:ascii="Times New Roman" w:eastAsia="Times New Roman" w:hAnsi="Times New Roman" w:cs="Times New Roman"/>
                <w:lang w:eastAsia="uk-UA"/>
              </w:rPr>
              <w:t>ня необхідності виваженого підходу до вибору професії, оцінка власних здібностей;</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ініціативніс</w:t>
            </w:r>
            <w:proofErr w:type="spellEnd"/>
            <w:r w:rsidRPr="002E23C9">
              <w:rPr>
                <w:rFonts w:ascii="Times New Roman" w:eastAsia="Times New Roman" w:hAnsi="Times New Roman" w:cs="Times New Roman"/>
                <w:lang w:eastAsia="uk-UA"/>
              </w:rPr>
              <w:t>ть, працьовитість, відповідальність як запорука результативності власної діяльності;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прагнен</w:t>
            </w:r>
            <w:proofErr w:type="spellEnd"/>
            <w:r w:rsidRPr="002E23C9">
              <w:rPr>
                <w:rFonts w:ascii="Times New Roman" w:eastAsia="Times New Roman" w:hAnsi="Times New Roman" w:cs="Times New Roman"/>
                <w:lang w:eastAsia="uk-UA"/>
              </w:rPr>
              <w:t>ня досягти певного соціального статусу, зробити внесок до економічного процвітання держави.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приклади успішних бізнес-проектів у галузі новітніх технологій (мікроелектроніка, нанотехнології, космічна техніка, електромобілі тощо), навчальні екскурсії на високотехнологічні підприємства, зустрічі з успішними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підприємцями</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8</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 xml:space="preserve">Соціальна й громадянська </w:t>
            </w:r>
            <w:r w:rsidRPr="002E23C9">
              <w:rPr>
                <w:rFonts w:ascii="Times New Roman" w:eastAsia="Times New Roman" w:hAnsi="Times New Roman" w:cs="Times New Roman"/>
                <w:b/>
                <w:bCs/>
                <w:sz w:val="24"/>
                <w:szCs w:val="24"/>
                <w:lang w:eastAsia="uk-UA"/>
              </w:rPr>
              <w:lastRenderedPageBreak/>
              <w:t>компетентності</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lastRenderedPageBreak/>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займа</w:t>
            </w:r>
            <w:proofErr w:type="spellEnd"/>
            <w:r w:rsidRPr="002E23C9">
              <w:rPr>
                <w:rFonts w:ascii="Times New Roman" w:eastAsia="Times New Roman" w:hAnsi="Times New Roman" w:cs="Times New Roman"/>
                <w:lang w:eastAsia="uk-UA"/>
              </w:rPr>
              <w:t xml:space="preserve">ти активну та відповідальну громадянську позицію в </w:t>
            </w:r>
            <w:r w:rsidRPr="002E23C9">
              <w:rPr>
                <w:rFonts w:ascii="Times New Roman" w:eastAsia="Times New Roman" w:hAnsi="Times New Roman" w:cs="Times New Roman"/>
                <w:lang w:eastAsia="uk-UA"/>
              </w:rPr>
              <w:lastRenderedPageBreak/>
              <w:t>учнівському колективі, самоврядуванні школи, серед мешканців селища, мікрорайону тощо;</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актив</w:t>
            </w:r>
            <w:proofErr w:type="spellEnd"/>
            <w:r w:rsidRPr="002E23C9">
              <w:rPr>
                <w:rFonts w:ascii="Times New Roman" w:eastAsia="Times New Roman" w:hAnsi="Times New Roman" w:cs="Times New Roman"/>
                <w:lang w:eastAsia="uk-UA"/>
              </w:rPr>
              <w:t>но працювати в групах, розподіляти ролі, оцінювати вклад власний та інших, приймати виважені рішення, які сприятимуть розв’язанню досліджуваної проблеми чи завдання, важливих для даного освітнього середовища,  учнівського колективу;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ефектив</w:t>
            </w:r>
            <w:proofErr w:type="spellEnd"/>
            <w:r w:rsidRPr="002E23C9">
              <w:rPr>
                <w:rFonts w:ascii="Times New Roman" w:eastAsia="Times New Roman" w:hAnsi="Times New Roman" w:cs="Times New Roman"/>
                <w:lang w:eastAsia="uk-UA"/>
              </w:rPr>
              <w:t>но співпрацювати в команді над реалізацією навчальних дослідницьких проектів у галузі «Природознавство», залучаючи родину та іншу спільноту;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визнача</w:t>
            </w:r>
            <w:proofErr w:type="spellEnd"/>
            <w:r w:rsidRPr="002E23C9">
              <w:rPr>
                <w:rFonts w:ascii="Times New Roman" w:eastAsia="Times New Roman" w:hAnsi="Times New Roman" w:cs="Times New Roman"/>
                <w:lang w:eastAsia="uk-UA"/>
              </w:rPr>
              <w:t>ти особистісні якості відомих учених-фізиків, що свідчать про їхню громадянську позицію, моральні якості.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усвідомлен</w:t>
            </w:r>
            <w:proofErr w:type="spellEnd"/>
            <w:r w:rsidRPr="002E23C9">
              <w:rPr>
                <w:rFonts w:ascii="Times New Roman" w:eastAsia="Times New Roman" w:hAnsi="Times New Roman" w:cs="Times New Roman"/>
                <w:lang w:eastAsia="uk-UA"/>
              </w:rPr>
              <w:t>ня себе громадянином України;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громадянсь</w:t>
            </w:r>
            <w:proofErr w:type="spellEnd"/>
            <w:r w:rsidRPr="002E23C9">
              <w:rPr>
                <w:rFonts w:ascii="Times New Roman" w:eastAsia="Times New Roman" w:hAnsi="Times New Roman" w:cs="Times New Roman"/>
                <w:lang w:eastAsia="uk-UA"/>
              </w:rPr>
              <w:t>ка відповідальність за стан розвитку місцевої громади, країни;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толерант</w:t>
            </w:r>
            <w:proofErr w:type="spellEnd"/>
            <w:r w:rsidRPr="002E23C9">
              <w:rPr>
                <w:rFonts w:ascii="Times New Roman" w:eastAsia="Times New Roman" w:hAnsi="Times New Roman" w:cs="Times New Roman"/>
                <w:lang w:eastAsia="uk-UA"/>
              </w:rPr>
              <w:t>не ставлення до точки зору іншої особи;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оцінюван</w:t>
            </w:r>
            <w:proofErr w:type="spellEnd"/>
            <w:r w:rsidRPr="002E23C9">
              <w:rPr>
                <w:rFonts w:ascii="Times New Roman" w:eastAsia="Times New Roman" w:hAnsi="Times New Roman" w:cs="Times New Roman"/>
                <w:lang w:eastAsia="uk-UA"/>
              </w:rPr>
              <w:t>ня внеску українських та іноземних учених-фізиків і винахідників у суспільний розвиток;</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розумін</w:t>
            </w:r>
            <w:proofErr w:type="spellEnd"/>
            <w:r w:rsidRPr="002E23C9">
              <w:rPr>
                <w:rFonts w:ascii="Times New Roman" w:eastAsia="Times New Roman" w:hAnsi="Times New Roman" w:cs="Times New Roman"/>
                <w:lang w:eastAsia="uk-UA"/>
              </w:rPr>
              <w:t>ня відповідальності за використання досягнень фізики для безпеки суспільства.</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робота в групах, проекти та інші види навчальної діяльності</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9</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Обізнаність і самовираження у сфері культури</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використовува</w:t>
            </w:r>
            <w:proofErr w:type="spellEnd"/>
            <w:r w:rsidRPr="002E23C9">
              <w:rPr>
                <w:rFonts w:ascii="Times New Roman" w:eastAsia="Times New Roman" w:hAnsi="Times New Roman" w:cs="Times New Roman"/>
                <w:lang w:eastAsia="uk-UA"/>
              </w:rPr>
              <w:t>ти знання з фізики під час реалізації власних творчих ідей;</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виявля</w:t>
            </w:r>
            <w:proofErr w:type="spellEnd"/>
            <w:r w:rsidRPr="002E23C9">
              <w:rPr>
                <w:rFonts w:ascii="Times New Roman" w:eastAsia="Times New Roman" w:hAnsi="Times New Roman" w:cs="Times New Roman"/>
                <w:lang w:eastAsia="uk-UA"/>
              </w:rPr>
              <w:t>ти фізичні явища та процеси у творах мистецтва.</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усвідомлен</w:t>
            </w:r>
            <w:proofErr w:type="spellEnd"/>
            <w:r w:rsidRPr="002E23C9">
              <w:rPr>
                <w:rFonts w:ascii="Times New Roman" w:eastAsia="Times New Roman" w:hAnsi="Times New Roman" w:cs="Times New Roman"/>
                <w:lang w:eastAsia="uk-UA"/>
              </w:rPr>
              <w:t>ня причетності до національної й світової культури через вивчення природничих наук і мистецтва;</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розумін</w:t>
            </w:r>
            <w:proofErr w:type="spellEnd"/>
            <w:r w:rsidRPr="002E23C9">
              <w:rPr>
                <w:rFonts w:ascii="Times New Roman" w:eastAsia="Times New Roman" w:hAnsi="Times New Roman" w:cs="Times New Roman"/>
                <w:lang w:eastAsia="uk-UA"/>
              </w:rPr>
              <w:t>ня гармонійної взаємодії людини і природи.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твори мистецтва</w:t>
            </w:r>
          </w:p>
        </w:tc>
      </w:tr>
      <w:tr w:rsidR="002E23C9" w:rsidRPr="002E23C9" w:rsidTr="002E23C9">
        <w:tc>
          <w:tcPr>
            <w:tcW w:w="37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10</w:t>
            </w:r>
          </w:p>
        </w:tc>
        <w:tc>
          <w:tcPr>
            <w:tcW w:w="19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Екологічна грамотність і здорове життя</w:t>
            </w:r>
          </w:p>
        </w:tc>
        <w:tc>
          <w:tcPr>
            <w:tcW w:w="852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Уміння: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застосовува</w:t>
            </w:r>
            <w:proofErr w:type="spellEnd"/>
            <w:r w:rsidRPr="002E23C9">
              <w:rPr>
                <w:rFonts w:ascii="Times New Roman" w:eastAsia="Times New Roman" w:hAnsi="Times New Roman" w:cs="Times New Roman"/>
                <w:lang w:eastAsia="uk-UA"/>
              </w:rPr>
              <w:t>ти набуті знання та навички для збереження власного здоров’я та здоров’я інших;</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дотримувати</w:t>
            </w:r>
            <w:proofErr w:type="spellEnd"/>
            <w:r w:rsidRPr="002E23C9">
              <w:rPr>
                <w:rFonts w:ascii="Times New Roman" w:eastAsia="Times New Roman" w:hAnsi="Times New Roman" w:cs="Times New Roman"/>
                <w:lang w:eastAsia="uk-UA"/>
              </w:rPr>
              <w:t>ся правил безпеки життєдіяльності під час виконання навчальних експериментів, у надзвичайних ситуаціях природного чи техногенного характеру;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визнача</w:t>
            </w:r>
            <w:proofErr w:type="spellEnd"/>
            <w:r w:rsidRPr="002E23C9">
              <w:rPr>
                <w:rFonts w:ascii="Times New Roman" w:eastAsia="Times New Roman" w:hAnsi="Times New Roman" w:cs="Times New Roman"/>
                <w:lang w:eastAsia="uk-UA"/>
              </w:rPr>
              <w:t>ти причинно-наслідкові зв’язки впливу сучасного виробництва, життєдіяльності людини на  довкілля;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аналізува</w:t>
            </w:r>
            <w:proofErr w:type="spellEnd"/>
            <w:r w:rsidRPr="002E23C9">
              <w:rPr>
                <w:rFonts w:ascii="Times New Roman" w:eastAsia="Times New Roman" w:hAnsi="Times New Roman" w:cs="Times New Roman"/>
                <w:lang w:eastAsia="uk-UA"/>
              </w:rPr>
              <w:t>ти проблеми довкілля, визначати способи їх вирішення, брати участь у практичній реалізації цих проектів;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оцінюва</w:t>
            </w:r>
            <w:proofErr w:type="spellEnd"/>
            <w:r w:rsidRPr="002E23C9">
              <w:rPr>
                <w:rFonts w:ascii="Times New Roman" w:eastAsia="Times New Roman" w:hAnsi="Times New Roman" w:cs="Times New Roman"/>
                <w:lang w:eastAsia="uk-UA"/>
              </w:rPr>
              <w:t>ти позитивний потенціал та ризики використання надбань фізики, техніки і технологій для добробуту людини й безпеки довкілля.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Ставлення: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готовніс</w:t>
            </w:r>
            <w:proofErr w:type="spellEnd"/>
            <w:r w:rsidRPr="002E23C9">
              <w:rPr>
                <w:rFonts w:ascii="Times New Roman" w:eastAsia="Times New Roman" w:hAnsi="Times New Roman" w:cs="Times New Roman"/>
                <w:lang w:eastAsia="uk-UA"/>
              </w:rPr>
              <w:t>ть брати участь у природоохоронних заходах;</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самооцін</w:t>
            </w:r>
            <w:proofErr w:type="spellEnd"/>
            <w:r w:rsidRPr="002E23C9">
              <w:rPr>
                <w:rFonts w:ascii="Times New Roman" w:eastAsia="Times New Roman" w:hAnsi="Times New Roman" w:cs="Times New Roman"/>
                <w:lang w:eastAsia="uk-UA"/>
              </w:rPr>
              <w:t>ка та оцінка поведінки інших стосовно можливих ризиків для здоров’я;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цінніс</w:t>
            </w:r>
            <w:proofErr w:type="spellEnd"/>
            <w:r w:rsidRPr="002E23C9">
              <w:rPr>
                <w:rFonts w:ascii="Times New Roman" w:eastAsia="Times New Roman" w:hAnsi="Times New Roman" w:cs="Times New Roman"/>
                <w:lang w:eastAsia="uk-UA"/>
              </w:rPr>
              <w:t>не ставлення до власного здоров’я та здоров’я  інших людей, до навколишнього середовища як до потенційного джерела здоров’я, добробуту та безпеки;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усвідомлен</w:t>
            </w:r>
            <w:proofErr w:type="spellEnd"/>
            <w:r w:rsidRPr="002E23C9">
              <w:rPr>
                <w:rFonts w:ascii="Times New Roman" w:eastAsia="Times New Roman" w:hAnsi="Times New Roman" w:cs="Times New Roman"/>
                <w:lang w:eastAsia="uk-UA"/>
              </w:rPr>
              <w:t>ня важливості ощадного природокористування, потенціалу фізичної науки щодо збереження довкілля.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Навчальні ресурси: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навчальні проекти </w:t>
            </w:r>
            <w:proofErr w:type="spellStart"/>
            <w:r w:rsidRPr="002E23C9">
              <w:rPr>
                <w:rFonts w:ascii="Times New Roman" w:eastAsia="Times New Roman" w:hAnsi="Times New Roman" w:cs="Times New Roman"/>
                <w:lang w:eastAsia="uk-UA"/>
              </w:rPr>
              <w:t>здоров’язбережувального</w:t>
            </w:r>
            <w:proofErr w:type="spellEnd"/>
            <w:r w:rsidRPr="002E23C9">
              <w:rPr>
                <w:rFonts w:ascii="Times New Roman" w:eastAsia="Times New Roman" w:hAnsi="Times New Roman" w:cs="Times New Roman"/>
                <w:lang w:eastAsia="uk-UA"/>
              </w:rPr>
              <w:t xml:space="preserve"> та екологічного спрямування</w:t>
            </w:r>
          </w:p>
        </w:tc>
      </w:tr>
    </w:tbl>
    <w:p w:rsidR="002E23C9" w:rsidRPr="002E23C9" w:rsidRDefault="002E23C9" w:rsidP="002E23C9">
      <w:pPr>
        <w:shd w:val="clear" w:color="auto" w:fill="FFFFFF"/>
        <w:spacing w:after="0" w:line="231" w:lineRule="atLeast"/>
        <w:ind w:firstLine="708"/>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 xml:space="preserve">Такі ключові компетентності, як вміння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всіх навчальних предметів і є </w:t>
      </w:r>
      <w:proofErr w:type="spellStart"/>
      <w:r w:rsidRPr="002E23C9">
        <w:rPr>
          <w:rFonts w:ascii="Times New Roman" w:eastAsia="Times New Roman" w:hAnsi="Times New Roman" w:cs="Times New Roman"/>
          <w:sz w:val="24"/>
          <w:szCs w:val="24"/>
          <w:lang w:eastAsia="uk-UA"/>
        </w:rPr>
        <w:t>метапредметними</w:t>
      </w:r>
      <w:proofErr w:type="spellEnd"/>
      <w:r w:rsidRPr="002E23C9">
        <w:rPr>
          <w:rFonts w:ascii="Times New Roman" w:eastAsia="Times New Roman" w:hAnsi="Times New Roman" w:cs="Times New Roman"/>
          <w:sz w:val="24"/>
          <w:szCs w:val="24"/>
          <w:lang w:eastAsia="uk-UA"/>
        </w:rPr>
        <w:t>.</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У навчальних програмах з усіх предметів виокремлено такі наскрізні змістові лінії: </w:t>
      </w:r>
      <w:r w:rsidRPr="002E23C9">
        <w:rPr>
          <w:rFonts w:ascii="Times New Roman" w:eastAsia="Times New Roman" w:hAnsi="Times New Roman" w:cs="Times New Roman"/>
          <w:b/>
          <w:bCs/>
          <w:sz w:val="24"/>
          <w:szCs w:val="24"/>
          <w:lang w:eastAsia="uk-UA"/>
        </w:rPr>
        <w:t>«Екологічна безпека та сталий розвиток», «Громадянська відповідальність», «Здоров’я і безпека»,</w:t>
      </w:r>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b/>
          <w:bCs/>
          <w:sz w:val="24"/>
          <w:szCs w:val="24"/>
          <w:lang w:eastAsia="uk-UA"/>
        </w:rPr>
        <w:t>Підприємливість та фінансова грамотність»</w:t>
      </w:r>
      <w:r w:rsidRPr="002E23C9">
        <w:rPr>
          <w:rFonts w:ascii="Times New Roman" w:eastAsia="Times New Roman" w:hAnsi="Times New Roman" w:cs="Times New Roman"/>
          <w:sz w:val="24"/>
          <w:szCs w:val="24"/>
          <w:lang w:eastAsia="uk-UA"/>
        </w:rPr>
        <w:t>.</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Наскрізні змістові лінії відбивають провідні соціально й </w:t>
      </w:r>
      <w:proofErr w:type="spellStart"/>
      <w:r w:rsidRPr="002E23C9">
        <w:rPr>
          <w:rFonts w:ascii="Times New Roman" w:eastAsia="Times New Roman" w:hAnsi="Times New Roman" w:cs="Times New Roman"/>
          <w:sz w:val="24"/>
          <w:szCs w:val="24"/>
          <w:lang w:eastAsia="uk-UA"/>
        </w:rPr>
        <w:t>особистісно</w:t>
      </w:r>
      <w:proofErr w:type="spellEnd"/>
      <w:r w:rsidRPr="002E23C9">
        <w:rPr>
          <w:rFonts w:ascii="Times New Roman" w:eastAsia="Times New Roman" w:hAnsi="Times New Roman" w:cs="Times New Roman"/>
          <w:sz w:val="24"/>
          <w:szCs w:val="24"/>
          <w:lang w:eastAsia="uk-UA"/>
        </w:rPr>
        <w:t xml:space="preserve"> значущі ідеї, що послідовно розкриваються у процесі навчання і виховання учнів. Наскрізні змістові лінії є засобом інтеграції навчального змісту, корелюються з ключовими </w:t>
      </w:r>
      <w:proofErr w:type="spellStart"/>
      <w:r w:rsidRPr="002E23C9">
        <w:rPr>
          <w:rFonts w:ascii="Times New Roman" w:eastAsia="Times New Roman" w:hAnsi="Times New Roman" w:cs="Times New Roman"/>
          <w:sz w:val="24"/>
          <w:szCs w:val="24"/>
          <w:lang w:eastAsia="uk-UA"/>
        </w:rPr>
        <w:t>компетентностями</w:t>
      </w:r>
      <w:proofErr w:type="spellEnd"/>
      <w:r w:rsidRPr="002E23C9">
        <w:rPr>
          <w:rFonts w:ascii="Times New Roman" w:eastAsia="Times New Roman" w:hAnsi="Times New Roman" w:cs="Times New Roman"/>
          <w:sz w:val="24"/>
          <w:szCs w:val="24"/>
          <w:lang w:eastAsia="uk-UA"/>
        </w:rPr>
        <w:t>, опанування яких забезпечує формування ціннісних і світоглядних орієнтацій учня, що визначають його поведінку в життєвих ситуаціях.</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Реалізація наскрізних змістових ліній полягає у відповідному трактуванні навчального змісту тем і не передбачає будь-якого його розширення чи поглиблення. У рубриці програми «Зміст навчального матеріалу» виокремлено питання, що вивчаються у фізиці й належать до наскрізних змістових ліній.</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Змістова лінія </w:t>
      </w:r>
      <w:r w:rsidRPr="002E23C9">
        <w:rPr>
          <w:rFonts w:ascii="Times New Roman" w:eastAsia="Times New Roman" w:hAnsi="Times New Roman" w:cs="Times New Roman"/>
          <w:b/>
          <w:bCs/>
          <w:sz w:val="24"/>
          <w:szCs w:val="24"/>
          <w:lang w:eastAsia="uk-UA"/>
        </w:rPr>
        <w:t>«Екологічна безпека та сталий розвиток»</w:t>
      </w:r>
      <w:r w:rsidRPr="002E23C9">
        <w:rPr>
          <w:rFonts w:ascii="Times New Roman" w:eastAsia="Times New Roman" w:hAnsi="Times New Roman" w:cs="Times New Roman"/>
          <w:sz w:val="24"/>
          <w:szCs w:val="24"/>
          <w:lang w:eastAsia="uk-UA"/>
        </w:rPr>
        <w:t> націлена на формування в учнів соціальної активності, відповідальності та екологічної свідомості, готовності брати участь у збереженні довкілля й розвитку суспільства, усвідомлення важливості сталого розвитку для майбутніх поколінь.</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Ця змістова лінія реалізується тим, що під час навчання фізики учні можуть: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використовува</w:t>
      </w:r>
      <w:proofErr w:type="spellEnd"/>
      <w:r w:rsidRPr="002E23C9">
        <w:rPr>
          <w:rFonts w:ascii="Times New Roman" w:eastAsia="Times New Roman" w:hAnsi="Times New Roman" w:cs="Times New Roman"/>
          <w:sz w:val="24"/>
          <w:szCs w:val="24"/>
          <w:lang w:eastAsia="uk-UA"/>
        </w:rPr>
        <w:t>ти знання, отриманні на уроках фізики, для вирішення проблем довкілля;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визнача</w:t>
      </w:r>
      <w:proofErr w:type="spellEnd"/>
      <w:r w:rsidRPr="002E23C9">
        <w:rPr>
          <w:rFonts w:ascii="Times New Roman" w:eastAsia="Times New Roman" w:hAnsi="Times New Roman" w:cs="Times New Roman"/>
          <w:sz w:val="24"/>
          <w:szCs w:val="24"/>
          <w:lang w:eastAsia="uk-UA"/>
        </w:rPr>
        <w:t>ти причинно-наслідкові зв’язки впливу сучасного виробництва, життєдіяльності людини на довкілля;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критич</w:t>
      </w:r>
      <w:proofErr w:type="spellEnd"/>
      <w:r w:rsidRPr="002E23C9">
        <w:rPr>
          <w:rFonts w:ascii="Times New Roman" w:eastAsia="Times New Roman" w:hAnsi="Times New Roman" w:cs="Times New Roman"/>
          <w:sz w:val="24"/>
          <w:szCs w:val="24"/>
          <w:lang w:eastAsia="uk-UA"/>
        </w:rPr>
        <w:t>но оцінювати результати людської діяльності в природному середовищі, усвідомлювати важливість ощадного природокористування;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прогнозува</w:t>
      </w:r>
      <w:proofErr w:type="spellEnd"/>
      <w:r w:rsidRPr="002E23C9">
        <w:rPr>
          <w:rFonts w:ascii="Times New Roman" w:eastAsia="Times New Roman" w:hAnsi="Times New Roman" w:cs="Times New Roman"/>
          <w:sz w:val="24"/>
          <w:szCs w:val="24"/>
          <w:lang w:eastAsia="uk-UA"/>
        </w:rPr>
        <w:t>ти екологічні та соціальні наслідки використання надбань фізики та сучасних технологій у природному й соціальному середовищі, оцінювати їхнє значення для сталого розвитку;</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бу</w:t>
      </w:r>
      <w:proofErr w:type="spellEnd"/>
      <w:r w:rsidRPr="002E23C9">
        <w:rPr>
          <w:rFonts w:ascii="Times New Roman" w:eastAsia="Times New Roman" w:hAnsi="Times New Roman" w:cs="Times New Roman"/>
          <w:sz w:val="24"/>
          <w:szCs w:val="24"/>
          <w:lang w:eastAsia="uk-UA"/>
        </w:rPr>
        <w:t>ти готовим брати участь у природоохоронних заходах, грамотній утилізації побутових відходів;</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ефектив</w:t>
      </w:r>
      <w:proofErr w:type="spellEnd"/>
      <w:r w:rsidRPr="002E23C9">
        <w:rPr>
          <w:rFonts w:ascii="Times New Roman" w:eastAsia="Times New Roman" w:hAnsi="Times New Roman" w:cs="Times New Roman"/>
          <w:sz w:val="24"/>
          <w:szCs w:val="24"/>
          <w:lang w:eastAsia="uk-UA"/>
        </w:rPr>
        <w:t>но співпрацювати з іншими над реалізацією екологічних проектів, розв’язувати проблеми довкілля, залучаючи членів родини та ширшу спільноту до природоохоронних заходів.</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Реалізація змістової лінії </w:t>
      </w:r>
      <w:r w:rsidRPr="002E23C9">
        <w:rPr>
          <w:rFonts w:ascii="Times New Roman" w:eastAsia="Times New Roman" w:hAnsi="Times New Roman" w:cs="Times New Roman"/>
          <w:b/>
          <w:bCs/>
          <w:sz w:val="24"/>
          <w:szCs w:val="24"/>
          <w:lang w:eastAsia="uk-UA"/>
        </w:rPr>
        <w:t>«Громадянська відповідальність»</w:t>
      </w:r>
      <w:r w:rsidRPr="002E23C9">
        <w:rPr>
          <w:rFonts w:ascii="Times New Roman" w:eastAsia="Times New Roman" w:hAnsi="Times New Roman" w:cs="Times New Roman"/>
          <w:sz w:val="24"/>
          <w:szCs w:val="24"/>
          <w:lang w:eastAsia="uk-UA"/>
        </w:rPr>
        <w:t> сприятиме формуванню діяльного члена громади й суспільства, що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й почуттям громадянської відповідальності у власній поведінці.</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Ця змістова лінія реалізується тим, що під час навчання фізики учні можуть: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працюва</w:t>
      </w:r>
      <w:proofErr w:type="spellEnd"/>
      <w:r w:rsidRPr="002E23C9">
        <w:rPr>
          <w:rFonts w:ascii="Times New Roman" w:eastAsia="Times New Roman" w:hAnsi="Times New Roman" w:cs="Times New Roman"/>
          <w:sz w:val="24"/>
          <w:szCs w:val="24"/>
          <w:lang w:eastAsia="uk-UA"/>
        </w:rPr>
        <w:t>ти в команді, приймати виважені рішення, що сприятимуть вирішенню науково-технологічних, економічних, соціальних чи інших проблем сучасного суспільства;</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ефектив</w:t>
      </w:r>
      <w:proofErr w:type="spellEnd"/>
      <w:r w:rsidRPr="002E23C9">
        <w:rPr>
          <w:rFonts w:ascii="Times New Roman" w:eastAsia="Times New Roman" w:hAnsi="Times New Roman" w:cs="Times New Roman"/>
          <w:sz w:val="24"/>
          <w:szCs w:val="24"/>
          <w:lang w:eastAsia="uk-UA"/>
        </w:rPr>
        <w:t>но співпрацювати з іншими над реалізацією різноманітних проектів, залучаючи родину, місцеву громаду та ширшу спільноту;</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визнача</w:t>
      </w:r>
      <w:proofErr w:type="spellEnd"/>
      <w:r w:rsidRPr="002E23C9">
        <w:rPr>
          <w:rFonts w:ascii="Times New Roman" w:eastAsia="Times New Roman" w:hAnsi="Times New Roman" w:cs="Times New Roman"/>
          <w:sz w:val="24"/>
          <w:szCs w:val="24"/>
          <w:lang w:eastAsia="uk-UA"/>
        </w:rPr>
        <w:t>ти особистісні якості відомих учених-фізиків, що свідчать про їхню громадянську позицію, моральні якості;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розумі</w:t>
      </w:r>
      <w:proofErr w:type="spellEnd"/>
      <w:r w:rsidRPr="002E23C9">
        <w:rPr>
          <w:rFonts w:ascii="Times New Roman" w:eastAsia="Times New Roman" w:hAnsi="Times New Roman" w:cs="Times New Roman"/>
          <w:sz w:val="24"/>
          <w:szCs w:val="24"/>
          <w:lang w:eastAsia="uk-UA"/>
        </w:rPr>
        <w:t>ти, що стан надходження інвестицій в Україну, а отже й рівень добробуту в громадах, суспільстві в цілому залежить від рівня фізико-математичної й технологічної освіти, розвитку високотехнологічного виробництва;</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аналізува</w:t>
      </w:r>
      <w:proofErr w:type="spellEnd"/>
      <w:r w:rsidRPr="002E23C9">
        <w:rPr>
          <w:rFonts w:ascii="Times New Roman" w:eastAsia="Times New Roman" w:hAnsi="Times New Roman" w:cs="Times New Roman"/>
          <w:sz w:val="24"/>
          <w:szCs w:val="24"/>
          <w:lang w:eastAsia="uk-UA"/>
        </w:rPr>
        <w:t>ти й критично оцінювати події в державі на основі статистичних даних соціально-економічних, демографічних, екологічних та інших явищ і процесів в Україні та світі, протистояти маніпулюванню свідомістю, що застосовується в інформаційному просторі;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дія</w:t>
      </w:r>
      <w:proofErr w:type="spellEnd"/>
      <w:r w:rsidRPr="002E23C9">
        <w:rPr>
          <w:rFonts w:ascii="Times New Roman" w:eastAsia="Times New Roman" w:hAnsi="Times New Roman" w:cs="Times New Roman"/>
          <w:sz w:val="24"/>
          <w:szCs w:val="24"/>
          <w:lang w:eastAsia="uk-UA"/>
        </w:rPr>
        <w:t>ти як активний та відповідальний член громадянського суспільства.</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Вивченням питань, що належать до змістової лінії </w:t>
      </w:r>
      <w:r w:rsidRPr="002E23C9">
        <w:rPr>
          <w:rFonts w:ascii="Times New Roman" w:eastAsia="Times New Roman" w:hAnsi="Times New Roman" w:cs="Times New Roman"/>
          <w:b/>
          <w:bCs/>
          <w:sz w:val="24"/>
          <w:szCs w:val="24"/>
          <w:lang w:eastAsia="uk-UA"/>
        </w:rPr>
        <w:t>«Здоров’я і безпека»</w:t>
      </w:r>
      <w:r w:rsidRPr="002E23C9">
        <w:rPr>
          <w:rFonts w:ascii="Times New Roman" w:eastAsia="Times New Roman" w:hAnsi="Times New Roman" w:cs="Times New Roman"/>
          <w:sz w:val="24"/>
          <w:szCs w:val="24"/>
          <w:lang w:eastAsia="uk-UA"/>
        </w:rPr>
        <w:t> прагнуть сформувати учня як духовно, емоційно, соціально й фізично повноцінного члена суспільства, який здатний дотримуватися здорового способу життя й формувати безпечне життєве середовище.</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Ця змістова лінія реалізується тим, що під час навчання фізики учні можуть: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застосовува</w:t>
      </w:r>
      <w:proofErr w:type="spellEnd"/>
      <w:r w:rsidRPr="002E23C9">
        <w:rPr>
          <w:rFonts w:ascii="Times New Roman" w:eastAsia="Times New Roman" w:hAnsi="Times New Roman" w:cs="Times New Roman"/>
          <w:sz w:val="24"/>
          <w:szCs w:val="24"/>
          <w:lang w:eastAsia="uk-UA"/>
        </w:rPr>
        <w:t>ти набуті знання та навички для збереження власного здоров’я та здоров’я інших;</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дотримувати</w:t>
      </w:r>
      <w:proofErr w:type="spellEnd"/>
      <w:r w:rsidRPr="002E23C9">
        <w:rPr>
          <w:rFonts w:ascii="Times New Roman" w:eastAsia="Times New Roman" w:hAnsi="Times New Roman" w:cs="Times New Roman"/>
          <w:sz w:val="24"/>
          <w:szCs w:val="24"/>
          <w:lang w:eastAsia="uk-UA"/>
        </w:rPr>
        <w:t>ся правил безпеки життєдіяльності під час виконання навчальних експериментів, у надзвичайних ситуаціях природного чи техногенного характеру;</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оцінюва</w:t>
      </w:r>
      <w:proofErr w:type="spellEnd"/>
      <w:r w:rsidRPr="002E23C9">
        <w:rPr>
          <w:rFonts w:ascii="Times New Roman" w:eastAsia="Times New Roman" w:hAnsi="Times New Roman" w:cs="Times New Roman"/>
          <w:sz w:val="24"/>
          <w:szCs w:val="24"/>
          <w:lang w:eastAsia="uk-UA"/>
        </w:rPr>
        <w:t>ти позитивний потенціал та ризики використання надбань фізики, техніки і технологій для добробуту людини і безпеки суспільства та довкілля;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виявля</w:t>
      </w:r>
      <w:proofErr w:type="spellEnd"/>
      <w:r w:rsidRPr="002E23C9">
        <w:rPr>
          <w:rFonts w:ascii="Times New Roman" w:eastAsia="Times New Roman" w:hAnsi="Times New Roman" w:cs="Times New Roman"/>
          <w:sz w:val="24"/>
          <w:szCs w:val="24"/>
          <w:lang w:eastAsia="uk-UA"/>
        </w:rPr>
        <w:t>ти ціннісне ставлення до власного здоров’я і здоров’я інших людей, до навколишнього середовища як до потенційного джерела здоров’я, добробуту та безпеки.</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Змістова лінія «</w:t>
      </w:r>
      <w:r w:rsidRPr="002E23C9">
        <w:rPr>
          <w:rFonts w:ascii="Times New Roman" w:eastAsia="Times New Roman" w:hAnsi="Times New Roman" w:cs="Times New Roman"/>
          <w:b/>
          <w:bCs/>
          <w:sz w:val="24"/>
          <w:szCs w:val="24"/>
          <w:lang w:eastAsia="uk-UA"/>
        </w:rPr>
        <w:t>Підприємливість і фінансова грамотність»</w:t>
      </w:r>
      <w:r w:rsidRPr="002E23C9">
        <w:rPr>
          <w:rFonts w:ascii="Times New Roman" w:eastAsia="Times New Roman" w:hAnsi="Times New Roman" w:cs="Times New Roman"/>
          <w:sz w:val="24"/>
          <w:szCs w:val="24"/>
          <w:lang w:eastAsia="uk-UA"/>
        </w:rPr>
        <w:t>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Ця змістова лінія реалізується тим, що під час навчання фізики учні можуть: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застосовува</w:t>
      </w:r>
      <w:proofErr w:type="spellEnd"/>
      <w:r w:rsidRPr="002E23C9">
        <w:rPr>
          <w:rFonts w:ascii="Times New Roman" w:eastAsia="Times New Roman" w:hAnsi="Times New Roman" w:cs="Times New Roman"/>
          <w:sz w:val="24"/>
          <w:szCs w:val="24"/>
          <w:lang w:eastAsia="uk-UA"/>
        </w:rPr>
        <w:t>ти фізичні знання для генерування ідей та ініціатив щодо проектної, конструкторської й винахідницької діяльності, для вирішення життєвих проблем, пов’язаних із матеріальними та енергетичними ресурсами;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прогнозува</w:t>
      </w:r>
      <w:proofErr w:type="spellEnd"/>
      <w:r w:rsidRPr="002E23C9">
        <w:rPr>
          <w:rFonts w:ascii="Times New Roman" w:eastAsia="Times New Roman" w:hAnsi="Times New Roman" w:cs="Times New Roman"/>
          <w:sz w:val="24"/>
          <w:szCs w:val="24"/>
          <w:lang w:eastAsia="uk-UA"/>
        </w:rPr>
        <w:t>ти вплив фізики на розвиток технологій, нових напрямів підприємництва;</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оцінюва</w:t>
      </w:r>
      <w:proofErr w:type="spellEnd"/>
      <w:r w:rsidRPr="002E23C9">
        <w:rPr>
          <w:rFonts w:ascii="Times New Roman" w:eastAsia="Times New Roman" w:hAnsi="Times New Roman" w:cs="Times New Roman"/>
          <w:sz w:val="24"/>
          <w:szCs w:val="24"/>
          <w:lang w:eastAsia="uk-UA"/>
        </w:rPr>
        <w:t>ти можливості застосування набутих знань з фізики в майбутній професійній діяльності, для ефективного вирішення повсякденних проблем;</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оцінюва</w:t>
      </w:r>
      <w:proofErr w:type="spellEnd"/>
      <w:r w:rsidRPr="002E23C9">
        <w:rPr>
          <w:rFonts w:ascii="Times New Roman" w:eastAsia="Times New Roman" w:hAnsi="Times New Roman" w:cs="Times New Roman"/>
          <w:sz w:val="24"/>
          <w:szCs w:val="24"/>
          <w:lang w:eastAsia="uk-UA"/>
        </w:rPr>
        <w:t>ти власні здібності щодо вибору майбутньої професії, пов’язаної з фізикою чи технікою;</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розвива</w:t>
      </w:r>
      <w:proofErr w:type="spellEnd"/>
      <w:r w:rsidRPr="002E23C9">
        <w:rPr>
          <w:rFonts w:ascii="Times New Roman" w:eastAsia="Times New Roman" w:hAnsi="Times New Roman" w:cs="Times New Roman"/>
          <w:sz w:val="24"/>
          <w:szCs w:val="24"/>
          <w:lang w:eastAsia="uk-UA"/>
        </w:rPr>
        <w:t>ти ініціативність, працьовитість, відповідальність як запоруку результативності власної діяльності;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прагну</w:t>
      </w:r>
      <w:proofErr w:type="spellEnd"/>
      <w:r w:rsidRPr="002E23C9">
        <w:rPr>
          <w:rFonts w:ascii="Times New Roman" w:eastAsia="Times New Roman" w:hAnsi="Times New Roman" w:cs="Times New Roman"/>
          <w:sz w:val="24"/>
          <w:szCs w:val="24"/>
          <w:lang w:eastAsia="uk-UA"/>
        </w:rPr>
        <w:t>ти досягти певного соціального статусу в суспільстві, зробити внесок до економічного процвітання держави;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презентува</w:t>
      </w:r>
      <w:proofErr w:type="spellEnd"/>
      <w:r w:rsidRPr="002E23C9">
        <w:rPr>
          <w:rFonts w:ascii="Times New Roman" w:eastAsia="Times New Roman" w:hAnsi="Times New Roman" w:cs="Times New Roman"/>
          <w:sz w:val="24"/>
          <w:szCs w:val="24"/>
          <w:lang w:eastAsia="uk-UA"/>
        </w:rPr>
        <w:t>ти власні ідеї та ініціативи;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аналізува</w:t>
      </w:r>
      <w:proofErr w:type="spellEnd"/>
      <w:r w:rsidRPr="002E23C9">
        <w:rPr>
          <w:rFonts w:ascii="Times New Roman" w:eastAsia="Times New Roman" w:hAnsi="Times New Roman" w:cs="Times New Roman"/>
          <w:sz w:val="24"/>
          <w:szCs w:val="24"/>
          <w:lang w:eastAsia="uk-UA"/>
        </w:rPr>
        <w:t>ти власну економічну ситуацію, родинний бюджет;</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орієнтувати</w:t>
      </w:r>
      <w:proofErr w:type="spellEnd"/>
      <w:r w:rsidRPr="002E23C9">
        <w:rPr>
          <w:rFonts w:ascii="Times New Roman" w:eastAsia="Times New Roman" w:hAnsi="Times New Roman" w:cs="Times New Roman"/>
          <w:sz w:val="24"/>
          <w:szCs w:val="24"/>
          <w:lang w:eastAsia="uk-UA"/>
        </w:rPr>
        <w:t>ся в широкому колі послуг і товарів на основі чітких критеріїв, робити споживчий вибір, протистояти маніпуляціям, що використовуються в рекламному та інформаційному просторі.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Шкільний курс фізики побудовано за двома логічно завершеними концентрами, зміст яких узгоджується зі структурою середньої загальноосвітньої школи:</w:t>
      </w:r>
    </w:p>
    <w:p w:rsidR="002E23C9" w:rsidRPr="002E23C9" w:rsidRDefault="002E23C9" w:rsidP="002E23C9">
      <w:pPr>
        <w:shd w:val="clear" w:color="auto" w:fill="FFFFFF"/>
        <w:spacing w:after="0" w:line="231" w:lineRule="atLeast"/>
        <w:ind w:left="1134" w:hanging="425"/>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 основній школі (7–9 класи) вивчається логічно завершений базовий курс фізики, який закладає основи фізичного знання;</w:t>
      </w:r>
    </w:p>
    <w:p w:rsidR="002E23C9" w:rsidRPr="002E23C9" w:rsidRDefault="002E23C9" w:rsidP="002E23C9">
      <w:pPr>
        <w:shd w:val="clear" w:color="auto" w:fill="FFFFFF"/>
        <w:spacing w:after="0" w:line="231" w:lineRule="atLeast"/>
        <w:ind w:left="1134" w:hanging="425"/>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 старшій школі вивчення фізики відбувається залежно від обраного профілю навчання.</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 основній школі вивчення фізики спрямоване на </w:t>
      </w:r>
      <w:r w:rsidRPr="002E23C9">
        <w:rPr>
          <w:rFonts w:ascii="Times New Roman" w:eastAsia="Times New Roman" w:hAnsi="Times New Roman" w:cs="Times New Roman"/>
          <w:b/>
          <w:bCs/>
          <w:i/>
          <w:iCs/>
          <w:sz w:val="24"/>
          <w:szCs w:val="24"/>
          <w:lang w:eastAsia="uk-UA"/>
        </w:rPr>
        <w:t>формування предметної компетентності</w:t>
      </w:r>
      <w:r w:rsidRPr="002E23C9">
        <w:rPr>
          <w:rFonts w:ascii="Times New Roman" w:eastAsia="Times New Roman" w:hAnsi="Times New Roman" w:cs="Times New Roman"/>
          <w:sz w:val="24"/>
          <w:szCs w:val="24"/>
          <w:lang w:eastAsia="uk-UA"/>
        </w:rPr>
        <w:t> — необхідних знань, умінь, цінностей та здатності застосовувати їх у процесі пізнання й у практичній діяльності.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Базовий курс фізики (7 – 9 класи) закладає основи фізичного знання на </w:t>
      </w:r>
      <w:proofErr w:type="spellStart"/>
      <w:r w:rsidRPr="002E23C9">
        <w:rPr>
          <w:rFonts w:ascii="Times New Roman" w:eastAsia="Times New Roman" w:hAnsi="Times New Roman" w:cs="Times New Roman"/>
          <w:sz w:val="24"/>
          <w:szCs w:val="24"/>
          <w:lang w:eastAsia="uk-UA"/>
        </w:rPr>
        <w:t>явищному</w:t>
      </w:r>
      <w:proofErr w:type="spellEnd"/>
      <w:r w:rsidRPr="002E23C9">
        <w:rPr>
          <w:rFonts w:ascii="Times New Roman" w:eastAsia="Times New Roman" w:hAnsi="Times New Roman" w:cs="Times New Roman"/>
          <w:sz w:val="24"/>
          <w:szCs w:val="24"/>
          <w:lang w:eastAsia="uk-UA"/>
        </w:rPr>
        <w:t xml:space="preserve"> (феноменологічному) рівні, він ґрунтується на тих знаннях з основ фізики, які учні отримали на попередніх етапах навчання, зокрема на уроках природознавства в початковій школі й у 5 класі, а також із повсякденного досвіду пізнання навколишнього світу.</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Вивчення фізики, як і будь-чого іншого, потребує мотивації. Тобто учень (та й учитель) мають розуміти, відчувати, навіщо вони вивчають і викладають фізику. Тому навчання фізики в основній школі має бути максимально наближеним до вікових пізнавальних можливостей учнів, постійно стимулювати їхній інтерес до навчання і </w:t>
      </w:r>
      <w:r w:rsidRPr="002E23C9">
        <w:rPr>
          <w:rFonts w:ascii="Times New Roman" w:eastAsia="Times New Roman" w:hAnsi="Times New Roman" w:cs="Times New Roman"/>
          <w:sz w:val="24"/>
          <w:szCs w:val="24"/>
          <w:lang w:eastAsia="uk-UA"/>
        </w:rPr>
        <w:lastRenderedPageBreak/>
        <w:t>самоосвіти. Використання математичного апарату та знань з інших предметів має сприяти міцному й більш сприятливому вивченню питань фізики, а не обтяжувати й ускладнювати їх.</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По завершенню базового курсу фізики учні: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маю</w:t>
      </w:r>
      <w:proofErr w:type="spellEnd"/>
      <w:r w:rsidRPr="002E23C9">
        <w:rPr>
          <w:rFonts w:ascii="Times New Roman" w:eastAsia="Times New Roman" w:hAnsi="Times New Roman" w:cs="Times New Roman"/>
          <w:sz w:val="24"/>
          <w:szCs w:val="24"/>
          <w:lang w:eastAsia="uk-UA"/>
        </w:rPr>
        <w:t>ть базові знання про механічні, теплові, електричні, магнітні, світлові, ядерні явища і процеси, їх прояв у природі та застосування у практичній діяльності людей;</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умію</w:t>
      </w:r>
      <w:proofErr w:type="spellEnd"/>
      <w:r w:rsidRPr="002E23C9">
        <w:rPr>
          <w:rFonts w:ascii="Times New Roman" w:eastAsia="Times New Roman" w:hAnsi="Times New Roman" w:cs="Times New Roman"/>
          <w:sz w:val="24"/>
          <w:szCs w:val="24"/>
          <w:lang w:eastAsia="uk-UA"/>
        </w:rPr>
        <w:t>ть використовувати понятійний апарат фізики для пояснення перебігу природних явищ, технологічних процесів, усвідомлюють межі застосування фізичних моделей, законів і теорій;</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умію</w:t>
      </w:r>
      <w:proofErr w:type="spellEnd"/>
      <w:r w:rsidRPr="002E23C9">
        <w:rPr>
          <w:rFonts w:ascii="Times New Roman" w:eastAsia="Times New Roman" w:hAnsi="Times New Roman" w:cs="Times New Roman"/>
          <w:sz w:val="24"/>
          <w:szCs w:val="24"/>
          <w:lang w:eastAsia="uk-UA"/>
        </w:rPr>
        <w:t>ть розв’язувати фізичні задачі та практичні життєві проблеми;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маю</w:t>
      </w:r>
      <w:proofErr w:type="spellEnd"/>
      <w:r w:rsidRPr="002E23C9">
        <w:rPr>
          <w:rFonts w:ascii="Times New Roman" w:eastAsia="Times New Roman" w:hAnsi="Times New Roman" w:cs="Times New Roman"/>
          <w:sz w:val="24"/>
          <w:szCs w:val="24"/>
          <w:lang w:eastAsia="uk-UA"/>
        </w:rPr>
        <w:t>ть експериментальні вміння й дослідницькі навички;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критич</w:t>
      </w:r>
      <w:proofErr w:type="spellEnd"/>
      <w:r w:rsidRPr="002E23C9">
        <w:rPr>
          <w:rFonts w:ascii="Times New Roman" w:eastAsia="Times New Roman" w:hAnsi="Times New Roman" w:cs="Times New Roman"/>
          <w:sz w:val="24"/>
          <w:szCs w:val="24"/>
          <w:lang w:eastAsia="uk-UA"/>
        </w:rPr>
        <w:t>но мислять, застосовують набуті знання в практичній діяльності;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виявляю</w:t>
      </w:r>
      <w:proofErr w:type="spellEnd"/>
      <w:r w:rsidRPr="002E23C9">
        <w:rPr>
          <w:rFonts w:ascii="Times New Roman" w:eastAsia="Times New Roman" w:hAnsi="Times New Roman" w:cs="Times New Roman"/>
          <w:sz w:val="24"/>
          <w:szCs w:val="24"/>
          <w:lang w:eastAsia="uk-UA"/>
        </w:rPr>
        <w:t>ть ставлення до ролі фізики в розвитку інших природничих наук, техніки і технологій, застосування досягнень фізики для раціонального природокористування й запобігання їхнього шкідливого впливу на навколишнє природне середовище і організм людини;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уявлен</w:t>
      </w:r>
      <w:proofErr w:type="spellEnd"/>
      <w:r w:rsidRPr="002E23C9">
        <w:rPr>
          <w:rFonts w:ascii="Times New Roman" w:eastAsia="Times New Roman" w:hAnsi="Times New Roman" w:cs="Times New Roman"/>
          <w:sz w:val="24"/>
          <w:szCs w:val="24"/>
          <w:lang w:eastAsia="uk-UA"/>
        </w:rPr>
        <w:t>ня про фізичну картину світу, прояви моральності щодо використання наукового знання в життєдіяльності людини й природокористуванні.</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 xml:space="preserve">Детальний перелік </w:t>
      </w:r>
      <w:proofErr w:type="spellStart"/>
      <w:r w:rsidRPr="002E23C9">
        <w:rPr>
          <w:rFonts w:ascii="Times New Roman" w:eastAsia="Times New Roman" w:hAnsi="Times New Roman" w:cs="Times New Roman"/>
          <w:i/>
          <w:iCs/>
          <w:sz w:val="24"/>
          <w:szCs w:val="24"/>
          <w:lang w:eastAsia="uk-UA"/>
        </w:rPr>
        <w:t>знаннєвого</w:t>
      </w:r>
      <w:proofErr w:type="spellEnd"/>
      <w:r w:rsidRPr="002E23C9">
        <w:rPr>
          <w:rFonts w:ascii="Times New Roman" w:eastAsia="Times New Roman" w:hAnsi="Times New Roman" w:cs="Times New Roman"/>
          <w:i/>
          <w:iCs/>
          <w:sz w:val="24"/>
          <w:szCs w:val="24"/>
          <w:lang w:eastAsia="uk-UA"/>
        </w:rPr>
        <w:t xml:space="preserve">, </w:t>
      </w:r>
      <w:proofErr w:type="spellStart"/>
      <w:r w:rsidRPr="002E23C9">
        <w:rPr>
          <w:rFonts w:ascii="Times New Roman" w:eastAsia="Times New Roman" w:hAnsi="Times New Roman" w:cs="Times New Roman"/>
          <w:i/>
          <w:iCs/>
          <w:sz w:val="24"/>
          <w:szCs w:val="24"/>
          <w:lang w:eastAsia="uk-UA"/>
        </w:rPr>
        <w:t>діяльнісного</w:t>
      </w:r>
      <w:proofErr w:type="spellEnd"/>
      <w:r w:rsidRPr="002E23C9">
        <w:rPr>
          <w:rFonts w:ascii="Times New Roman" w:eastAsia="Times New Roman" w:hAnsi="Times New Roman" w:cs="Times New Roman"/>
          <w:i/>
          <w:iCs/>
          <w:sz w:val="24"/>
          <w:szCs w:val="24"/>
          <w:lang w:eastAsia="uk-UA"/>
        </w:rPr>
        <w:t xml:space="preserve"> і ціннісного компонентів предметної компетентності з фізики розкрито в рубриці програми «Очікувані результати навчально-пізнавальної діяльності учнів».</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Навчальний матеріал курсу фізики в основній школі та час на його вивчення розподілено таким чином:</w:t>
      </w:r>
    </w:p>
    <w:tbl>
      <w:tblPr>
        <w:tblW w:w="8592" w:type="dxa"/>
        <w:tblInd w:w="2" w:type="dxa"/>
        <w:shd w:val="clear" w:color="auto" w:fill="FFFFFF"/>
        <w:tblCellMar>
          <w:left w:w="0" w:type="dxa"/>
          <w:right w:w="0" w:type="dxa"/>
        </w:tblCellMar>
        <w:tblLook w:val="04A0" w:firstRow="1" w:lastRow="0" w:firstColumn="1" w:lastColumn="0" w:noHBand="0" w:noVBand="1"/>
      </w:tblPr>
      <w:tblGrid>
        <w:gridCol w:w="480"/>
        <w:gridCol w:w="821"/>
        <w:gridCol w:w="1923"/>
        <w:gridCol w:w="5368"/>
      </w:tblGrid>
      <w:tr w:rsidR="002E23C9" w:rsidRPr="002E23C9" w:rsidTr="002E23C9">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w:t>
            </w:r>
          </w:p>
        </w:tc>
        <w:tc>
          <w:tcPr>
            <w:tcW w:w="849"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Клас</w:t>
            </w:r>
          </w:p>
        </w:tc>
        <w:tc>
          <w:tcPr>
            <w:tcW w:w="2249"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Кількість годин</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b/>
                <w:bCs/>
                <w:sz w:val="24"/>
                <w:szCs w:val="24"/>
                <w:lang w:eastAsia="uk-UA"/>
              </w:rPr>
              <w:t>на тиждень</w:t>
            </w:r>
          </w:p>
        </w:tc>
        <w:tc>
          <w:tcPr>
            <w:tcW w:w="7163"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Перелік розділів</w:t>
            </w:r>
          </w:p>
        </w:tc>
      </w:tr>
      <w:tr w:rsidR="002E23C9" w:rsidRPr="002E23C9" w:rsidTr="002E23C9">
        <w:tc>
          <w:tcPr>
            <w:tcW w:w="48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p>
        </w:tc>
        <w:tc>
          <w:tcPr>
            <w:tcW w:w="84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7</w:t>
            </w:r>
          </w:p>
        </w:tc>
        <w:tc>
          <w:tcPr>
            <w:tcW w:w="224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2 </w:t>
            </w:r>
            <w:proofErr w:type="spellStart"/>
            <w:r w:rsidRPr="002E23C9">
              <w:rPr>
                <w:rFonts w:ascii="Times New Roman" w:eastAsia="Times New Roman" w:hAnsi="Times New Roman" w:cs="Times New Roman"/>
                <w:sz w:val="24"/>
                <w:szCs w:val="24"/>
                <w:lang w:eastAsia="uk-UA"/>
              </w:rPr>
              <w:t>год</w:t>
            </w:r>
            <w:proofErr w:type="spellEnd"/>
          </w:p>
        </w:tc>
        <w:tc>
          <w:tcPr>
            <w:tcW w:w="7163"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«Фізика як природнича наука. Пізнання природи», «Механічний рух», «Взаємодія тіл. Сила», «Механічна робота та енергія»</w:t>
            </w:r>
          </w:p>
        </w:tc>
      </w:tr>
      <w:tr w:rsidR="002E23C9" w:rsidRPr="002E23C9" w:rsidTr="002E23C9">
        <w:tc>
          <w:tcPr>
            <w:tcW w:w="48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w:t>
            </w:r>
          </w:p>
        </w:tc>
        <w:tc>
          <w:tcPr>
            <w:tcW w:w="84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8</w:t>
            </w:r>
          </w:p>
        </w:tc>
        <w:tc>
          <w:tcPr>
            <w:tcW w:w="224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2 </w:t>
            </w:r>
            <w:proofErr w:type="spellStart"/>
            <w:r w:rsidRPr="002E23C9">
              <w:rPr>
                <w:rFonts w:ascii="Times New Roman" w:eastAsia="Times New Roman" w:hAnsi="Times New Roman" w:cs="Times New Roman"/>
                <w:sz w:val="24"/>
                <w:szCs w:val="24"/>
                <w:lang w:eastAsia="uk-UA"/>
              </w:rPr>
              <w:t>год</w:t>
            </w:r>
            <w:proofErr w:type="spellEnd"/>
          </w:p>
        </w:tc>
        <w:tc>
          <w:tcPr>
            <w:tcW w:w="7163"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«Теплові явища», «Електричні явища. Електричний струм»</w:t>
            </w:r>
          </w:p>
        </w:tc>
      </w:tr>
      <w:tr w:rsidR="002E23C9" w:rsidRPr="002E23C9" w:rsidTr="002E23C9">
        <w:tc>
          <w:tcPr>
            <w:tcW w:w="48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w:t>
            </w:r>
          </w:p>
        </w:tc>
        <w:tc>
          <w:tcPr>
            <w:tcW w:w="84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9</w:t>
            </w:r>
          </w:p>
        </w:tc>
        <w:tc>
          <w:tcPr>
            <w:tcW w:w="224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3 / 2,5 </w:t>
            </w:r>
            <w:proofErr w:type="spellStart"/>
            <w:r w:rsidRPr="002E23C9">
              <w:rPr>
                <w:rFonts w:ascii="Times New Roman" w:eastAsia="Times New Roman" w:hAnsi="Times New Roman" w:cs="Times New Roman"/>
                <w:sz w:val="24"/>
                <w:szCs w:val="24"/>
                <w:lang w:eastAsia="uk-UA"/>
              </w:rPr>
              <w:t>год</w:t>
            </w:r>
            <w:proofErr w:type="spellEnd"/>
          </w:p>
        </w:tc>
        <w:tc>
          <w:tcPr>
            <w:tcW w:w="7163"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«Магнітні явища», «Світлові явища», «Механічні та електромагнітні хвилі», «Фізика атома та атомного ядра. Фізичні основи атомної енергетики», «Рух і взаємодія. Закони збереження»</w:t>
            </w:r>
          </w:p>
        </w:tc>
      </w:tr>
    </w:tbl>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Відповідно до наказу МОН </w:t>
      </w:r>
      <w:proofErr w:type="spellStart"/>
      <w:r w:rsidRPr="002E23C9">
        <w:rPr>
          <w:rFonts w:ascii="Times New Roman" w:eastAsia="Times New Roman" w:hAnsi="Times New Roman" w:cs="Times New Roman"/>
          <w:sz w:val="24"/>
          <w:szCs w:val="24"/>
          <w:lang w:eastAsia="uk-UA"/>
        </w:rPr>
        <w:t>молодьспорту</w:t>
      </w:r>
      <w:proofErr w:type="spellEnd"/>
      <w:r w:rsidRPr="002E23C9">
        <w:rPr>
          <w:rFonts w:ascii="Times New Roman" w:eastAsia="Times New Roman" w:hAnsi="Times New Roman" w:cs="Times New Roman"/>
          <w:sz w:val="24"/>
          <w:szCs w:val="24"/>
          <w:lang w:eastAsia="uk-UA"/>
        </w:rPr>
        <w:t xml:space="preserve"> України від 03.04.2012 р.,</w:t>
      </w:r>
      <w:r w:rsidRPr="002E23C9">
        <w:rPr>
          <w:rFonts w:ascii="Times New Roman" w:eastAsia="Times New Roman" w:hAnsi="Times New Roman" w:cs="Times New Roman"/>
          <w:sz w:val="24"/>
          <w:szCs w:val="24"/>
          <w:lang w:eastAsia="uk-UA"/>
        </w:rPr>
        <w:br/>
        <w:t xml:space="preserve">№ 409 вивчення фізики в 9 класі в обсязі 2,5 години на тиждень здійснюється тільки в спеціалізованих школах із навчанням мовою національної меншини і поглибленим вивченням іноземних мов та в закладах з українською мовою навчання в </w:t>
      </w:r>
      <w:proofErr w:type="spellStart"/>
      <w:r w:rsidRPr="002E23C9">
        <w:rPr>
          <w:rFonts w:ascii="Times New Roman" w:eastAsia="Times New Roman" w:hAnsi="Times New Roman" w:cs="Times New Roman"/>
          <w:sz w:val="24"/>
          <w:szCs w:val="24"/>
          <w:lang w:eastAsia="uk-UA"/>
        </w:rPr>
        <w:t>білінгвальних</w:t>
      </w:r>
      <w:proofErr w:type="spellEnd"/>
      <w:r w:rsidRPr="002E23C9">
        <w:rPr>
          <w:rFonts w:ascii="Times New Roman" w:eastAsia="Times New Roman" w:hAnsi="Times New Roman" w:cs="Times New Roman"/>
          <w:sz w:val="24"/>
          <w:szCs w:val="24"/>
          <w:lang w:eastAsia="uk-UA"/>
        </w:rPr>
        <w:t xml:space="preserve"> класах.</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Зазначений у навчальній програмі розподіл годин між розділами є орієнтовним. За необхідності й виходячи з наявних умов навчально-методичного забезпечення, </w:t>
      </w:r>
      <w:r w:rsidRPr="002E23C9">
        <w:rPr>
          <w:rFonts w:ascii="Times New Roman" w:eastAsia="Times New Roman" w:hAnsi="Times New Roman" w:cs="Times New Roman"/>
          <w:b/>
          <w:bCs/>
          <w:sz w:val="24"/>
          <w:szCs w:val="24"/>
          <w:lang w:eastAsia="uk-UA"/>
        </w:rPr>
        <w:t>учитель має право самостійно</w:t>
      </w:r>
      <w:r w:rsidRPr="002E23C9">
        <w:rPr>
          <w:rFonts w:ascii="Times New Roman" w:eastAsia="Times New Roman" w:hAnsi="Times New Roman" w:cs="Times New Roman"/>
          <w:sz w:val="24"/>
          <w:szCs w:val="24"/>
          <w:lang w:eastAsia="uk-UA"/>
        </w:rPr>
        <w:t> змінювати обсяг годин, відведених програмою на вивчення окремого розділу, в тому числі змінювати порядок вивчення розділів.</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Розпочинається базовий курс фізики в 7 класі з розділу «Фізика як природнича наука. Пізнання природи», який призначено в першу чергу для введення базових фізичних понять, ознайомлення з фізичними методами пізнання природи, початковими відомостями про речовину, що будуть закріплюватись упродовж вивчення курсу. Необхідність проводити тематичне оцінювання у цьому розділі визначає вчитель.</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У розділі «Механічний рух» учні ознайомлюються із основними характеристиками механічного руху, способами його опису (графічним, аналітичним). Рівень навчальних завдань, зокрема задач на побудову графіків руху, учитель обирає залежно від математичної </w:t>
      </w:r>
      <w:r w:rsidRPr="002E23C9">
        <w:rPr>
          <w:rFonts w:ascii="Times New Roman" w:eastAsia="Times New Roman" w:hAnsi="Times New Roman" w:cs="Times New Roman"/>
          <w:sz w:val="24"/>
          <w:szCs w:val="24"/>
          <w:lang w:eastAsia="uk-UA"/>
        </w:rPr>
        <w:lastRenderedPageBreak/>
        <w:t>підготовки учнів (ураховуючи, що механічний рух більш ґрунтовно буде вивчатися у 9 класі).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У розділах «Взаємодія тіл. Сила», «Механічна робота та енергія»</w:t>
      </w:r>
      <w:r w:rsidRPr="002E23C9">
        <w:rPr>
          <w:rFonts w:ascii="Times New Roman" w:eastAsia="Times New Roman" w:hAnsi="Times New Roman" w:cs="Times New Roman"/>
          <w:sz w:val="24"/>
          <w:szCs w:val="24"/>
          <w:lang w:eastAsia="uk-UA"/>
        </w:rPr>
        <w:br/>
        <w:t>(7 клас), «Теплові явища», «Електричні явища. Електричний струм» (8 клас), «Магнітні явища», «Світлові явища», «Механічні та електромагнітні хвилі», «Фізика атома та атомного ядра. Фізичні основи атомної енергетики» (9 клас) учні знайомляться з відповідними фізичними явищами та закономірностями їх перебігу, проявами цих явищ у природі, застосуванням у практичній діяльності.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Оскільки в старшій школі вивчення фізики буде здійснюватися залежно від обраного профілю навчання, завданням основного курсу є сформованість цілісних уявлень про фізичні явища і пропедевтика фізики як науки. Цим обумовлено вивчення в кінці базового курсу фізики (9 клас) розділу «Рух і взаємодія. Закони збереження», у якому акцентується увага на універсальному характері та фундаментальності законів збереження в природі та цілісності фізичної картини світу. На прикладі класичної механіки формується уміння оцінювати межі застосування фізичних законів і теорій.</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Важливим є розкриття впливу фізики на суспільний розвиток і науково-технічний прогрес, застосування досягнень фізики для раціонального природокористування та запобігання їх шкідливого впливу на навколишнє природне середовище й організм людини.</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Навчальний фізичний експеримент</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як органічна складова методичної системи навчання фізики забезпечує формування в учнів необхідних практичних умінь, дослідницьких навичок та особистісного досвіду експериментальної діяльності. Завдяки цьому учні зможуть у межах набутих знань розв’язувати пізнавальні завдання засобами фізичного експерименту. У шкільному навчанні ця форма роботи реалізується завдяки демонстраційним і фронтальним експериментам, лабораторним роботам і короткотривалим дослідам, фізичному практикуму, навчальним проектам, позаурочним дослідам і спостереженням тощо.</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Узагальнене експериментальне вміння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має складну структуру, елементами якої є:</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a) </w:t>
      </w:r>
      <w:r w:rsidRPr="002E23C9">
        <w:rPr>
          <w:rFonts w:ascii="Times New Roman" w:eastAsia="Times New Roman" w:hAnsi="Times New Roman" w:cs="Times New Roman"/>
          <w:i/>
          <w:iCs/>
          <w:sz w:val="24"/>
          <w:szCs w:val="24"/>
          <w:lang w:eastAsia="uk-UA"/>
        </w:rPr>
        <w:t>уміння планувати експеримент</w:t>
      </w:r>
      <w:r w:rsidRPr="002E23C9">
        <w:rPr>
          <w:rFonts w:ascii="Times New Roman" w:eastAsia="Times New Roman" w:hAnsi="Times New Roman" w:cs="Times New Roman"/>
          <w:sz w:val="24"/>
          <w:szCs w:val="24"/>
          <w:lang w:eastAsia="uk-UA"/>
        </w:rPr>
        <w:t>, тобто формулювати мету й гіпотезу дослідження, визначати експериментальний метод і давати йому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ураховуючи наявні експериментальні засоби;</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б) </w:t>
      </w:r>
      <w:r w:rsidRPr="002E23C9">
        <w:rPr>
          <w:rFonts w:ascii="Times New Roman" w:eastAsia="Times New Roman" w:hAnsi="Times New Roman" w:cs="Times New Roman"/>
          <w:i/>
          <w:iCs/>
          <w:sz w:val="24"/>
          <w:szCs w:val="24"/>
          <w:lang w:eastAsia="uk-UA"/>
        </w:rPr>
        <w:t>уміння підготувати експеримент</w:t>
      </w:r>
      <w:r w:rsidRPr="002E23C9">
        <w:rPr>
          <w:rFonts w:ascii="Times New Roman" w:eastAsia="Times New Roman" w:hAnsi="Times New Roman" w:cs="Times New Roman"/>
          <w:sz w:val="24"/>
          <w:szCs w:val="24"/>
          <w:lang w:eastAsia="uk-UA"/>
        </w:rPr>
        <w:t>,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 </w:t>
      </w:r>
      <w:r w:rsidRPr="002E23C9">
        <w:rPr>
          <w:rFonts w:ascii="Times New Roman" w:eastAsia="Times New Roman" w:hAnsi="Times New Roman" w:cs="Times New Roman"/>
          <w:i/>
          <w:iCs/>
          <w:sz w:val="24"/>
          <w:szCs w:val="24"/>
          <w:lang w:eastAsia="uk-UA"/>
        </w:rPr>
        <w:t>уміння спостерігати</w:t>
      </w:r>
      <w:r w:rsidRPr="002E23C9">
        <w:rPr>
          <w:rFonts w:ascii="Times New Roman" w:eastAsia="Times New Roman" w:hAnsi="Times New Roman" w:cs="Times New Roman"/>
          <w:sz w:val="24"/>
          <w:szCs w:val="24"/>
          <w:lang w:eastAsia="uk-UA"/>
        </w:rPr>
        <w:t>, визначати мету й об’єкт спостереження, встановлювати характерні ознаки перебігу фізичних явищ і процесів, виділяти їхні суттєві ознаки;</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г) </w:t>
      </w:r>
      <w:r w:rsidRPr="002E23C9">
        <w:rPr>
          <w:rFonts w:ascii="Times New Roman" w:eastAsia="Times New Roman" w:hAnsi="Times New Roman" w:cs="Times New Roman"/>
          <w:i/>
          <w:iCs/>
          <w:sz w:val="24"/>
          <w:szCs w:val="24"/>
          <w:lang w:eastAsia="uk-UA"/>
        </w:rPr>
        <w:t>уміння вимірювати фізичні величини</w:t>
      </w:r>
      <w:r w:rsidRPr="002E23C9">
        <w:rPr>
          <w:rFonts w:ascii="Times New Roman" w:eastAsia="Times New Roman" w:hAnsi="Times New Roman" w:cs="Times New Roman"/>
          <w:sz w:val="24"/>
          <w:szCs w:val="24"/>
          <w:lang w:eastAsia="uk-UA"/>
        </w:rPr>
        <w:t>, користуючись різними вимірювальними приладами, у тому числі й цифровими пристроями та комплексами, визначати ціну поділки шкали приладу, знімати покази приладу, у тому числі зчитувати покази цифрових приладів;</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ґ) </w:t>
      </w:r>
      <w:r w:rsidRPr="002E23C9">
        <w:rPr>
          <w:rFonts w:ascii="Times New Roman" w:eastAsia="Times New Roman" w:hAnsi="Times New Roman" w:cs="Times New Roman"/>
          <w:i/>
          <w:iCs/>
          <w:sz w:val="24"/>
          <w:szCs w:val="24"/>
          <w:lang w:eastAsia="uk-UA"/>
        </w:rPr>
        <w:t>уміння обробляти результати експерименту</w:t>
      </w:r>
      <w:r w:rsidRPr="002E23C9">
        <w:rPr>
          <w:rFonts w:ascii="Times New Roman" w:eastAsia="Times New Roman" w:hAnsi="Times New Roman" w:cs="Times New Roman"/>
          <w:sz w:val="24"/>
          <w:szCs w:val="24"/>
          <w:lang w:eastAsia="uk-UA"/>
        </w:rPr>
        <w:t>, обчислювати значення величин (за необхідності абсолютну та відносну похибки вимірювань), складати таблиці одержаних даних, використовувати для цього комп’ютерне програмне забезпечення, готувати звіт про проведену роботу, записувати значення фізичних величин у стандартизованому вигляді тощо;</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д) </w:t>
      </w:r>
      <w:r w:rsidRPr="002E23C9">
        <w:rPr>
          <w:rFonts w:ascii="Times New Roman" w:eastAsia="Times New Roman" w:hAnsi="Times New Roman" w:cs="Times New Roman"/>
          <w:i/>
          <w:iCs/>
          <w:sz w:val="24"/>
          <w:szCs w:val="24"/>
          <w:lang w:eastAsia="uk-UA"/>
        </w:rPr>
        <w:t>уміння інтерпретувати результати експерименту</w:t>
      </w:r>
      <w:r w:rsidRPr="002E23C9">
        <w:rPr>
          <w:rFonts w:ascii="Times New Roman" w:eastAsia="Times New Roman" w:hAnsi="Times New Roman" w:cs="Times New Roman"/>
          <w:sz w:val="24"/>
          <w:szCs w:val="24"/>
          <w:lang w:eastAsia="uk-UA"/>
        </w:rPr>
        <w:t>, описувати спостережувані явища й процеси, застосовуючи фізичну термінологію, фіксувати результати спостережень й експериментів у різних формах, оцінювати їх вірогідність, встановлювати функціональні залежності, будувати графіки, робити висновки на підставі попередньо сформульованих гіпотез.</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Формування такого узагальненого експериментального вміння — процес довготривалий, який вимагає планомірної роботи вчителя й учнів упродовж усього навчання фізики в школі.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Перелічені в програмі демонстраційні досліди й лабораторні роботи є необхідними й достатніми щодо вимог Державного стандарту базової і повної загальної середньої освіти. </w:t>
      </w:r>
      <w:r w:rsidRPr="002E23C9">
        <w:rPr>
          <w:rFonts w:ascii="Times New Roman" w:eastAsia="Times New Roman" w:hAnsi="Times New Roman" w:cs="Times New Roman"/>
          <w:sz w:val="24"/>
          <w:szCs w:val="24"/>
          <w:lang w:eastAsia="uk-UA"/>
        </w:rPr>
        <w:lastRenderedPageBreak/>
        <w:t>Проте залежно від умов і наявної матеріальної бази фізичного кабінету вчитель може замінювати окремі роботи або демонстраційні досліди рівноцінними, використовувати різні їхні можливі варіанти. Учитель може доповнювати цей перелік додатковими дослідами, короткочасними експериментальними завданнями, об’єднувати кілька робіт в одну залежно від обраного плану уроку.</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Окремі лабораторні роботи можна виконувати вдома або як учнівські навчальні проекти, а також за умови відсутності обладнання за допомогою комп’ютерних віртуальних лабораторій. Разом з тим, модельний віртуальний експеримент має поєднуватися з реальними фізичними дослідами й не заміщувати їх.</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Самостійне експериментування учнів, особливо в основній школі, необхідно розширювати позаурочними експериментами та спостереженнями, використовуючи найпростіше устаткування, інколи навіть саморобні або побутові прилади, дотримуючись правил безпеки життєдіяльності.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Залежно від виду, призначення та рівня складності лабораторної роботи окремі з них учитель може не оцінювати.</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Оцінювання рівня оволодіння учнем узагальненими експериментальними уміннями та навичками здійснюється не лише за результатами виконання фронтальних лабораторних робіт, а й за іншими видами експериментальної діяльності (експериментальні завдання, домашні досліди й спостереження, навчальні проекти, конструювання, моделювання тощо), що дають змогу їх виявити. Тому якщо учень був відсутній на уроці, на якому виконувалась фронтальна лабораторна робота, відпрацьовувати її в позаурочний час не обов’язково. Головне, щоб упродовж вивчення розділу учень проявив свої експериментальні уміння й навички в інших видах роботи.</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Ефективним засобом формування предметної й ключових </w:t>
      </w:r>
      <w:proofErr w:type="spellStart"/>
      <w:r w:rsidRPr="002E23C9">
        <w:rPr>
          <w:rFonts w:ascii="Times New Roman" w:eastAsia="Times New Roman" w:hAnsi="Times New Roman" w:cs="Times New Roman"/>
          <w:sz w:val="24"/>
          <w:szCs w:val="24"/>
          <w:lang w:eastAsia="uk-UA"/>
        </w:rPr>
        <w:t>компетентностей</w:t>
      </w:r>
      <w:proofErr w:type="spellEnd"/>
      <w:r w:rsidRPr="002E23C9">
        <w:rPr>
          <w:rFonts w:ascii="Times New Roman" w:eastAsia="Times New Roman" w:hAnsi="Times New Roman" w:cs="Times New Roman"/>
          <w:sz w:val="24"/>
          <w:szCs w:val="24"/>
          <w:lang w:eastAsia="uk-UA"/>
        </w:rPr>
        <w:t xml:space="preserve"> учнів у процесі навчання фізики є </w:t>
      </w:r>
      <w:r w:rsidRPr="002E23C9">
        <w:rPr>
          <w:rFonts w:ascii="Times New Roman" w:eastAsia="Times New Roman" w:hAnsi="Times New Roman" w:cs="Times New Roman"/>
          <w:b/>
          <w:bCs/>
          <w:sz w:val="24"/>
          <w:szCs w:val="24"/>
          <w:lang w:eastAsia="uk-UA"/>
        </w:rPr>
        <w:t>навчальні проекти.</w:t>
      </w:r>
      <w:r w:rsidRPr="002E23C9">
        <w:rPr>
          <w:rFonts w:ascii="Times New Roman" w:eastAsia="Times New Roman" w:hAnsi="Times New Roman" w:cs="Times New Roman"/>
          <w:sz w:val="24"/>
          <w:szCs w:val="24"/>
          <w:lang w:eastAsia="uk-UA"/>
        </w:rPr>
        <w:t> Під час виконання навчальних проектів вирішується ціла низка різнорівневих дидактичних, виховних і розвивальних завдань: розвиваються пізнавальні навички учнів, формується вміння самостійно орієнтуватися в інформаційному просторі, висловлювати власні судження, виявляти компетентність. У проектній діяльності важливо зацікавити учнів здобуттям знань і навичок, які знадобляться в житті. Для цього необхідно зважати на проблеми реального життя, для розв’язання яких учням потрібно застосовувати здобутті знання.</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Навчальні проекти розробляють окремі учні або групи учнів упродовж певного часу (наприклад, місяць або семестр) у процесі вивчення того чи іншого розділу фізики. Теми й види навчальних проектів, форми їх представлення учні обирають самостійно або разом із учителем.</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Учитель здійснює управління і спонукає до пошукової діяльності учнів, допомагає у визначенні мети та завдань навчального проекту, орієнтовних прийомів дослідницької діяльності й пошуку інформації для розв’язання окремих навчально-пізнавальних задач.</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Захист навчальних проектів, обговорення, узагальнення та оцінювання отриманих результатів відбувається на спеціально відведених заняттях. Оцінки за навчальні проекти виконують стимулюючу функцію, можуть фіксуватися в </w:t>
      </w:r>
      <w:proofErr w:type="spellStart"/>
      <w:r w:rsidRPr="002E23C9">
        <w:rPr>
          <w:rFonts w:ascii="Times New Roman" w:eastAsia="Times New Roman" w:hAnsi="Times New Roman" w:cs="Times New Roman"/>
          <w:sz w:val="24"/>
          <w:szCs w:val="24"/>
          <w:lang w:eastAsia="uk-UA"/>
        </w:rPr>
        <w:t>портфоліо</w:t>
      </w:r>
      <w:proofErr w:type="spellEnd"/>
      <w:r w:rsidRPr="002E23C9">
        <w:rPr>
          <w:rFonts w:ascii="Times New Roman" w:eastAsia="Times New Roman" w:hAnsi="Times New Roman" w:cs="Times New Roman"/>
          <w:sz w:val="24"/>
          <w:szCs w:val="24"/>
          <w:lang w:eastAsia="uk-UA"/>
        </w:rPr>
        <w:t xml:space="preserve"> і враховуються при виведенні тематичної оцінки. Кількість виконаних та оцінених проектів може бути довільною, але не менше одного за навчальний рік.</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Ураховуючи, що виконання деяких навчальних проектів передбачає інтеграцію знань і носить міжпредметний характер, то за рішенням методичного об’єднання вчителів природничих предметів оцінки за виконання таких робіт можуть виставлятись одночасно з різних предметів або залежно від змістового розподілу й розподілу виконавців проекту, наприклад, одним учням за біологічні знання, іншим — за фізичні. Окрім оцінювання продукту проектної діяльності, необхідно відстежити і його психолого-педагогічний ефект: формування особистісних якостей, самооцінки, уміння робити усвідомлений вибір й осмислювати його наслідки.</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lastRenderedPageBreak/>
        <w:t>Навчальні екскурсії</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та уроки серед природи є необхідними складниками навчально-виховного процесу з фізики. Кількість екскурсій (як мінімум одна на рік) та час їх проведення визначаються вчителем за погодженням з адміністрацією навчального закладу. Оцінювання навчальних досягнень учнів за результатами таких екскурсій здійснюється на розсуд учителя.</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Однією з найважливіших ділянок роботи в системі навчання фізики в школі є </w:t>
      </w:r>
      <w:r w:rsidRPr="002E23C9">
        <w:rPr>
          <w:rFonts w:ascii="Times New Roman" w:eastAsia="Times New Roman" w:hAnsi="Times New Roman" w:cs="Times New Roman"/>
          <w:b/>
          <w:bCs/>
          <w:sz w:val="24"/>
          <w:szCs w:val="24"/>
          <w:lang w:eastAsia="uk-UA"/>
        </w:rPr>
        <w:t>розв’язування задач.</w:t>
      </w:r>
      <w:r w:rsidRPr="002E23C9">
        <w:rPr>
          <w:rFonts w:ascii="Times New Roman" w:eastAsia="Times New Roman" w:hAnsi="Times New Roman" w:cs="Times New Roman"/>
          <w:sz w:val="24"/>
          <w:szCs w:val="24"/>
          <w:lang w:eastAsia="uk-UA"/>
        </w:rPr>
        <w:t xml:space="preserve"> Задачі різних типів можна ефективно використовувати на всіх етапах засвоєння фізичних знань: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знань, вироблення практичних умінь учнів, з метою повторення, закріплення, систематизації та узагальнення засвоєного матеріалу, для контролю якості засвоєння навчального матеріалу чи діагностування навчальних досягнень учнів тощо. Слід підкреслити, що в умовах </w:t>
      </w:r>
      <w:proofErr w:type="spellStart"/>
      <w:r w:rsidRPr="002E23C9">
        <w:rPr>
          <w:rFonts w:ascii="Times New Roman" w:eastAsia="Times New Roman" w:hAnsi="Times New Roman" w:cs="Times New Roman"/>
          <w:sz w:val="24"/>
          <w:szCs w:val="24"/>
          <w:lang w:eastAsia="uk-UA"/>
        </w:rPr>
        <w:t>особистісно</w:t>
      </w:r>
      <w:proofErr w:type="spellEnd"/>
      <w:r w:rsidRPr="002E23C9">
        <w:rPr>
          <w:rFonts w:ascii="Times New Roman" w:eastAsia="Times New Roman" w:hAnsi="Times New Roman" w:cs="Times New Roman"/>
          <w:sz w:val="24"/>
          <w:szCs w:val="24"/>
          <w:lang w:eastAsia="uk-UA"/>
        </w:rPr>
        <w:t xml:space="preserve"> орієнтованого навчання важливо здійснити відповідний добір фізичних задач, які враховували б пізнавальні можливості й нахили учнів, рівень їхньої готовності до такої діяльності, розвивали б їхні здібності відповідно до освітніх потреб. За вимогами </w:t>
      </w:r>
      <w:proofErr w:type="spellStart"/>
      <w:r w:rsidRPr="002E23C9">
        <w:rPr>
          <w:rFonts w:ascii="Times New Roman" w:eastAsia="Times New Roman" w:hAnsi="Times New Roman" w:cs="Times New Roman"/>
          <w:sz w:val="24"/>
          <w:szCs w:val="24"/>
          <w:lang w:eastAsia="uk-UA"/>
        </w:rPr>
        <w:t>компетентнісного</w:t>
      </w:r>
      <w:proofErr w:type="spellEnd"/>
      <w:r w:rsidRPr="002E23C9">
        <w:rPr>
          <w:rFonts w:ascii="Times New Roman" w:eastAsia="Times New Roman" w:hAnsi="Times New Roman" w:cs="Times New Roman"/>
          <w:sz w:val="24"/>
          <w:szCs w:val="24"/>
          <w:lang w:eastAsia="uk-UA"/>
        </w:rPr>
        <w:t xml:space="preserve"> підходу задачі мають бути наближені до реальних умов життєдіяльності людини, спонукати до використання фізичних знань у життєвих ситуаціях.</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Розв’язування фізичних задач зазвичай передбачає </w:t>
      </w:r>
      <w:r w:rsidRPr="002E23C9">
        <w:rPr>
          <w:rFonts w:ascii="Times New Roman" w:eastAsia="Times New Roman" w:hAnsi="Times New Roman" w:cs="Times New Roman"/>
          <w:i/>
          <w:iCs/>
          <w:sz w:val="24"/>
          <w:szCs w:val="24"/>
          <w:lang w:eastAsia="uk-UA"/>
        </w:rPr>
        <w:t>три етапи діяльності учнів</w:t>
      </w:r>
      <w:r w:rsidRPr="002E23C9">
        <w:rPr>
          <w:rFonts w:ascii="Times New Roman" w:eastAsia="Times New Roman" w:hAnsi="Times New Roman" w:cs="Times New Roman"/>
          <w:sz w:val="24"/>
          <w:szCs w:val="24"/>
          <w:lang w:eastAsia="uk-UA"/>
        </w:rPr>
        <w:t>:</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 аналіз фізичної проблеми або опис фізичної ситуації;</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 пошук фізичних законів і математичних методів для аналізу та опису фізичної моделі задачі;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 реалізація розв’язку й аналіз одержаних результатів.</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На першому етапі</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відбувається побудова фізичної моделі задачі, що подана в її умові: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анал</w:t>
      </w:r>
      <w:proofErr w:type="spellEnd"/>
      <w:r w:rsidRPr="002E23C9">
        <w:rPr>
          <w:rFonts w:ascii="Times New Roman" w:eastAsia="Times New Roman" w:hAnsi="Times New Roman" w:cs="Times New Roman"/>
          <w:sz w:val="24"/>
          <w:szCs w:val="24"/>
          <w:lang w:eastAsia="uk-UA"/>
        </w:rPr>
        <w:t>із умови задачі, визначення відомих параметрів і величин та пошук невідомого;</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конкретизац</w:t>
      </w:r>
      <w:proofErr w:type="spellEnd"/>
      <w:r w:rsidRPr="002E23C9">
        <w:rPr>
          <w:rFonts w:ascii="Times New Roman" w:eastAsia="Times New Roman" w:hAnsi="Times New Roman" w:cs="Times New Roman"/>
          <w:sz w:val="24"/>
          <w:szCs w:val="24"/>
          <w:lang w:eastAsia="uk-UA"/>
        </w:rPr>
        <w:t>ія фізичної моделі задачі за допомогою графічних форм (малюнки, схеми, графіки тощо);</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скорочен</w:t>
      </w:r>
      <w:proofErr w:type="spellEnd"/>
      <w:r w:rsidRPr="002E23C9">
        <w:rPr>
          <w:rFonts w:ascii="Times New Roman" w:eastAsia="Times New Roman" w:hAnsi="Times New Roman" w:cs="Times New Roman"/>
          <w:sz w:val="24"/>
          <w:szCs w:val="24"/>
          <w:lang w:eastAsia="uk-UA"/>
        </w:rPr>
        <w:t>ий запис умови задачі, що відтворює фізичну модель задачі в систематизованому вигляді.</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На другому етапі</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розв’язування відбувається пошук зв’язків і співвідношень між відомими й невідомими величинами: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обирають</w:t>
      </w:r>
      <w:proofErr w:type="spellEnd"/>
      <w:r w:rsidRPr="002E23C9">
        <w:rPr>
          <w:rFonts w:ascii="Times New Roman" w:eastAsia="Times New Roman" w:hAnsi="Times New Roman" w:cs="Times New Roman"/>
          <w:sz w:val="24"/>
          <w:szCs w:val="24"/>
          <w:lang w:eastAsia="uk-UA"/>
        </w:rPr>
        <w:t>ся математичні методи для опису фізичної моделі задачі, робиться запис загальних рівнянь, що відповідають фізичній моделі задачі;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ураховують</w:t>
      </w:r>
      <w:proofErr w:type="spellEnd"/>
      <w:r w:rsidRPr="002E23C9">
        <w:rPr>
          <w:rFonts w:ascii="Times New Roman" w:eastAsia="Times New Roman" w:hAnsi="Times New Roman" w:cs="Times New Roman"/>
          <w:sz w:val="24"/>
          <w:szCs w:val="24"/>
          <w:lang w:eastAsia="uk-UA"/>
        </w:rPr>
        <w:t>ся конкретні умови фізичної ситуації, описаної в задачі, здійснюється пошук додаткових параметрів;</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загаль</w:t>
      </w:r>
      <w:proofErr w:type="spellEnd"/>
      <w:r w:rsidRPr="002E23C9">
        <w:rPr>
          <w:rFonts w:ascii="Times New Roman" w:eastAsia="Times New Roman" w:hAnsi="Times New Roman" w:cs="Times New Roman"/>
          <w:sz w:val="24"/>
          <w:szCs w:val="24"/>
          <w:lang w:eastAsia="uk-UA"/>
        </w:rPr>
        <w:t>ні рівняння приводяться до конкретних умов, відтворених в умові задачі, у формі рівняння або системи рівнянь записуються співвідношення між невідомими й відомими величинами.</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На третьому етапі</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здійснюються такі дії:</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аналітич</w:t>
      </w:r>
      <w:proofErr w:type="spellEnd"/>
      <w:r w:rsidRPr="002E23C9">
        <w:rPr>
          <w:rFonts w:ascii="Times New Roman" w:eastAsia="Times New Roman" w:hAnsi="Times New Roman" w:cs="Times New Roman"/>
          <w:sz w:val="24"/>
          <w:szCs w:val="24"/>
          <w:lang w:eastAsia="uk-UA"/>
        </w:rPr>
        <w:t>не, графічне або чисельне розв’язання рівняння чи системи рівнянь відносно невідомого;</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Arial" w:eastAsia="Times New Roman" w:hAnsi="Arial" w:cs="Arial"/>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анал</w:t>
      </w:r>
      <w:proofErr w:type="spellEnd"/>
      <w:r w:rsidRPr="002E23C9">
        <w:rPr>
          <w:rFonts w:ascii="Times New Roman" w:eastAsia="Times New Roman" w:hAnsi="Times New Roman" w:cs="Times New Roman"/>
          <w:sz w:val="24"/>
          <w:szCs w:val="24"/>
          <w:lang w:eastAsia="uk-UA"/>
        </w:rPr>
        <w:t>із одержаного результату щодо його вірогідності й реальності, запис відповіді. Після розв’язання задачі або групи однотипних задач доцільно провести узагальнення способів діяльності, які властиві даному типу фізичних задач, пошук інших шляхів розв’язання.</w:t>
      </w:r>
    </w:p>
    <w:p w:rsidR="002E23C9" w:rsidRPr="002E23C9" w:rsidRDefault="002E23C9" w:rsidP="002E23C9">
      <w:pPr>
        <w:shd w:val="clear" w:color="auto" w:fill="FFFFFF"/>
        <w:spacing w:after="0" w:line="231" w:lineRule="atLeast"/>
        <w:ind w:firstLine="708"/>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У процесі навчання фізики в основу навчально-пізнавальної діяльності учнів покладено узагальнені плани, за якими розкривається суть того чи іншого поняття, закону, факту тощо.</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Так, зміст </w:t>
      </w:r>
      <w:r w:rsidRPr="002E23C9">
        <w:rPr>
          <w:rFonts w:ascii="Times New Roman" w:eastAsia="Times New Roman" w:hAnsi="Times New Roman" w:cs="Times New Roman"/>
          <w:i/>
          <w:iCs/>
          <w:sz w:val="24"/>
          <w:szCs w:val="24"/>
          <w:lang w:eastAsia="uk-UA"/>
        </w:rPr>
        <w:t>наукового факту</w:t>
      </w:r>
      <w:r w:rsidRPr="002E23C9">
        <w:rPr>
          <w:rFonts w:ascii="Times New Roman" w:eastAsia="Times New Roman" w:hAnsi="Times New Roman" w:cs="Times New Roman"/>
          <w:sz w:val="24"/>
          <w:szCs w:val="24"/>
          <w:lang w:eastAsia="uk-UA"/>
        </w:rPr>
        <w:t> (</w:t>
      </w:r>
      <w:r w:rsidRPr="002E23C9">
        <w:rPr>
          <w:rFonts w:ascii="Times New Roman" w:eastAsia="Times New Roman" w:hAnsi="Times New Roman" w:cs="Times New Roman"/>
          <w:i/>
          <w:iCs/>
          <w:sz w:val="24"/>
          <w:szCs w:val="24"/>
          <w:lang w:eastAsia="uk-UA"/>
        </w:rPr>
        <w:t>фундаментального досліду</w:t>
      </w:r>
      <w:r w:rsidRPr="002E23C9">
        <w:rPr>
          <w:rFonts w:ascii="Times New Roman" w:eastAsia="Times New Roman" w:hAnsi="Times New Roman" w:cs="Times New Roman"/>
          <w:sz w:val="24"/>
          <w:szCs w:val="24"/>
          <w:lang w:eastAsia="uk-UA"/>
        </w:rPr>
        <w:t>) визначають: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су</w:t>
      </w:r>
      <w:proofErr w:type="spellEnd"/>
      <w:r w:rsidRPr="002E23C9">
        <w:rPr>
          <w:rFonts w:ascii="Times New Roman" w:eastAsia="Times New Roman" w:hAnsi="Times New Roman" w:cs="Times New Roman"/>
          <w:sz w:val="24"/>
          <w:szCs w:val="24"/>
          <w:lang w:eastAsia="uk-UA"/>
        </w:rPr>
        <w:t>ть наукового факту чи опис досліду;</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хто з учених установив даний факт чи виконав дослід;</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на підставі яких суджень установлено даний факт або схематичний опис дослідної установки;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MS Gothic" w:eastAsia="MS Gothic" w:hAnsi="MS Gothic" w:cs="MS Gothic" w:hint="eastAsia"/>
          <w:sz w:val="24"/>
          <w:szCs w:val="24"/>
          <w:lang w:eastAsia="uk-UA"/>
        </w:rPr>
        <w:lastRenderedPageBreak/>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яке значення факт чи дослід має для становлення й розвитку фізичної теорії.</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Для пояснення </w:t>
      </w:r>
      <w:r w:rsidRPr="002E23C9">
        <w:rPr>
          <w:rFonts w:ascii="Times New Roman" w:eastAsia="Times New Roman" w:hAnsi="Times New Roman" w:cs="Times New Roman"/>
          <w:i/>
          <w:iCs/>
          <w:sz w:val="24"/>
          <w:szCs w:val="24"/>
          <w:lang w:eastAsia="uk-UA"/>
        </w:rPr>
        <w:t>фізичного явища</w:t>
      </w:r>
      <w:r w:rsidRPr="002E23C9">
        <w:rPr>
          <w:rFonts w:ascii="Times New Roman" w:eastAsia="Times New Roman" w:hAnsi="Times New Roman" w:cs="Times New Roman"/>
          <w:sz w:val="24"/>
          <w:szCs w:val="24"/>
          <w:lang w:eastAsia="uk-UA"/>
        </w:rPr>
        <w:t> необхідно усвідомити: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зовніш</w:t>
      </w:r>
      <w:proofErr w:type="spellEnd"/>
      <w:r w:rsidRPr="002E23C9">
        <w:rPr>
          <w:rFonts w:ascii="Times New Roman" w:eastAsia="Times New Roman" w:hAnsi="Times New Roman" w:cs="Times New Roman"/>
          <w:sz w:val="24"/>
          <w:szCs w:val="24"/>
          <w:lang w:eastAsia="uk-UA"/>
        </w:rPr>
        <w:t>ні ознаки перебігу цього явища, умови, за яких воно відбувається;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зв’яз</w:t>
      </w:r>
      <w:proofErr w:type="spellEnd"/>
      <w:r w:rsidRPr="002E23C9">
        <w:rPr>
          <w:rFonts w:ascii="Times New Roman" w:eastAsia="Times New Roman" w:hAnsi="Times New Roman" w:cs="Times New Roman"/>
          <w:sz w:val="24"/>
          <w:szCs w:val="24"/>
          <w:lang w:eastAsia="uk-UA"/>
        </w:rPr>
        <w:t>ок цього явища з іншими;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які фізичні величини його характеризують;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можливос</w:t>
      </w:r>
      <w:proofErr w:type="spellEnd"/>
      <w:r w:rsidRPr="002E23C9">
        <w:rPr>
          <w:rFonts w:ascii="Times New Roman" w:eastAsia="Times New Roman" w:hAnsi="Times New Roman" w:cs="Times New Roman"/>
          <w:sz w:val="24"/>
          <w:szCs w:val="24"/>
          <w:lang w:eastAsia="uk-UA"/>
        </w:rPr>
        <w:t>ті практичного використання явища, способи попередження шкідливих наслідків його прояву.</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Сутність поняття </w:t>
      </w:r>
      <w:r w:rsidRPr="002E23C9">
        <w:rPr>
          <w:rFonts w:ascii="Times New Roman" w:eastAsia="Times New Roman" w:hAnsi="Times New Roman" w:cs="Times New Roman"/>
          <w:i/>
          <w:iCs/>
          <w:sz w:val="24"/>
          <w:szCs w:val="24"/>
          <w:lang w:eastAsia="uk-UA"/>
        </w:rPr>
        <w:t>фізичної величини</w:t>
      </w:r>
      <w:r w:rsidRPr="002E23C9">
        <w:rPr>
          <w:rFonts w:ascii="Times New Roman" w:eastAsia="Times New Roman" w:hAnsi="Times New Roman" w:cs="Times New Roman"/>
          <w:sz w:val="24"/>
          <w:szCs w:val="24"/>
          <w:lang w:eastAsia="uk-UA"/>
        </w:rPr>
        <w:t> визначають: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властивіс</w:t>
      </w:r>
      <w:proofErr w:type="spellEnd"/>
      <w:r w:rsidRPr="002E23C9">
        <w:rPr>
          <w:rFonts w:ascii="Times New Roman" w:eastAsia="Times New Roman" w:hAnsi="Times New Roman" w:cs="Times New Roman"/>
          <w:sz w:val="24"/>
          <w:szCs w:val="24"/>
          <w:lang w:eastAsia="uk-UA"/>
        </w:rPr>
        <w:t>ть, яку характеризує ця величина;</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її означення (дефініція) та формула, покладена в основу означення;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зв’яз</w:t>
      </w:r>
      <w:proofErr w:type="spellEnd"/>
      <w:r w:rsidRPr="002E23C9">
        <w:rPr>
          <w:rFonts w:ascii="Times New Roman" w:eastAsia="Times New Roman" w:hAnsi="Times New Roman" w:cs="Times New Roman"/>
          <w:sz w:val="24"/>
          <w:szCs w:val="24"/>
          <w:lang w:eastAsia="uk-UA"/>
        </w:rPr>
        <w:t>ок даної величини з іншими;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одини</w:t>
      </w:r>
      <w:proofErr w:type="spellEnd"/>
      <w:r w:rsidRPr="002E23C9">
        <w:rPr>
          <w:rFonts w:ascii="Times New Roman" w:eastAsia="Times New Roman" w:hAnsi="Times New Roman" w:cs="Times New Roman"/>
          <w:sz w:val="24"/>
          <w:szCs w:val="24"/>
          <w:lang w:eastAsia="uk-UA"/>
        </w:rPr>
        <w:t>ці фізичної величини;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спосо</w:t>
      </w:r>
      <w:proofErr w:type="spellEnd"/>
      <w:r w:rsidRPr="002E23C9">
        <w:rPr>
          <w:rFonts w:ascii="Times New Roman" w:eastAsia="Times New Roman" w:hAnsi="Times New Roman" w:cs="Times New Roman"/>
          <w:sz w:val="24"/>
          <w:szCs w:val="24"/>
          <w:lang w:eastAsia="uk-UA"/>
        </w:rPr>
        <w:t>би її вимірювання.</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sz w:val="24"/>
          <w:szCs w:val="24"/>
          <w:lang w:eastAsia="uk-UA"/>
        </w:rPr>
        <w:t>Для </w:t>
      </w:r>
      <w:r w:rsidRPr="002E23C9">
        <w:rPr>
          <w:rFonts w:ascii="Times New Roman" w:eastAsia="Times New Roman" w:hAnsi="Times New Roman" w:cs="Times New Roman"/>
          <w:i/>
          <w:iCs/>
          <w:sz w:val="24"/>
          <w:szCs w:val="24"/>
          <w:lang w:eastAsia="uk-UA"/>
        </w:rPr>
        <w:t>закон</w:t>
      </w:r>
      <w:proofErr w:type="spellEnd"/>
      <w:r w:rsidRPr="002E23C9">
        <w:rPr>
          <w:rFonts w:ascii="Times New Roman" w:eastAsia="Times New Roman" w:hAnsi="Times New Roman" w:cs="Times New Roman"/>
          <w:i/>
          <w:iCs/>
          <w:sz w:val="24"/>
          <w:szCs w:val="24"/>
          <w:lang w:eastAsia="uk-UA"/>
        </w:rPr>
        <w:t>у</w:t>
      </w:r>
      <w:r w:rsidRPr="002E23C9">
        <w:rPr>
          <w:rFonts w:ascii="Times New Roman" w:eastAsia="Times New Roman" w:hAnsi="Times New Roman" w:cs="Times New Roman"/>
          <w:sz w:val="24"/>
          <w:szCs w:val="24"/>
          <w:lang w:eastAsia="uk-UA"/>
        </w:rPr>
        <w:t> це:</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йо</w:t>
      </w:r>
      <w:proofErr w:type="spellEnd"/>
      <w:r w:rsidRPr="002E23C9">
        <w:rPr>
          <w:rFonts w:ascii="Times New Roman" w:eastAsia="Times New Roman" w:hAnsi="Times New Roman" w:cs="Times New Roman"/>
          <w:sz w:val="24"/>
          <w:szCs w:val="24"/>
          <w:lang w:eastAsia="uk-UA"/>
        </w:rPr>
        <w:t>го формулювання, усвідомлення того, які причинно-наслідкові зв’язки й між якими явищами він встановлює;</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йо</w:t>
      </w:r>
      <w:proofErr w:type="spellEnd"/>
      <w:r w:rsidRPr="002E23C9">
        <w:rPr>
          <w:rFonts w:ascii="Times New Roman" w:eastAsia="Times New Roman" w:hAnsi="Times New Roman" w:cs="Times New Roman"/>
          <w:sz w:val="24"/>
          <w:szCs w:val="24"/>
          <w:lang w:eastAsia="uk-UA"/>
        </w:rPr>
        <w:t>го математичний вираз;</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дослід</w:t>
      </w:r>
      <w:proofErr w:type="spellEnd"/>
      <w:r w:rsidRPr="002E23C9">
        <w:rPr>
          <w:rFonts w:ascii="Times New Roman" w:eastAsia="Times New Roman" w:hAnsi="Times New Roman" w:cs="Times New Roman"/>
          <w:sz w:val="24"/>
          <w:szCs w:val="24"/>
          <w:lang w:eastAsia="uk-UA"/>
        </w:rPr>
        <w:t>ні факти, що привели до встановлення закону або підтверджують його справедливість;</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ме</w:t>
      </w:r>
      <w:proofErr w:type="spellEnd"/>
      <w:r w:rsidRPr="002E23C9">
        <w:rPr>
          <w:rFonts w:ascii="Times New Roman" w:eastAsia="Times New Roman" w:hAnsi="Times New Roman" w:cs="Times New Roman"/>
          <w:sz w:val="24"/>
          <w:szCs w:val="24"/>
          <w:lang w:eastAsia="uk-UA"/>
        </w:rPr>
        <w:t>жі застосування закону.</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Для </w:t>
      </w:r>
      <w:proofErr w:type="spellStart"/>
      <w:r w:rsidRPr="002E23C9">
        <w:rPr>
          <w:rFonts w:ascii="Times New Roman" w:eastAsia="Times New Roman" w:hAnsi="Times New Roman" w:cs="Times New Roman"/>
          <w:sz w:val="24"/>
          <w:szCs w:val="24"/>
          <w:lang w:eastAsia="uk-UA"/>
        </w:rPr>
        <w:t>фізичної </w:t>
      </w:r>
      <w:r w:rsidRPr="002E23C9">
        <w:rPr>
          <w:rFonts w:ascii="Times New Roman" w:eastAsia="Times New Roman" w:hAnsi="Times New Roman" w:cs="Times New Roman"/>
          <w:i/>
          <w:iCs/>
          <w:sz w:val="24"/>
          <w:szCs w:val="24"/>
          <w:lang w:eastAsia="uk-UA"/>
        </w:rPr>
        <w:t>моделі</w:t>
      </w:r>
      <w:r w:rsidRPr="002E23C9">
        <w:rPr>
          <w:rFonts w:ascii="Times New Roman" w:eastAsia="Times New Roman" w:hAnsi="Times New Roman" w:cs="Times New Roman"/>
          <w:sz w:val="24"/>
          <w:szCs w:val="24"/>
          <w:lang w:eastAsia="uk-UA"/>
        </w:rPr>
        <w:t> </w:t>
      </w:r>
      <w:proofErr w:type="spellEnd"/>
      <w:r w:rsidRPr="002E23C9">
        <w:rPr>
          <w:rFonts w:ascii="Times New Roman" w:eastAsia="Times New Roman" w:hAnsi="Times New Roman" w:cs="Times New Roman"/>
          <w:sz w:val="24"/>
          <w:szCs w:val="24"/>
          <w:lang w:eastAsia="uk-UA"/>
        </w:rPr>
        <w:t>необхідно:</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да</w:t>
      </w:r>
      <w:proofErr w:type="spellEnd"/>
      <w:r w:rsidRPr="002E23C9">
        <w:rPr>
          <w:rFonts w:ascii="Times New Roman" w:eastAsia="Times New Roman" w:hAnsi="Times New Roman" w:cs="Times New Roman"/>
          <w:sz w:val="24"/>
          <w:szCs w:val="24"/>
          <w:lang w:eastAsia="uk-UA"/>
        </w:rPr>
        <w:t>ти її опис або навести дефініцію;</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установи</w:t>
      </w:r>
      <w:proofErr w:type="spellEnd"/>
      <w:r w:rsidRPr="002E23C9">
        <w:rPr>
          <w:rFonts w:ascii="Times New Roman" w:eastAsia="Times New Roman" w:hAnsi="Times New Roman" w:cs="Times New Roman"/>
          <w:sz w:val="24"/>
          <w:szCs w:val="24"/>
          <w:lang w:eastAsia="uk-UA"/>
        </w:rPr>
        <w:t>ти, які реальні об’єкти вона заміщує;</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з’ясува</w:t>
      </w:r>
      <w:proofErr w:type="spellEnd"/>
      <w:r w:rsidRPr="002E23C9">
        <w:rPr>
          <w:rFonts w:ascii="Times New Roman" w:eastAsia="Times New Roman" w:hAnsi="Times New Roman" w:cs="Times New Roman"/>
          <w:sz w:val="24"/>
          <w:szCs w:val="24"/>
          <w:lang w:eastAsia="uk-UA"/>
        </w:rPr>
        <w:t>ти, які фізичні теорії покладені в основу моделі;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визначи</w:t>
      </w:r>
      <w:proofErr w:type="spellEnd"/>
      <w:r w:rsidRPr="002E23C9">
        <w:rPr>
          <w:rFonts w:ascii="Times New Roman" w:eastAsia="Times New Roman" w:hAnsi="Times New Roman" w:cs="Times New Roman"/>
          <w:sz w:val="24"/>
          <w:szCs w:val="24"/>
          <w:lang w:eastAsia="uk-UA"/>
        </w:rPr>
        <w:t>ти, від чого ми абстрагуємося, чим нехтуємо, вводячи цю ідеалізацію;</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з’ясува</w:t>
      </w:r>
      <w:proofErr w:type="spellEnd"/>
      <w:r w:rsidRPr="002E23C9">
        <w:rPr>
          <w:rFonts w:ascii="Times New Roman" w:eastAsia="Times New Roman" w:hAnsi="Times New Roman" w:cs="Times New Roman"/>
          <w:sz w:val="24"/>
          <w:szCs w:val="24"/>
          <w:lang w:eastAsia="uk-UA"/>
        </w:rPr>
        <w:t>ти межі та наслідки застосування цієї моделі.</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Загальна характеристика </w:t>
      </w:r>
      <w:r w:rsidRPr="002E23C9">
        <w:rPr>
          <w:rFonts w:ascii="Times New Roman" w:eastAsia="Times New Roman" w:hAnsi="Times New Roman" w:cs="Times New Roman"/>
          <w:i/>
          <w:iCs/>
          <w:sz w:val="24"/>
          <w:szCs w:val="24"/>
          <w:lang w:eastAsia="uk-UA"/>
        </w:rPr>
        <w:t>фізичної теорії</w:t>
      </w:r>
      <w:r w:rsidRPr="002E23C9">
        <w:rPr>
          <w:rFonts w:ascii="Times New Roman" w:eastAsia="Times New Roman" w:hAnsi="Times New Roman" w:cs="Times New Roman"/>
          <w:sz w:val="24"/>
          <w:szCs w:val="24"/>
          <w:lang w:eastAsia="uk-UA"/>
        </w:rPr>
        <w:t> має містити:</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перел</w:t>
      </w:r>
      <w:proofErr w:type="spellEnd"/>
      <w:r w:rsidRPr="002E23C9">
        <w:rPr>
          <w:rFonts w:ascii="Times New Roman" w:eastAsia="Times New Roman" w:hAnsi="Times New Roman" w:cs="Times New Roman"/>
          <w:sz w:val="24"/>
          <w:szCs w:val="24"/>
          <w:lang w:eastAsia="uk-UA"/>
        </w:rPr>
        <w:t>ік наукових фактів і гіпотез, які стали підставою розроблення теорії, її емпіричний базис;</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понятій</w:t>
      </w:r>
      <w:proofErr w:type="spellEnd"/>
      <w:r w:rsidRPr="002E23C9">
        <w:rPr>
          <w:rFonts w:ascii="Times New Roman" w:eastAsia="Times New Roman" w:hAnsi="Times New Roman" w:cs="Times New Roman"/>
          <w:sz w:val="24"/>
          <w:szCs w:val="24"/>
          <w:lang w:eastAsia="uk-UA"/>
        </w:rPr>
        <w:t>не ядро теорії, визначення базових понять і моделей;</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основ</w:t>
      </w:r>
      <w:proofErr w:type="spellEnd"/>
      <w:r w:rsidRPr="002E23C9">
        <w:rPr>
          <w:rFonts w:ascii="Times New Roman" w:eastAsia="Times New Roman" w:hAnsi="Times New Roman" w:cs="Times New Roman"/>
          <w:sz w:val="24"/>
          <w:szCs w:val="24"/>
          <w:lang w:eastAsia="uk-UA"/>
        </w:rPr>
        <w:t>ні положення, ідеї і принципи, покладені в основу теорії;</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рівнян</w:t>
      </w:r>
      <w:proofErr w:type="spellEnd"/>
      <w:r w:rsidRPr="002E23C9">
        <w:rPr>
          <w:rFonts w:ascii="Times New Roman" w:eastAsia="Times New Roman" w:hAnsi="Times New Roman" w:cs="Times New Roman"/>
          <w:sz w:val="24"/>
          <w:szCs w:val="24"/>
          <w:lang w:eastAsia="uk-UA"/>
        </w:rPr>
        <w:t>ня й закони, що визначають математичний апарат теорії;</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ко</w:t>
      </w:r>
      <w:proofErr w:type="spellEnd"/>
      <w:r w:rsidRPr="002E23C9">
        <w:rPr>
          <w:rFonts w:ascii="Times New Roman" w:eastAsia="Times New Roman" w:hAnsi="Times New Roman" w:cs="Times New Roman"/>
          <w:sz w:val="24"/>
          <w:szCs w:val="24"/>
          <w:lang w:eastAsia="uk-UA"/>
        </w:rPr>
        <w:t>ло явищ і властивостей тіл, які дана теорія може пояснити або спрогнозувати їх перебіг;</w:t>
      </w:r>
    </w:p>
    <w:p w:rsidR="002E23C9" w:rsidRPr="002E23C9" w:rsidRDefault="002E23C9" w:rsidP="002E23C9">
      <w:pPr>
        <w:shd w:val="clear" w:color="auto" w:fill="FFFFFF"/>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MS Gothic" w:eastAsia="MS Gothic" w:hAnsi="MS Gothic" w:cs="MS Gothic" w:hint="eastAsia"/>
          <w:sz w:val="24"/>
          <w:szCs w:val="24"/>
          <w:lang w:eastAsia="uk-UA"/>
        </w:rPr>
        <w:t>✓</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ме</w:t>
      </w:r>
      <w:proofErr w:type="spellEnd"/>
      <w:r w:rsidRPr="002E23C9">
        <w:rPr>
          <w:rFonts w:ascii="Times New Roman" w:eastAsia="Times New Roman" w:hAnsi="Times New Roman" w:cs="Times New Roman"/>
          <w:sz w:val="24"/>
          <w:szCs w:val="24"/>
          <w:lang w:eastAsia="uk-UA"/>
        </w:rPr>
        <w:t>жі застосування теорії.</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Одним з дієвих способів формування ціннісного ставлення учнів до фізичного знання є розкриття здобутків вітчизняної фізичної науки та висвітлення внеску українських учених у розвиток природничих наук, оскільки конкретні приклади досягнень українських учених, особливо світового рівня, мають вирішальне значення в національному вихованні учнів, формуванні в них почуття гордості за свою Батьківщину й український народ.</w:t>
      </w:r>
    </w:p>
    <w:p w:rsidR="002E23C9" w:rsidRPr="002E23C9" w:rsidRDefault="002E23C9" w:rsidP="002E23C9">
      <w:pPr>
        <w:shd w:val="clear" w:color="auto" w:fill="FFFFFF"/>
        <w:spacing w:after="0" w:line="231" w:lineRule="atLeast"/>
        <w:ind w:firstLine="709"/>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У процесі навчання фізики в основній школі варто на прикладі життя й діяльності вчених-фізиків показати, що і як вони робили, аби досягнути успіху в певній науковій галузі знання.</w:t>
      </w:r>
    </w:p>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color w:val="000000"/>
          <w:sz w:val="24"/>
          <w:szCs w:val="24"/>
          <w:lang w:eastAsia="uk-UA"/>
        </w:rPr>
        <w:t> </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7 клас</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(70 годин, 2 години на тиждень, 4 години — резервні)</w:t>
      </w:r>
    </w:p>
    <w:p w:rsidR="002E23C9" w:rsidRPr="002E23C9" w:rsidRDefault="002E23C9" w:rsidP="002E23C9">
      <w:pPr>
        <w:shd w:val="clear" w:color="auto" w:fill="FFFFFF"/>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bl>
      <w:tblPr>
        <w:tblW w:w="8256" w:type="dxa"/>
        <w:tblInd w:w="2" w:type="dxa"/>
        <w:shd w:val="clear" w:color="auto" w:fill="FFFFFF"/>
        <w:tblCellMar>
          <w:left w:w="0" w:type="dxa"/>
          <w:right w:w="0" w:type="dxa"/>
        </w:tblCellMar>
        <w:tblLook w:val="04A0" w:firstRow="1" w:lastRow="0" w:firstColumn="1" w:lastColumn="0" w:noHBand="0" w:noVBand="1"/>
      </w:tblPr>
      <w:tblGrid>
        <w:gridCol w:w="648"/>
        <w:gridCol w:w="4122"/>
        <w:gridCol w:w="3486"/>
      </w:tblGrid>
      <w:tr w:rsidR="002E23C9" w:rsidRPr="002E23C9" w:rsidTr="002E23C9">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b/>
                <w:bCs/>
                <w:sz w:val="16"/>
                <w:szCs w:val="16"/>
                <w:lang w:eastAsia="uk-UA"/>
              </w:rPr>
              <w:t>к-сть</w:t>
            </w:r>
            <w:proofErr w:type="spellEnd"/>
            <w:r w:rsidRPr="002E23C9">
              <w:rPr>
                <w:rFonts w:ascii="Times New Roman" w:eastAsia="Times New Roman" w:hAnsi="Times New Roman" w:cs="Times New Roman"/>
                <w:b/>
                <w:bCs/>
                <w:sz w:val="16"/>
                <w:szCs w:val="16"/>
                <w:lang w:eastAsia="uk-UA"/>
              </w:rPr>
              <w:t xml:space="preserve"> годин</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Очікувані результати навчально-пізнавальної діяльності учнів</w:t>
            </w:r>
          </w:p>
        </w:tc>
        <w:tc>
          <w:tcPr>
            <w:tcW w:w="4252"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Зміст навчального матеріалу</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mallCaps/>
                <w:lang w:eastAsia="uk-UA"/>
              </w:rPr>
              <w:t>ВСТУП</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w:t>
            </w:r>
          </w:p>
        </w:tc>
        <w:tc>
          <w:tcPr>
            <w:tcW w:w="5528"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Учень/учениця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Знаннєвий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lastRenderedPageBreak/>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правила безпеки у фізичному кабінеті; розташування й призначення основних зон шкільного фізичного кабінету та свого робочого місця.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Діяльнісний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дотримується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правил безпечної поведінки під час роботи з фізичними приладами та обладнанням.</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Ціннісний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усвідомлює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роль шкільного кабінету та значення фізичних приладів у навчанні фізики,  відповідальність за поведінку у фізичному кабінеті</w:t>
            </w:r>
          </w:p>
        </w:tc>
        <w:tc>
          <w:tcPr>
            <w:tcW w:w="425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176"/>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Фізика як навчальний предмет у школі.</w:t>
            </w:r>
          </w:p>
          <w:p w:rsidR="002E23C9" w:rsidRPr="002E23C9" w:rsidRDefault="002E23C9" w:rsidP="002E23C9">
            <w:pPr>
              <w:spacing w:after="0" w:line="231" w:lineRule="atLeast"/>
              <w:ind w:firstLine="176"/>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 </w:t>
            </w:r>
          </w:p>
          <w:p w:rsidR="002E23C9" w:rsidRPr="002E23C9" w:rsidRDefault="002E23C9" w:rsidP="002E23C9">
            <w:pPr>
              <w:spacing w:after="0" w:line="231" w:lineRule="atLeast"/>
              <w:ind w:firstLine="176"/>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Фізичні прилади, фізичний експеримент і фізичні досліди. Правила безпеки під час роботи з  фізичним обладнанням</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i/>
                <w:iCs/>
                <w:lang w:eastAsia="uk-UA"/>
              </w:rPr>
              <w:t>та у фізичному кабінеті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c>
      </w:tr>
      <w:tr w:rsidR="002E23C9" w:rsidRPr="002E23C9" w:rsidTr="002E23C9">
        <w:tc>
          <w:tcPr>
            <w:tcW w:w="10319"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Розділ 1.</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ФІЗИКА ЯК ПРИРОДНИЧА НАУКА. ПІЗНАННЯ ПРИРОДИ</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mallCaps/>
                <w:lang w:eastAsia="uk-UA"/>
              </w:rPr>
              <w:t>7</w:t>
            </w:r>
          </w:p>
        </w:tc>
        <w:tc>
          <w:tcPr>
            <w:tcW w:w="5528"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Учень/учениця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Знаннєвий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називає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характерні ознаки фізичних явищ, їх відмінність від біологічних, хімічних інших явищ;</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наводить приклади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фізичних явищ, фізичних тіл та фізичних величин;</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символи та одиниці основних фізичних величин.</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розуміє основні положення атомно-молекулярного вчення; </w:t>
            </w:r>
            <w:r w:rsidRPr="002E23C9">
              <w:rPr>
                <w:rFonts w:ascii="Times New Roman" w:eastAsia="Times New Roman" w:hAnsi="Times New Roman" w:cs="Times New Roman"/>
                <w:i/>
                <w:iCs/>
                <w:lang w:eastAsia="uk-UA"/>
              </w:rPr>
              <w:t>розуміє</w:t>
            </w:r>
            <w:r w:rsidRPr="002E23C9">
              <w:rPr>
                <w:rFonts w:ascii="Times New Roman" w:eastAsia="Times New Roman" w:hAnsi="Times New Roman" w:cs="Times New Roman"/>
                <w:lang w:eastAsia="uk-UA"/>
              </w:rPr>
              <w:t> відмінності між речовиною і полем.</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Діяльнісний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записує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значення фізичної величини, використовує префікси для утворення кратних і частинних одиниць;</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користується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найпростішими засобами вимірювання, </w:t>
            </w:r>
            <w:r w:rsidRPr="002E23C9">
              <w:rPr>
                <w:rFonts w:ascii="Times New Roman" w:eastAsia="Times New Roman" w:hAnsi="Times New Roman" w:cs="Times New Roman"/>
                <w:i/>
                <w:iCs/>
                <w:lang w:eastAsia="uk-UA"/>
              </w:rPr>
              <w:t>визначає</w:t>
            </w:r>
            <w:r w:rsidRPr="002E23C9">
              <w:rPr>
                <w:rFonts w:ascii="Times New Roman" w:eastAsia="Times New Roman" w:hAnsi="Times New Roman" w:cs="Times New Roman"/>
                <w:lang w:eastAsia="uk-UA"/>
              </w:rPr>
              <w:t> ціну поділки шкали;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порівнює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значення фізичних величин;</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вимірює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лінійні розміри тіл, об’єми твердих тіл, рідин і сипких матеріалів;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проводить досліди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(індивідуально та в групі) за власним планом або за інструкцією з допомогою вчителя, аналізує результати, робить висновки.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Ціннісний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усвідомлює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як нові знання співвідносяться із наявними;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висловлює судження про роль спостереження і досліду в пізнанні довкілля</w:t>
            </w:r>
          </w:p>
        </w:tc>
        <w:tc>
          <w:tcPr>
            <w:tcW w:w="425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Фізика як фундаментальна наука про природу</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Речовина і поле. Основні положення атомно-молекулярного вчення. Початкові відомості про будову атома.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Фізичні тіла й фізичні явища.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Фізичні величини та їх вимірювання. Міжнародна система одиниць фізичних величин.</w:t>
            </w:r>
          </w:p>
          <w:p w:rsidR="002E23C9" w:rsidRPr="002E23C9" w:rsidRDefault="002E23C9" w:rsidP="002E23C9">
            <w:pPr>
              <w:spacing w:after="0" w:line="231" w:lineRule="atLeast"/>
              <w:ind w:firstLine="21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1. Ознайомлення з вимірювальними приладами. Визначення ціни поділки шкали приладу.</w:t>
            </w:r>
          </w:p>
          <w:p w:rsidR="002E23C9" w:rsidRPr="002E23C9" w:rsidRDefault="002E23C9" w:rsidP="002E23C9">
            <w:pPr>
              <w:spacing w:after="0" w:line="231" w:lineRule="atLeast"/>
              <w:ind w:right="5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2. Вимірювання об’єму твердих тіл, рідин i сипких матеріалів.</w:t>
            </w:r>
          </w:p>
          <w:p w:rsidR="002E23C9" w:rsidRPr="002E23C9" w:rsidRDefault="002E23C9" w:rsidP="002E23C9">
            <w:pPr>
              <w:spacing w:after="0" w:line="231" w:lineRule="atLeast"/>
              <w:ind w:right="5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3. Вимірювання розмірів малих тіл різними способами.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Демонстрації</w:t>
            </w:r>
          </w:p>
          <w:p w:rsidR="002E23C9" w:rsidRPr="002E23C9" w:rsidRDefault="002E23C9" w:rsidP="002E23C9">
            <w:pPr>
              <w:spacing w:after="0" w:line="231" w:lineRule="atLeast"/>
              <w:ind w:left="720" w:hanging="360"/>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Приклади фізичних явищ: механічних, теплових, електричних, світлових тощо.</w:t>
            </w:r>
          </w:p>
          <w:p w:rsidR="002E23C9" w:rsidRPr="002E23C9" w:rsidRDefault="002E23C9" w:rsidP="002E23C9">
            <w:pPr>
              <w:spacing w:after="0" w:line="231" w:lineRule="atLeast"/>
              <w:ind w:left="720" w:hanging="360"/>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2.</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Моделі молекул.</w:t>
            </w:r>
          </w:p>
          <w:p w:rsidR="002E23C9" w:rsidRPr="002E23C9" w:rsidRDefault="002E23C9" w:rsidP="002E23C9">
            <w:pPr>
              <w:spacing w:after="0" w:line="231" w:lineRule="atLeast"/>
              <w:ind w:left="720" w:hanging="360"/>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3.</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Приклади застосування фізичних явищ у техніці.</w:t>
            </w:r>
          </w:p>
          <w:p w:rsidR="002E23C9" w:rsidRPr="002E23C9" w:rsidRDefault="002E23C9" w:rsidP="002E23C9">
            <w:pPr>
              <w:spacing w:after="0" w:line="231" w:lineRule="atLeast"/>
              <w:ind w:left="720" w:hanging="360"/>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4.</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Засоби вимірювання</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Захист навчальних проектів</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Навчальні ресурси для наскрізних змістових ліній</w:t>
            </w:r>
            <w:r w:rsidRPr="002E23C9">
              <w:rPr>
                <w:rFonts w:ascii="Times New Roman" w:eastAsia="Times New Roman" w:hAnsi="Times New Roman" w:cs="Times New Roman"/>
                <w:lang w:eastAsia="uk-UA"/>
              </w:rPr>
              <w:t>: ситуативні вправи щодо прояву й впливу фізичних явищ на здоров’я й безпеку життєдіяльності, вирішення проблем довкілля, ощадного використання природних ресурсів тощо</w:t>
            </w:r>
          </w:p>
        </w:tc>
      </w:tr>
      <w:tr w:rsidR="002E23C9" w:rsidRPr="002E23C9" w:rsidTr="002E23C9">
        <w:tc>
          <w:tcPr>
            <w:tcW w:w="10319"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Розділ 2.</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МЕХАНІЧНИЙ РУХ</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17</w:t>
            </w:r>
          </w:p>
        </w:tc>
        <w:tc>
          <w:tcPr>
            <w:tcW w:w="5528"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Знаннєвий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називає види механічного руху;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володіє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 xml:space="preserve">поняттям, формулює визначення </w:t>
            </w:r>
            <w:r w:rsidRPr="002E23C9">
              <w:rPr>
                <w:rFonts w:ascii="Times New Roman" w:eastAsia="Times New Roman" w:hAnsi="Times New Roman" w:cs="Times New Roman"/>
                <w:lang w:eastAsia="uk-UA"/>
              </w:rPr>
              <w:lastRenderedPageBreak/>
              <w:t xml:space="preserve">фізичної величини (швидкість, період обертання, переміщення, амплітуда коливань, період та частота коливань) </w:t>
            </w:r>
            <w:proofErr w:type="spellStart"/>
            <w:r w:rsidRPr="002E23C9">
              <w:rPr>
                <w:rFonts w:ascii="Times New Roman" w:eastAsia="Times New Roman" w:hAnsi="Times New Roman" w:cs="Times New Roman"/>
                <w:lang w:eastAsia="uk-UA"/>
              </w:rPr>
              <w:t>і </w:t>
            </w:r>
            <w:r w:rsidRPr="002E23C9">
              <w:rPr>
                <w:rFonts w:ascii="Times New Roman" w:eastAsia="Times New Roman" w:hAnsi="Times New Roman" w:cs="Times New Roman"/>
                <w:i/>
                <w:iCs/>
                <w:lang w:eastAsia="uk-UA"/>
              </w:rPr>
              <w:t>вміє</w:t>
            </w:r>
            <w:r w:rsidRPr="002E23C9">
              <w:rPr>
                <w:rFonts w:ascii="Times New Roman" w:eastAsia="Times New Roman" w:hAnsi="Times New Roman" w:cs="Times New Roman"/>
                <w:lang w:eastAsia="uk-UA"/>
              </w:rPr>
              <w:t> обра</w:t>
            </w:r>
            <w:proofErr w:type="spellEnd"/>
            <w:r w:rsidRPr="002E23C9">
              <w:rPr>
                <w:rFonts w:ascii="Times New Roman" w:eastAsia="Times New Roman" w:hAnsi="Times New Roman" w:cs="Times New Roman"/>
                <w:lang w:eastAsia="uk-UA"/>
              </w:rPr>
              <w:t>ти її одиницю;</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називає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вживані одиниці часу, шляху, швидкості, періоду обертання, періоду та частоти коливань;</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описує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фізичну величину відповідно до узагальнених планів;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відносність руху.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Діяльнісний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застосовувати поняття «матеріальна точка» та визначати межі застосування цієї фізичної моделі;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розрізняє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види механічного руху за формою траєкторії та характером руху тіла;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уміє описати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механічний рух графічно й аналітично і провести його аналіз;</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розраховує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пройдений тілом шлях, визначає швидкість руху, період обертання, частоту коливань нитяного маятника під час розв’язання фізичних задач різного типу;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представляє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результати вимірювань у вигляді таблиць і графіків;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використовує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набуті знання для безпечної життєдіяльності.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Ціннісний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усвідомлює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цінність знань про механічний рух для власного розвитку й безпеки</w:t>
            </w:r>
          </w:p>
        </w:tc>
        <w:tc>
          <w:tcPr>
            <w:tcW w:w="425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Механічний рух. Відносність руху. Тіло відліку. Система відліку. Матеріальна точка. Траєкторія. Шлях. Переміщення.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Прямолінійний рівномірний рух. Швидкість руху. Графіки руху.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Прямолінійний нерівномірний рух. Середня швидкість нерівномірного руху.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Рівномірний рух матеріальної точки по колу. Період обертання.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Коливальний рух. Амплітуда коливань. Період і частота коливань. Маятники.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4. Визначення періоду обертання тіла.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5. Дослідження коливань нитяного маятника.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Різні види механічного руху.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2.</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Відносність руху, форми  траєкторії,  швидкості</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1</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Захист навчальних проектів</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Навчальні ресурси для наскрізних змістових ліній</w:t>
            </w:r>
            <w:r w:rsidRPr="002E23C9">
              <w:rPr>
                <w:rFonts w:ascii="Times New Roman" w:eastAsia="Times New Roman" w:hAnsi="Times New Roman" w:cs="Times New Roman"/>
                <w:lang w:eastAsia="uk-UA"/>
              </w:rPr>
              <w:t>: ситуативні вправи на аналіз механічного руху учасників дорожнього руху та його наслідки для власної безпеки; задачі з прикладами логістики пасажирських і вантажних перевезень в Україні й світі; уміння вибрати оптимальну траєкторію руху в конкретних життєвих ситуаціях</w:t>
            </w:r>
          </w:p>
        </w:tc>
      </w:tr>
      <w:tr w:rsidR="002E23C9" w:rsidRPr="002E23C9" w:rsidTr="002E23C9">
        <w:tc>
          <w:tcPr>
            <w:tcW w:w="10319"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Розділ 3.</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ВЗАЄМОДІЯ ТІЛ. СИЛА</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26</w:t>
            </w:r>
          </w:p>
        </w:tc>
        <w:tc>
          <w:tcPr>
            <w:tcW w:w="5528"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Знаннєвий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знає і описує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фізичні явища і процеси (інерція, деформація, тяжіння, тертя, тиск);</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володіє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поняттям, формулює визначення фізичної величини (маса, густина речовини, сила,  коефіцієнт тертя, тиск, сила тиску) та вміє обрати її одиницю;</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формулює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 xml:space="preserve">закони </w:t>
            </w:r>
            <w:proofErr w:type="spellStart"/>
            <w:r w:rsidRPr="002E23C9">
              <w:rPr>
                <w:rFonts w:ascii="Times New Roman" w:eastAsia="Times New Roman" w:hAnsi="Times New Roman" w:cs="Times New Roman"/>
                <w:lang w:eastAsia="uk-UA"/>
              </w:rPr>
              <w:t>Гука</w:t>
            </w:r>
            <w:proofErr w:type="spellEnd"/>
            <w:r w:rsidRPr="002E23C9">
              <w:rPr>
                <w:rFonts w:ascii="Times New Roman" w:eastAsia="Times New Roman" w:hAnsi="Times New Roman" w:cs="Times New Roman"/>
                <w:lang w:eastAsia="uk-UA"/>
              </w:rPr>
              <w:t>, Паскаля, Архімеда;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умову  плавання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пояснює причини виникнення атмосферного тиску та його залежність від висоти,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залежність сили пружності від деформації;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залежність тиску на дно і стінки посудини від висоти стовпчика й </w:t>
            </w:r>
            <w:r w:rsidRPr="002E23C9">
              <w:rPr>
                <w:rFonts w:ascii="Times New Roman" w:eastAsia="Times New Roman" w:hAnsi="Times New Roman" w:cs="Times New Roman"/>
                <w:lang w:eastAsia="uk-UA"/>
              </w:rPr>
              <w:lastRenderedPageBreak/>
              <w:t>густини рідини;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знає і 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будову та принцип дії динамометра, манометра, барометра, терезів.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Діяльнісний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застосовує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 xml:space="preserve">закони </w:t>
            </w:r>
            <w:proofErr w:type="spellStart"/>
            <w:r w:rsidRPr="002E23C9">
              <w:rPr>
                <w:rFonts w:ascii="Times New Roman" w:eastAsia="Times New Roman" w:hAnsi="Times New Roman" w:cs="Times New Roman"/>
                <w:lang w:eastAsia="uk-UA"/>
              </w:rPr>
              <w:t>Гука</w:t>
            </w:r>
            <w:proofErr w:type="spellEnd"/>
            <w:r w:rsidRPr="002E23C9">
              <w:rPr>
                <w:rFonts w:ascii="Times New Roman" w:eastAsia="Times New Roman" w:hAnsi="Times New Roman" w:cs="Times New Roman"/>
                <w:lang w:eastAsia="uk-UA"/>
              </w:rPr>
              <w:t xml:space="preserve">, Паскаля, Архімеда, умови плавання тіл, формули сили тяжіння, ваги тіла, сили тертя ковзання, сили тиску, </w:t>
            </w:r>
            <w:proofErr w:type="spellStart"/>
            <w:r w:rsidRPr="002E23C9">
              <w:rPr>
                <w:rFonts w:ascii="Times New Roman" w:eastAsia="Times New Roman" w:hAnsi="Times New Roman" w:cs="Times New Roman"/>
                <w:lang w:eastAsia="uk-UA"/>
              </w:rPr>
              <w:t>виштовхувальної</w:t>
            </w:r>
            <w:proofErr w:type="spellEnd"/>
            <w:r w:rsidRPr="002E23C9">
              <w:rPr>
                <w:rFonts w:ascii="Times New Roman" w:eastAsia="Times New Roman" w:hAnsi="Times New Roman" w:cs="Times New Roman"/>
                <w:lang w:eastAsia="uk-UA"/>
              </w:rPr>
              <w:t xml:space="preserve"> сили під час розв’язування різних видів чи типів задач і виконання лабораторних робіт;</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здатен (здатна) запропонувати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способи зменшення/збільшення сили тертя, сили пружності, тиску в практичних ситуаціях;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графічно зображує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сили;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користується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динамометром, терезами; </w:t>
            </w:r>
            <w:r w:rsidRPr="002E23C9">
              <w:rPr>
                <w:rFonts w:ascii="Times New Roman" w:eastAsia="Times New Roman" w:hAnsi="Times New Roman" w:cs="Times New Roman"/>
                <w:i/>
                <w:iCs/>
                <w:lang w:eastAsia="uk-UA"/>
              </w:rPr>
              <w:t>читає</w:t>
            </w:r>
            <w:r w:rsidRPr="002E23C9">
              <w:rPr>
                <w:rFonts w:ascii="Times New Roman" w:eastAsia="Times New Roman" w:hAnsi="Times New Roman" w:cs="Times New Roman"/>
                <w:lang w:eastAsia="uk-UA"/>
              </w:rPr>
              <w:t> покази шкали манометра, барометра;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використовує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набуті знання у навчальній і практичній діяльності.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Ціннісний компонент</w:t>
            </w:r>
            <w:r w:rsidRPr="002E23C9">
              <w:rPr>
                <w:rFonts w:ascii="Times New Roman" w:eastAsia="Times New Roman" w:hAnsi="Times New Roman" w:cs="Times New Roman"/>
                <w:lang w:eastAsia="uk-UA"/>
              </w:rPr>
              <w:t>: </w:t>
            </w:r>
            <w:r w:rsidRPr="002E23C9">
              <w:rPr>
                <w:rFonts w:ascii="Times New Roman" w:eastAsia="Times New Roman" w:hAnsi="Times New Roman" w:cs="Times New Roman"/>
                <w:i/>
                <w:iCs/>
                <w:lang w:eastAsia="uk-UA"/>
              </w:rPr>
              <w:t>висловлює</w:t>
            </w:r>
            <w:r w:rsidRPr="002E23C9">
              <w:rPr>
                <w:rFonts w:ascii="Times New Roman" w:eastAsia="Times New Roman" w:hAnsi="Times New Roman" w:cs="Times New Roman"/>
                <w:lang w:eastAsia="uk-UA"/>
              </w:rPr>
              <w:t> судження про роль внеску вчених-фізиків у розвиток і становлення механіки та техніки;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практичне значення застосування законів і закономірностей у природі та техніці</w:t>
            </w:r>
          </w:p>
        </w:tc>
        <w:tc>
          <w:tcPr>
            <w:tcW w:w="425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Явище інерції. Інертність тіла. Маса тіла. Густина речовини.</w:t>
            </w:r>
          </w:p>
          <w:p w:rsidR="002E23C9" w:rsidRPr="002E23C9" w:rsidRDefault="002E23C9" w:rsidP="002E23C9">
            <w:pPr>
              <w:spacing w:after="0" w:line="231" w:lineRule="atLeast"/>
              <w:ind w:firstLine="43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Взаємодія тіл. Сила. Деформація. Сила пружності. Закон </w:t>
            </w:r>
            <w:proofErr w:type="spellStart"/>
            <w:r w:rsidRPr="002E23C9">
              <w:rPr>
                <w:rFonts w:ascii="Times New Roman" w:eastAsia="Times New Roman" w:hAnsi="Times New Roman" w:cs="Times New Roman"/>
                <w:lang w:eastAsia="uk-UA"/>
              </w:rPr>
              <w:t>Гука</w:t>
            </w:r>
            <w:proofErr w:type="spellEnd"/>
            <w:r w:rsidRPr="002E23C9">
              <w:rPr>
                <w:rFonts w:ascii="Times New Roman" w:eastAsia="Times New Roman" w:hAnsi="Times New Roman" w:cs="Times New Roman"/>
                <w:lang w:eastAsia="uk-UA"/>
              </w:rPr>
              <w:t>. Динамометр.</w:t>
            </w:r>
          </w:p>
          <w:p w:rsidR="002E23C9" w:rsidRPr="002E23C9" w:rsidRDefault="002E23C9" w:rsidP="002E23C9">
            <w:pPr>
              <w:spacing w:after="0" w:line="231" w:lineRule="atLeast"/>
              <w:ind w:firstLine="43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Додавання сил. Рівнодійна. Графічне зображення сил.</w:t>
            </w:r>
          </w:p>
          <w:p w:rsidR="002E23C9" w:rsidRPr="002E23C9" w:rsidRDefault="002E23C9" w:rsidP="002E23C9">
            <w:pPr>
              <w:spacing w:after="0" w:line="231" w:lineRule="atLeast"/>
              <w:ind w:firstLine="43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Сила тяжіння. Вага тіла. Невагомість.</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Тертя. Сили тертя. Коефіцієнт тертя ковзання. Тертя в природі й техніці.</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Тиск твердих тіл на поверхню. Сила тиску.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Тиск рідин і газів. Закон Паскаля. Сполучені посудини. Манометри.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Атмосферний тиск. Вимірювання атмосферного </w:t>
            </w:r>
            <w:r w:rsidRPr="002E23C9">
              <w:rPr>
                <w:rFonts w:ascii="Times New Roman" w:eastAsia="Times New Roman" w:hAnsi="Times New Roman" w:cs="Times New Roman"/>
                <w:lang w:eastAsia="uk-UA"/>
              </w:rPr>
              <w:lastRenderedPageBreak/>
              <w:t>тиску. Барометри.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lang w:eastAsia="uk-UA"/>
              </w:rPr>
              <w:t>Виштовхувальна</w:t>
            </w:r>
            <w:proofErr w:type="spellEnd"/>
            <w:r w:rsidRPr="002E23C9">
              <w:rPr>
                <w:rFonts w:ascii="Times New Roman" w:eastAsia="Times New Roman" w:hAnsi="Times New Roman" w:cs="Times New Roman"/>
                <w:lang w:eastAsia="uk-UA"/>
              </w:rPr>
              <w:t xml:space="preserve"> сила в рідинах і газах. Закон Архімеда.</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6. Вимірювання маси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7. Визначення густини речовини (твердих тіл і рідин).</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8. Дослідження пружних властивостей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9. Визначення коефіцієнта тертя ковзання.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10. З’ясування умов плавання тіла.</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 Досліди, що ілюструють явища інерції та взаємодії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2. Деформація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3. Додавання сил, спрямованих уздовж однієї прямої.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4. Прояви та вимірювання сил тертя ковзання, кочення, спокою.</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5. Способи зменшення й збільшення сили тертя.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6. Залежність тиску від значення сили та площі.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7. Передавання тиску рідинами й газами.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8. Тиск рідини на дно і стінки посудини.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9. Зміна тиску в рідині з глибиною.</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10. Сполучені посудини.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11. Вимірювання атмосферного тиску.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13. Будова і дія манометра.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14. Дія </w:t>
            </w:r>
            <w:proofErr w:type="spellStart"/>
            <w:r w:rsidRPr="002E23C9">
              <w:rPr>
                <w:rFonts w:ascii="Times New Roman" w:eastAsia="Times New Roman" w:hAnsi="Times New Roman" w:cs="Times New Roman"/>
                <w:lang w:eastAsia="uk-UA"/>
              </w:rPr>
              <w:t>архімедової</w:t>
            </w:r>
            <w:proofErr w:type="spellEnd"/>
            <w:r w:rsidRPr="002E23C9">
              <w:rPr>
                <w:rFonts w:ascii="Times New Roman" w:eastAsia="Times New Roman" w:hAnsi="Times New Roman" w:cs="Times New Roman"/>
                <w:lang w:eastAsia="uk-UA"/>
              </w:rPr>
              <w:t xml:space="preserve"> сили в рідинах і газах.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xml:space="preserve">15. Рівність </w:t>
            </w:r>
            <w:proofErr w:type="spellStart"/>
            <w:r w:rsidRPr="002E23C9">
              <w:rPr>
                <w:rFonts w:ascii="Times New Roman" w:eastAsia="Times New Roman" w:hAnsi="Times New Roman" w:cs="Times New Roman"/>
                <w:lang w:eastAsia="uk-UA"/>
              </w:rPr>
              <w:t>архімедової</w:t>
            </w:r>
            <w:proofErr w:type="spellEnd"/>
            <w:r w:rsidRPr="002E23C9">
              <w:rPr>
                <w:rFonts w:ascii="Times New Roman" w:eastAsia="Times New Roman" w:hAnsi="Times New Roman" w:cs="Times New Roman"/>
                <w:lang w:eastAsia="uk-UA"/>
              </w:rPr>
              <w:t xml:space="preserve"> сили вазі витісненої рідини в об’ємі зануреної частини тіла.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16. Плавання тіл</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1</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Захист навчальних проектів</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Навчальні ресурси для наскрізних змістових ліній</w:t>
            </w:r>
            <w:r w:rsidRPr="002E23C9">
              <w:rPr>
                <w:rFonts w:ascii="Times New Roman" w:eastAsia="Times New Roman" w:hAnsi="Times New Roman" w:cs="Times New Roman"/>
                <w:lang w:eastAsia="uk-UA"/>
              </w:rPr>
              <w:t>: ситуативні вправи і задачі на аналіз явища інерції, сил тертя і пружності, їх наслідки для власної безпеки; матеріали з досягнення українських конструкторів у суднобудуванні, повітроплаванні тощо</w:t>
            </w:r>
          </w:p>
        </w:tc>
      </w:tr>
      <w:tr w:rsidR="002E23C9" w:rsidRPr="002E23C9" w:rsidTr="002E23C9">
        <w:tc>
          <w:tcPr>
            <w:tcW w:w="10319"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Розділ 4.</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lang w:eastAsia="uk-UA"/>
              </w:rPr>
              <w:t>МЕХАНІЧНА РОБОТА ТА ЕНЕРГІЯ</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11</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c>
        <w:tc>
          <w:tcPr>
            <w:tcW w:w="5528"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lang w:eastAsia="uk-UA"/>
              </w:rPr>
              <w:t>Учень/учениця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t>Знаннєвий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r w:rsidRPr="002E23C9">
              <w:rPr>
                <w:rFonts w:ascii="Times New Roman" w:eastAsia="Times New Roman" w:hAnsi="Times New Roman" w:cs="Times New Roman"/>
                <w:i/>
                <w:iCs/>
                <w:lang w:eastAsia="uk-UA"/>
              </w:rPr>
              <w:t>володіє</w:t>
            </w:r>
            <w:r w:rsidRPr="002E23C9">
              <w:rPr>
                <w:rFonts w:ascii="Times New Roman" w:eastAsia="Times New Roman" w:hAnsi="Times New Roman" w:cs="Times New Roman"/>
                <w:lang w:eastAsia="uk-UA"/>
              </w:rPr>
              <w:t xml:space="preserve"> поняттям, формулює визначення фізичної величини (механічна робота, потужність, кінетична і потенціальна енергія, момент сили, коефіцієнт корисної дії) </w:t>
            </w:r>
            <w:proofErr w:type="spellStart"/>
            <w:r w:rsidRPr="002E23C9">
              <w:rPr>
                <w:rFonts w:ascii="Times New Roman" w:eastAsia="Times New Roman" w:hAnsi="Times New Roman" w:cs="Times New Roman"/>
                <w:lang w:eastAsia="uk-UA"/>
              </w:rPr>
              <w:t>і </w:t>
            </w:r>
            <w:r w:rsidRPr="002E23C9">
              <w:rPr>
                <w:rFonts w:ascii="Times New Roman" w:eastAsia="Times New Roman" w:hAnsi="Times New Roman" w:cs="Times New Roman"/>
                <w:i/>
                <w:iCs/>
                <w:lang w:eastAsia="uk-UA"/>
              </w:rPr>
              <w:t>вміє</w:t>
            </w:r>
            <w:r w:rsidRPr="002E23C9">
              <w:rPr>
                <w:rFonts w:ascii="Times New Roman" w:eastAsia="Times New Roman" w:hAnsi="Times New Roman" w:cs="Times New Roman"/>
                <w:lang w:eastAsia="uk-UA"/>
              </w:rPr>
              <w:t> обра</w:t>
            </w:r>
            <w:proofErr w:type="spellEnd"/>
            <w:r w:rsidRPr="002E23C9">
              <w:rPr>
                <w:rFonts w:ascii="Times New Roman" w:eastAsia="Times New Roman" w:hAnsi="Times New Roman" w:cs="Times New Roman"/>
                <w:lang w:eastAsia="uk-UA"/>
              </w:rPr>
              <w:t>ти її одиницю;</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сутність закону збереження механічної енергії, умову рівноваги важеля, принцип дії простих механізмів; </w:t>
            </w:r>
            <w:r w:rsidRPr="002E23C9">
              <w:rPr>
                <w:rFonts w:ascii="Times New Roman" w:eastAsia="Times New Roman" w:hAnsi="Times New Roman" w:cs="Times New Roman"/>
                <w:i/>
                <w:iCs/>
                <w:lang w:eastAsia="uk-UA"/>
              </w:rPr>
              <w:t>знає</w:t>
            </w:r>
            <w:r w:rsidRPr="002E23C9">
              <w:rPr>
                <w:rFonts w:ascii="Times New Roman" w:eastAsia="Times New Roman" w:hAnsi="Times New Roman" w:cs="Times New Roman"/>
                <w:lang w:eastAsia="uk-UA"/>
              </w:rPr>
              <w:t> різновиди важеля.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lang w:eastAsia="uk-UA"/>
              </w:rPr>
              <w:lastRenderedPageBreak/>
              <w:t>Діяльнісний</w:t>
            </w:r>
            <w:proofErr w:type="spellEnd"/>
            <w:r w:rsidRPr="002E23C9">
              <w:rPr>
                <w:rFonts w:ascii="Times New Roman" w:eastAsia="Times New Roman" w:hAnsi="Times New Roman" w:cs="Times New Roman"/>
                <w:i/>
                <w:iCs/>
                <w:lang w:eastAsia="uk-UA"/>
              </w:rPr>
              <w:t xml:space="preserve"> компонент</w:t>
            </w:r>
            <w:r w:rsidRPr="002E23C9">
              <w:rPr>
                <w:rFonts w:ascii="Times New Roman" w:eastAsia="Times New Roman" w:hAnsi="Times New Roman" w:cs="Times New Roman"/>
                <w:lang w:eastAsia="uk-UA"/>
              </w:rPr>
              <w:t>:</w:t>
            </w:r>
            <w:r w:rsidRPr="002E23C9">
              <w:rPr>
                <w:rFonts w:ascii="Times New Roman" w:eastAsia="Times New Roman" w:hAnsi="Times New Roman" w:cs="Times New Roman"/>
                <w:i/>
                <w:iCs/>
                <w:lang w:eastAsia="uk-UA"/>
              </w:rPr>
              <w:t>застосовує</w:t>
            </w:r>
            <w:r w:rsidRPr="002E23C9">
              <w:rPr>
                <w:rFonts w:ascii="Times New Roman" w:eastAsia="Times New Roman" w:hAnsi="Times New Roman" w:cs="Times New Roman"/>
                <w:lang w:eastAsia="uk-UA"/>
              </w:rPr>
              <w:t> закон збереження енергії та формули роботи, потужності, ККД простого механізму, кінетичної енергії тіла, потенціальної енергії тіла, піднятого над поверхнею Землі, деформованого тіла, моменту сили під час розв’язування задач різних типів і виконання лабораторних робіт, у практичній діяльності;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користується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простими механізмами (важіль, нерухомий та рухомий блоки, похила площина); </w:t>
            </w:r>
            <w:r w:rsidRPr="002E23C9">
              <w:rPr>
                <w:rFonts w:ascii="Times New Roman" w:eastAsia="Times New Roman" w:hAnsi="Times New Roman" w:cs="Times New Roman"/>
                <w:i/>
                <w:iCs/>
                <w:lang w:eastAsia="uk-UA"/>
              </w:rPr>
              <w:t>використовує</w:t>
            </w:r>
            <w:r w:rsidRPr="002E23C9">
              <w:rPr>
                <w:rFonts w:ascii="Times New Roman" w:eastAsia="Times New Roman" w:hAnsi="Times New Roman" w:cs="Times New Roman"/>
                <w:lang w:eastAsia="uk-UA"/>
              </w:rPr>
              <w:t> набуті знання для безпечної життєдіяльності.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Ціннісний компонент</w:t>
            </w:r>
            <w:r w:rsidRPr="002E23C9">
              <w:rPr>
                <w:rFonts w:ascii="Times New Roman" w:eastAsia="Times New Roman" w:hAnsi="Times New Roman" w:cs="Times New Roman"/>
                <w:lang w:eastAsia="uk-UA"/>
              </w:rPr>
              <w:t>:</w:t>
            </w:r>
            <w:r w:rsidRPr="002E23C9">
              <w:rPr>
                <w:rFonts w:ascii="Times New Roman" w:eastAsia="Times New Roman" w:hAnsi="Times New Roman" w:cs="Times New Roman"/>
                <w:i/>
                <w:iCs/>
                <w:lang w:eastAsia="uk-UA"/>
              </w:rPr>
              <w:t>оцінює</w:t>
            </w:r>
            <w:r w:rsidRPr="002E23C9">
              <w:rPr>
                <w:rFonts w:ascii="Times New Roman" w:eastAsia="Times New Roman" w:hAnsi="Times New Roman" w:cs="Times New Roman"/>
                <w:lang w:eastAsia="uk-UA"/>
              </w:rPr>
              <w:t> прояви закону збереження механічної енергії в природі, техніці, побуті; оцінює ефективність використання простих механізмів;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роль видатних учених у розвитку знань про перетворення енергії</w:t>
            </w:r>
          </w:p>
        </w:tc>
        <w:tc>
          <w:tcPr>
            <w:tcW w:w="425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Механічна робота. Потужність. Механічна енергія та її види.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Закон збереження енергії в механічних процесах та його практичне застосування.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Прості механізми. Момент сили. Важіль. Умова  рівноваги важеля.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Коефіцієнт корисної дії простих механізмів.</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11. Вивчення умови рівноваги важеля.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 12. Визначення ККД простого механізму.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Демонстрації</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1.</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Перетворення механічної енергії.</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2.</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Умови рівноваги тіл.</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3.</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Важіль.</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4.</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Рухомий і нерухомий блоки.</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5.</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Похила площина.</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t>6.</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lang w:eastAsia="uk-UA"/>
              </w:rPr>
              <w:t>Використання простих механізмів</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lang w:eastAsia="uk-UA"/>
              </w:rPr>
              <w:lastRenderedPageBreak/>
              <w:t>1</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Захист навчальних проектів</w:t>
            </w:r>
          </w:p>
        </w:tc>
      </w:tr>
      <w:tr w:rsidR="002E23C9" w:rsidRPr="002E23C9" w:rsidTr="002E23C9">
        <w:tc>
          <w:tcPr>
            <w:tcW w:w="539"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 </w:t>
            </w:r>
          </w:p>
        </w:tc>
        <w:tc>
          <w:tcPr>
            <w:tcW w:w="9780"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lang w:eastAsia="uk-UA"/>
              </w:rPr>
              <w:t>Навчальні ресурси для наскрізних змістових ліній</w:t>
            </w:r>
            <w:r w:rsidRPr="002E23C9">
              <w:rPr>
                <w:rFonts w:ascii="Times New Roman" w:eastAsia="Times New Roman" w:hAnsi="Times New Roman" w:cs="Times New Roman"/>
                <w:lang w:eastAsia="uk-UA"/>
              </w:rPr>
              <w:t>: ситуативні вправи й задачі на застосування закону збереження енергії, розрахунок параметрів простих механізмів, умов їх безпечного використання; інформаційні матеріали про досягнення українських конструкторів у машинобудуванні й будівництві</w:t>
            </w:r>
          </w:p>
        </w:tc>
      </w:tr>
    </w:tbl>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 </w:t>
      </w:r>
    </w:p>
    <w:tbl>
      <w:tblPr>
        <w:tblW w:w="8256" w:type="dxa"/>
        <w:tblInd w:w="2" w:type="dxa"/>
        <w:shd w:val="clear" w:color="auto" w:fill="FFFFFF"/>
        <w:tblCellMar>
          <w:left w:w="0" w:type="dxa"/>
          <w:right w:w="0" w:type="dxa"/>
        </w:tblCellMar>
        <w:tblLook w:val="04A0" w:firstRow="1" w:lastRow="0" w:firstColumn="1" w:lastColumn="0" w:noHBand="0" w:noVBand="1"/>
      </w:tblPr>
      <w:tblGrid>
        <w:gridCol w:w="588"/>
        <w:gridCol w:w="4115"/>
        <w:gridCol w:w="3553"/>
      </w:tblGrid>
      <w:tr w:rsidR="002E23C9" w:rsidRPr="002E23C9" w:rsidTr="002E23C9">
        <w:tc>
          <w:tcPr>
            <w:tcW w:w="103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8 клас</w:t>
            </w:r>
          </w:p>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w:t>
            </w:r>
            <w:r w:rsidRPr="002E23C9">
              <w:rPr>
                <w:rFonts w:ascii="Times New Roman" w:eastAsia="Times New Roman" w:hAnsi="Times New Roman" w:cs="Times New Roman"/>
                <w:i/>
                <w:iCs/>
                <w:sz w:val="24"/>
                <w:szCs w:val="24"/>
                <w:lang w:eastAsia="uk-UA"/>
              </w:rPr>
              <w:t>70 годин, 2 години на тиждень, 4 години — резервних</w:t>
            </w:r>
            <w:r w:rsidRPr="002E23C9">
              <w:rPr>
                <w:rFonts w:ascii="Times New Roman" w:eastAsia="Times New Roman" w:hAnsi="Times New Roman" w:cs="Times New Roman"/>
                <w:sz w:val="24"/>
                <w:szCs w:val="24"/>
                <w:lang w:eastAsia="uk-UA"/>
              </w:rPr>
              <w:t>)</w:t>
            </w:r>
          </w:p>
        </w:tc>
      </w:tr>
      <w:tr w:rsidR="002E23C9" w:rsidRPr="002E23C9" w:rsidTr="002E23C9">
        <w:tc>
          <w:tcPr>
            <w:tcW w:w="10319"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Розділ 1.</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ТЕПЛОВІ ЯВИЩА</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30</w:t>
            </w:r>
          </w:p>
        </w:tc>
        <w:tc>
          <w:tcPr>
            <w:tcW w:w="514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розуміє властивості теплового руху; особливості руху атомів i молекул речовини в різних агрегатних станах речовини; фізичні властивості твердих тіл, рідин і газів;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володіє поняттям, формулює визначення фізичної величини (температура, внутрішня енергія, кількість теплоти, питома теплоємність, питома теплота плавлення, пароутворення, згорання палива) та їхні одиниці;</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знає способи вимірювання температури; принципи побудови температурної шкали Цельсія; два способи зміни внутрішньої енергії тіла; види теплообміну; види теплових машин;</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пояснює графіки теплових процесів (нагрівання/ охолодження, плавлення/ тверднення, пароутворення/ конденсація); залежність розмірів фізичних тіл від </w:t>
            </w:r>
            <w:r w:rsidRPr="002E23C9">
              <w:rPr>
                <w:rFonts w:ascii="Times New Roman" w:eastAsia="Times New Roman" w:hAnsi="Times New Roman" w:cs="Times New Roman"/>
                <w:sz w:val="24"/>
                <w:szCs w:val="24"/>
                <w:lang w:eastAsia="uk-UA"/>
              </w:rPr>
              <w:lastRenderedPageBreak/>
              <w:t>температури.</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застосовує набуті знання в процесі розв’язування задач різних типів та виконання лабораторних робіт;</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застосовує рівняння теплового балансу;</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аналізує графіки теплових процесів;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пояснює принцип дії теплових двигунів;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користується термометром, калориметром;</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дотримується правил безпеки під час проведення експериментів.</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визначає переваги і недоліки впливу теплових машин та інших засобів теплотехніки на довкілля;</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усвідомлює необхідність використання </w:t>
            </w:r>
            <w:proofErr w:type="spellStart"/>
            <w:r w:rsidRPr="002E23C9">
              <w:rPr>
                <w:rFonts w:ascii="Times New Roman" w:eastAsia="Times New Roman" w:hAnsi="Times New Roman" w:cs="Times New Roman"/>
                <w:sz w:val="24"/>
                <w:szCs w:val="24"/>
                <w:lang w:eastAsia="uk-UA"/>
              </w:rPr>
              <w:t>енергозбережувальних</w:t>
            </w:r>
            <w:proofErr w:type="spellEnd"/>
            <w:r w:rsidRPr="002E23C9">
              <w:rPr>
                <w:rFonts w:ascii="Times New Roman" w:eastAsia="Times New Roman" w:hAnsi="Times New Roman" w:cs="Times New Roman"/>
                <w:sz w:val="24"/>
                <w:szCs w:val="24"/>
                <w:lang w:eastAsia="uk-UA"/>
              </w:rPr>
              <w:t xml:space="preserve"> технологій;</w:t>
            </w:r>
          </w:p>
          <w:p w:rsidR="002E23C9" w:rsidRPr="002E23C9" w:rsidRDefault="002E23C9" w:rsidP="002E23C9">
            <w:pPr>
              <w:spacing w:after="0" w:line="231" w:lineRule="atLeast"/>
              <w:jc w:val="both"/>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оцінює роль видатних учених у розвитку знань про теплоту</w:t>
            </w:r>
          </w:p>
        </w:tc>
        <w:tc>
          <w:tcPr>
            <w:tcW w:w="439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Рух молекул і тепловий стан тіла. Температура. Термометри. Температурна шкала. Теплова рівновага.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Залежність розмірів фізичних тіл від температури.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Агрегатні стани речовини. Фізичні властивості твердих тіл, рідин і газів.</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Внутрішня енергія. Способи зміни внутрішньої енергії тіла. Види теплообміну. Кількість теплоти. Розрахунок кількості теплоти при нагріванні/охолодженні тіла.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Кристалічні та аморфні тіла. Температура плавлення. Розрахунок кількості теплоти при плавленні/твердненні тіл.</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Пароутворення і конденсація. Розрахунок кількості теплоти при пароутворенні/конденсації.</w:t>
            </w:r>
          </w:p>
          <w:p w:rsidR="002E23C9" w:rsidRPr="002E23C9" w:rsidRDefault="002E23C9" w:rsidP="002E23C9">
            <w:pPr>
              <w:spacing w:after="0" w:line="231" w:lineRule="atLeast"/>
              <w:ind w:left="206"/>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Кипіння. Температура кипіння.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Рівняння теплового балансу.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Згорання палива. Розрахунок кількості теплоти внаслідок згорання палива.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Теплові двигуни. Принцип дії теплових двигунів. ККД теплового двигуна.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1. Вивчення теплового балансу за умов змішування води різної температури.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2. Визначення питомої теплоємності речовини.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ind w:left="203" w:hanging="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1.Дифузія газів, рідин.</w:t>
            </w:r>
          </w:p>
          <w:p w:rsidR="002E23C9" w:rsidRPr="002E23C9" w:rsidRDefault="002E23C9" w:rsidP="002E23C9">
            <w:pPr>
              <w:spacing w:after="0" w:line="231" w:lineRule="atLeast"/>
              <w:ind w:left="203" w:hanging="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2.Розширення тіл під час нагрівання.</w:t>
            </w:r>
          </w:p>
          <w:p w:rsidR="002E23C9" w:rsidRPr="002E23C9" w:rsidRDefault="002E23C9" w:rsidP="002E23C9">
            <w:pPr>
              <w:spacing w:after="0" w:line="231" w:lineRule="atLeast"/>
              <w:ind w:left="203" w:hanging="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3.Модель броунівського руху.</w:t>
            </w:r>
          </w:p>
          <w:p w:rsidR="002E23C9" w:rsidRPr="002E23C9" w:rsidRDefault="002E23C9" w:rsidP="002E23C9">
            <w:pPr>
              <w:spacing w:after="0" w:line="231" w:lineRule="atLeast"/>
              <w:ind w:left="203" w:hanging="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4.Зміна внутрішньої енергії тіла внаслідок виконання роботи.</w:t>
            </w:r>
          </w:p>
          <w:p w:rsidR="002E23C9" w:rsidRPr="002E23C9" w:rsidRDefault="002E23C9" w:rsidP="002E23C9">
            <w:pPr>
              <w:spacing w:after="0" w:line="231" w:lineRule="atLeast"/>
              <w:ind w:left="203" w:hanging="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5.Принцип дії теплового двигуна.</w:t>
            </w:r>
          </w:p>
          <w:p w:rsidR="002E23C9" w:rsidRPr="002E23C9" w:rsidRDefault="002E23C9" w:rsidP="002E23C9">
            <w:pPr>
              <w:spacing w:after="0" w:line="231" w:lineRule="atLeast"/>
              <w:ind w:left="203" w:hanging="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6.Моделі теплових двигунів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3</w:t>
            </w:r>
          </w:p>
        </w:tc>
        <w:tc>
          <w:tcPr>
            <w:tcW w:w="9538"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9538"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sz w:val="24"/>
                <w:szCs w:val="24"/>
                <w:lang w:eastAsia="uk-UA"/>
              </w:rPr>
              <w:t xml:space="preserve">: ситуативні вправи і задачі на аналіз перебігу теплових процесів; усвідомлення важливості </w:t>
            </w:r>
            <w:proofErr w:type="spellStart"/>
            <w:r w:rsidRPr="002E23C9">
              <w:rPr>
                <w:rFonts w:ascii="Times New Roman" w:eastAsia="Times New Roman" w:hAnsi="Times New Roman" w:cs="Times New Roman"/>
                <w:sz w:val="24"/>
                <w:szCs w:val="24"/>
                <w:lang w:eastAsia="uk-UA"/>
              </w:rPr>
              <w:t>енергозбережувальних</w:t>
            </w:r>
            <w:proofErr w:type="spellEnd"/>
            <w:r w:rsidRPr="002E23C9">
              <w:rPr>
                <w:rFonts w:ascii="Times New Roman" w:eastAsia="Times New Roman" w:hAnsi="Times New Roman" w:cs="Times New Roman"/>
                <w:sz w:val="24"/>
                <w:szCs w:val="24"/>
                <w:lang w:eastAsia="uk-UA"/>
              </w:rPr>
              <w:t xml:space="preserve"> заходів у масштабах родини, громади, країни; вплив теплових машин та інших засобів теплотехніки на довкілля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r>
      <w:tr w:rsidR="002E23C9" w:rsidRPr="002E23C9" w:rsidTr="002E23C9">
        <w:tc>
          <w:tcPr>
            <w:tcW w:w="10319"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left="34"/>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Розділ 2.</w:t>
            </w:r>
          </w:p>
          <w:p w:rsidR="002E23C9" w:rsidRPr="002E23C9" w:rsidRDefault="002E23C9" w:rsidP="002E23C9">
            <w:pPr>
              <w:spacing w:after="0" w:line="231" w:lineRule="atLeast"/>
              <w:ind w:left="34"/>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ЕЛЕКТРИЧНІ ЯВИЩА. ЕЛЕКТРИЧНИЙ СТРУМ</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30</w:t>
            </w:r>
          </w:p>
        </w:tc>
        <w:tc>
          <w:tcPr>
            <w:tcW w:w="514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поняття електричного заряду, механізми електризації, характер взаємодії заряджених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природу електричного струму в різних середовищах;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формулює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визначення фізичної величини (сила струму, напруга, опір провідника, робота і потужність електричного струму, електрохімічний еквівалент) і їхні одиниці;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формулює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закони Кулона, збереження електричного заряду, Ома для ділянки кола, Джоуля–Ленца, Фарадея для електролізу;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умови виникнення електричного струму;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розрізняє види електричного розряду в газах.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lastRenderedPageBreak/>
              <w:t>застосовує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закони Кулона, збереження електричного заряду, Ома для ділянки кола, Джоуля–Ленца, Фарадея для електролізу, формули сили струму, напруги, опору для послідовного й паралельного з’єднання провідників, залежності опору провідника від його довжини, площі перерізу та питомого опору матеріалу, роботи і потужності електричного струму в процесі розв’язування фізичних задач різних типів і під час виконання лабораторних робіт;</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графічно зображає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електричне поле;</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креслить схеми простих електричних кіл;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складає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прості електричні кола;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користується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вимірювальними приладами для визначення сили струму, напруги, опору;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розраховує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спожиту електричну енергію за допомогою побутового лічильника електроенергії;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дотримується правил безпеки під час роботи з електричними приладами й пристроями.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параметри струму, безпечні для людського організму, можливості захисту людини від ураження електричним струмом;</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роль видатних учених у розвитку знань про електрику; значення енергії електричного струму в побуті й техніці</w:t>
            </w:r>
          </w:p>
        </w:tc>
        <w:tc>
          <w:tcPr>
            <w:tcW w:w="439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Електричні явища. Електризація тіл. Електричний заряд. Два роди електричних зарядів. Взаємодія заряджених тіл. Закон Кулона. Закон збереження електричного заряду.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Електричне поле. Електричний струм. Дії електричного струму. Провідники, напівпровідники, діелектрики. Струм у металах.</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Джерела електричного струму. Електричне коло та його основні елементи.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Сила струму. Амперметр.</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Електрична напруга. Вольтметр.</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Електричний опір. Залежність опору провідника від його довжини, площі перерізу та матеріалу.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Реостати.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Закон Ома для ділянки кола. Послідовне й паралельне з’єднання провідників.</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Робота й потужність електричного струму. Закон Джоуля–Ленца. Електронагрівальні прилади.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Природа електричного струму в розчинах і розплавах електролітів. Закон Фарадея для електролізу.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Електричний струм у газах.</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Безпека людини під час роботи з електричними приладами й пристроями.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3. Вимірювання опору провідника за допомогою амперметра й вольтметра.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4. Дослідження електричного кола з послідовним з’єднанням провідників.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5. Дослідження електричного кола з паралельним з’єднанням провідників.</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 Електризація різних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 Взаємодія наелектризованих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 Два роди електричних зарядів.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 Подільність електричного заряду.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 Будова й принцип дії електроскопа.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6. Електричний струм і його дії.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7. Провідники і діелектрики.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8. Джерела струму: гальванічні елементи, акумулятори, блоки живлення.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9. Вимірювання сили струму амперметром.</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10. Вимірювання напруги вольтметром.</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11. Залежність сили струму від напруги на ділянці кола й від опору цієї ділянки.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12. Вимірювання опору.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13. Залежність опору провідників від довжини, площі поперечного перерізу й матеріалу.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14. Будова й принцип дії реостатів.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15. Послідовне й паралельне з’єднання провідників.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16. Електроліз.</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17. Струм у газах</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3</w:t>
            </w:r>
          </w:p>
        </w:tc>
        <w:tc>
          <w:tcPr>
            <w:tcW w:w="9538"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9538"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ситуативні вправи і задачі на усвідомлення важливості заощадливого використання електроенергії з метою зменшення витрат сімейного бюджету; формування свідомості дотримання правил безпеки під час роботи з електричними приладами й пристроями</w:t>
            </w:r>
          </w:p>
        </w:tc>
      </w:tr>
    </w:tbl>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 </w:t>
      </w:r>
    </w:p>
    <w:tbl>
      <w:tblPr>
        <w:tblW w:w="8736" w:type="dxa"/>
        <w:tblInd w:w="-27" w:type="dxa"/>
        <w:shd w:val="clear" w:color="auto" w:fill="FFFFFF"/>
        <w:tblCellMar>
          <w:left w:w="0" w:type="dxa"/>
          <w:right w:w="0" w:type="dxa"/>
        </w:tblCellMar>
        <w:tblLook w:val="04A0" w:firstRow="1" w:lastRow="0" w:firstColumn="1" w:lastColumn="0" w:noHBand="0" w:noVBand="1"/>
      </w:tblPr>
      <w:tblGrid>
        <w:gridCol w:w="649"/>
        <w:gridCol w:w="4529"/>
        <w:gridCol w:w="3558"/>
      </w:tblGrid>
      <w:tr w:rsidR="002E23C9" w:rsidRPr="002E23C9" w:rsidTr="002E23C9">
        <w:tc>
          <w:tcPr>
            <w:tcW w:w="10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9 клас</w:t>
            </w:r>
          </w:p>
          <w:p w:rsidR="002E23C9" w:rsidRPr="002E23C9" w:rsidRDefault="002E23C9" w:rsidP="002E23C9">
            <w:pPr>
              <w:spacing w:after="0" w:line="231" w:lineRule="atLeast"/>
              <w:jc w:val="center"/>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(105/87 годин, 3/2,5 години на тиждень, 4 години — резервні)</w:t>
            </w:r>
            <w:r w:rsidRPr="002E23C9">
              <w:rPr>
                <w:rFonts w:ascii="Times New Roman" w:eastAsia="Times New Roman" w:hAnsi="Times New Roman" w:cs="Times New Roman"/>
                <w:b/>
                <w:bCs/>
                <w:i/>
                <w:iCs/>
                <w:sz w:val="24"/>
                <w:szCs w:val="24"/>
                <w:vertAlign w:val="superscript"/>
                <w:lang w:eastAsia="uk-UA"/>
              </w:rPr>
              <w:t>[1]</w:t>
            </w:r>
          </w:p>
        </w:tc>
      </w:tr>
      <w:tr w:rsidR="002E23C9" w:rsidRPr="002E23C9" w:rsidTr="002E23C9">
        <w:tc>
          <w:tcPr>
            <w:tcW w:w="10916"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Розділ 1.</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МАГНІТНІ ЯВИЩА</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17/</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14</w:t>
            </w:r>
          </w:p>
        </w:tc>
        <w:tc>
          <w:tcPr>
            <w:tcW w:w="53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механізми магнітної взаємодії, електромагнітної індукції, магнітної левітації;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матеріальність магнітного поля, гіпотезу Ампера;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володіє поняттям, формулює визначення фізичної величини (індукція магнітного поля) та її одиниці;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пояснює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досліди Ерстеда, Фарадея, принцип дії електромагніту, електродвигуна, електровимірювальних приладів;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прояви магнітного поля Землі.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застосовує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формулу сили Ампера під час розв’язування задач різних типів;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графічно зображає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магнітне поле;</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визначає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напрямки індукції магнітного поля, сили Ампера, індукційного струму;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складає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електромагніт.</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значення магнітного поля Землі для життєдіяльності</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організмів;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важливість, переваги та недоліки розвитку різних напрямків електроенергетики; роль видатних учених у розвитку знань про електромагнетизм</w:t>
            </w:r>
          </w:p>
        </w:tc>
        <w:tc>
          <w:tcPr>
            <w:tcW w:w="482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Магнітні явища. Дослід Ерстеда.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Магнітне поле.</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Магнітне поле провідника зі струмом. Дія магнітного поля на провідник зі струмом.</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Індукція магнітного поля. Сила Ампера.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Магнітні властивості речовин та їх застосування. Гіпотеза Ампера.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Постійні магніти, взаємодія магнітів. Магнітне поле Землі.</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Електромагніти. Магнітна левітація.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Електродвигуни, гучномовці.</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Електровимірювальні прилади.</w:t>
            </w:r>
          </w:p>
          <w:p w:rsidR="002E23C9" w:rsidRPr="002E23C9" w:rsidRDefault="002E23C9" w:rsidP="002E23C9">
            <w:pPr>
              <w:spacing w:after="0" w:line="231" w:lineRule="atLeast"/>
              <w:ind w:firstLine="219"/>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Явище електромагнітної індукції. Досліди Фарадея. Індукційний електричний струм.</w:t>
            </w:r>
          </w:p>
          <w:p w:rsidR="002E23C9" w:rsidRPr="002E23C9" w:rsidRDefault="002E23C9" w:rsidP="002E23C9">
            <w:pPr>
              <w:spacing w:after="0" w:line="231" w:lineRule="atLeast"/>
              <w:ind w:firstLine="219"/>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Генератори індукційного струму. Промислові джерела електричної енергії.</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Лабораторні роботи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1. Складання та випробування електромагніту.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2. Спостереження явища електромагнітної індукції.</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Постійні магніти.</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Конфігурації магнітних полів.</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Магнітне поле Землі.</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Дослід Ерстеда.</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Електромагніт.</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6.</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Дія магнітного поля на струм.</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7.</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Електродвигун.</w:t>
            </w:r>
          </w:p>
          <w:p w:rsidR="002E23C9" w:rsidRPr="002E23C9" w:rsidRDefault="002E23C9" w:rsidP="002E23C9">
            <w:pPr>
              <w:spacing w:after="0" w:line="231" w:lineRule="atLeast"/>
              <w:ind w:left="317" w:hanging="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8.</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Явище електромагнітної індукції.</w:t>
            </w:r>
          </w:p>
          <w:p w:rsidR="002E23C9" w:rsidRPr="002E23C9" w:rsidRDefault="002E23C9" w:rsidP="002E23C9">
            <w:pPr>
              <w:spacing w:after="0" w:line="231" w:lineRule="atLeast"/>
              <w:ind w:left="360" w:hanging="360"/>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9.</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Генератори індукційного струму</w:t>
            </w:r>
          </w:p>
        </w:tc>
      </w:tr>
      <w:tr w:rsidR="002E23C9" w:rsidRPr="002E23C9" w:rsidTr="002E23C9">
        <w:trPr>
          <w:trHeight w:val="370"/>
        </w:trPr>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1</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rPr>
          <w:trHeight w:val="600"/>
        </w:trPr>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sz w:val="24"/>
                <w:szCs w:val="24"/>
                <w:lang w:eastAsia="uk-UA"/>
              </w:rPr>
              <w:t>: ситуативні вправи і задачі на вплив магнітних полів; правила безпеки при експлуатації побутових приладів, електродвигунів тощо</w:t>
            </w:r>
          </w:p>
        </w:tc>
      </w:tr>
      <w:tr w:rsidR="002E23C9" w:rsidRPr="002E23C9" w:rsidTr="002E23C9">
        <w:tc>
          <w:tcPr>
            <w:tcW w:w="10916"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Розділ 2.</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СВІТЛОВІ ЯВИЩА</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18/</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13</w:t>
            </w:r>
          </w:p>
        </w:tc>
        <w:tc>
          <w:tcPr>
            <w:tcW w:w="53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поняття світлового променю, точкового джерела світла, тонкої лінзи;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формулює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визначення фізичної величини (фокусна відстань, оптична сила лінзи, показник заломлення світла); закони прямолінійного поширення, відбивання й заломлення світла;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принцип дії найпростіших оптичних приладів;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вади зору, способи їхньої корекції, методи профілактики захворювань органів зору;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одиниці оптичної сили та фокусної відстані лінзи, спектральний склад білого світла, причини різнобарв’я.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застосовує закони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прямолінійного поширення, відбивання й заломлення світла, формулу тонкої лінзи під час розв’язування задач різних типів і під час виконання лабораторних робіт;</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пояснює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причини сонячних i місячних затемнень;</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указує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хід променів під час побудови зображень, отриманих за допомогою плоского дзеркала і тонкої лінзи;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вимірює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фокусну відстань та визначає оптичну силу лінзи.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усвідомлює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значення світла для життя на Землі та в побуті;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усвідомлює значення гігієни зору та профілактики його вад</w:t>
            </w:r>
          </w:p>
        </w:tc>
        <w:tc>
          <w:tcPr>
            <w:tcW w:w="482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Світлові явища.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Швидкість поширення світла.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Світловий промінь.</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Закон прямолінійного поширення світла. Сонячне та місячне затемнення.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Відбивання світла. Закон відбивання світла. Плоске дзеркало.</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Заломлення світла на межі поділу двох середовищ. Закон заломлення світла.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Розкладання білого світла на кольори. Утворення кольорів.</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Лінзи. Оптична сила й фокусна відстань лінзи. Формула тонкої лінзи. Отримання зображень за допомогою лінзи.</w:t>
            </w:r>
          </w:p>
          <w:p w:rsidR="002E23C9" w:rsidRPr="002E23C9" w:rsidRDefault="002E23C9" w:rsidP="002E23C9">
            <w:pPr>
              <w:spacing w:after="0" w:line="231" w:lineRule="atLeast"/>
              <w:ind w:firstLine="205"/>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Найпростіші оптичні прилади. Окуляри.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Око як оптичний прилад. Зір і бачення. Вади зору та їх корекція.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Лабораторні роботи</w:t>
            </w:r>
          </w:p>
          <w:p w:rsidR="002E23C9" w:rsidRPr="002E23C9" w:rsidRDefault="002E23C9" w:rsidP="002E23C9">
            <w:pPr>
              <w:spacing w:after="0" w:line="231" w:lineRule="atLeast"/>
              <w:ind w:right="5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3. Дослідження відбивання світла за допомогою плоского дзеркала.</w:t>
            </w:r>
          </w:p>
          <w:p w:rsidR="002E23C9" w:rsidRPr="002E23C9" w:rsidRDefault="002E23C9" w:rsidP="002E23C9">
            <w:pPr>
              <w:spacing w:after="0" w:line="231" w:lineRule="atLeast"/>
              <w:ind w:right="5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4. Дослідження заломлення світла.</w:t>
            </w:r>
          </w:p>
          <w:p w:rsidR="002E23C9" w:rsidRPr="002E23C9" w:rsidRDefault="002E23C9" w:rsidP="002E23C9">
            <w:pPr>
              <w:spacing w:after="0" w:line="231" w:lineRule="atLeast"/>
              <w:ind w:right="5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5. Визначення фокусної відстані та оптичної сили тонкої лінзи.</w:t>
            </w:r>
          </w:p>
          <w:p w:rsidR="002E23C9" w:rsidRPr="002E23C9" w:rsidRDefault="002E23C9" w:rsidP="002E23C9">
            <w:pPr>
              <w:spacing w:after="0" w:line="231" w:lineRule="atLeast"/>
              <w:ind w:firstLine="317"/>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 Прямолінійне поширення світла.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 Відбивання світла.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 Зображення в плоскому дзеркалі.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 Заломлення світла.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 Хід променів у лінзах.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6. Утворення зображень за </w:t>
            </w:r>
            <w:r w:rsidRPr="002E23C9">
              <w:rPr>
                <w:rFonts w:ascii="Times New Roman" w:eastAsia="Times New Roman" w:hAnsi="Times New Roman" w:cs="Times New Roman"/>
                <w:sz w:val="24"/>
                <w:szCs w:val="24"/>
                <w:lang w:eastAsia="uk-UA"/>
              </w:rPr>
              <w:lastRenderedPageBreak/>
              <w:t>допомогою лінзи.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8. Будова та дія оптичних приладів (фотоапарата, проекційного апарата тощо).</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9. Модель ока.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10. Інерція зору.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11. Розкладання білого світла за допомогою призми</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1</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sz w:val="24"/>
                <w:szCs w:val="24"/>
                <w:lang w:eastAsia="uk-UA"/>
              </w:rPr>
              <w:t>: ситуативні вправи і задачі на профілактику захворювань органів зору, значення зору в житті людини та толерантне поводження і допомога людям з вадами зору тощо</w:t>
            </w:r>
          </w:p>
        </w:tc>
      </w:tr>
      <w:tr w:rsidR="002E23C9" w:rsidRPr="002E23C9" w:rsidTr="002E23C9">
        <w:tc>
          <w:tcPr>
            <w:tcW w:w="10916"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Розділ 3.</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МЕХАНІЧНІ ТА ЕЛЕКТРОМАГНІТНІ ХВИЛІ</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8/8</w:t>
            </w:r>
          </w:p>
        </w:tc>
        <w:tc>
          <w:tcPr>
            <w:tcW w:w="53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поняття хвильового процесу, умови утворення механічних та електромагнітних хвиль;</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формулює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визначення фізичної величини (довжини і частоти хвилі, гучності звуку та висоти тону);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фізичні основи сучасних бездротових засобів зв’язку та комунікацій, залежність властивостей електромагнітних хвиль від частоти.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i/>
                <w:iCs/>
                <w:sz w:val="24"/>
                <w:szCs w:val="24"/>
                <w:lang w:eastAsia="uk-UA"/>
              </w:rPr>
              <w:t>використовує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формули взаємозв’язку довжини, частоти й швидкості поширення хвилі, швидкості поширення хвилі для розв’язування задач різних типів;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порівнює в</w:t>
            </w:r>
            <w:r w:rsidRPr="002E23C9">
              <w:rPr>
                <w:rFonts w:ascii="Times New Roman" w:eastAsia="Times New Roman" w:hAnsi="Times New Roman" w:cs="Times New Roman"/>
                <w:sz w:val="24"/>
                <w:szCs w:val="24"/>
                <w:lang w:eastAsia="uk-UA"/>
              </w:rPr>
              <w:t>ластивості звукових та електромагнітних хвиль різних частот.</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вплив вібрацій і шумів на живі організми;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пояснює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значення сучасних засобів зв’язку та комунікацій</w:t>
            </w:r>
          </w:p>
        </w:tc>
        <w:tc>
          <w:tcPr>
            <w:tcW w:w="482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Виникнення і поширення механічних хвиль. Звукові хвилі. Швидкість поширення звуку, довжина і частота звукової хвилі. Гучність звуку та висота тону.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sz w:val="24"/>
                <w:szCs w:val="24"/>
                <w:lang w:eastAsia="uk-UA"/>
              </w:rPr>
              <w:t>Інфра-</w:t>
            </w:r>
            <w:proofErr w:type="spellEnd"/>
            <w:r w:rsidRPr="002E23C9">
              <w:rPr>
                <w:rFonts w:ascii="Times New Roman" w:eastAsia="Times New Roman" w:hAnsi="Times New Roman" w:cs="Times New Roman"/>
                <w:sz w:val="24"/>
                <w:szCs w:val="24"/>
                <w:lang w:eastAsia="uk-UA"/>
              </w:rPr>
              <w:t xml:space="preserve"> та ультразвуки.</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Електромагнітне поле і електромагнітні хвилі. Швидкість поширення, довжина і частота електромагнітної хвилі.</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Залежність властивостей електромагнітних хвиль від частоти. Шкала електромагнітних хвиль.</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Фізичні основи сучасних бездротових засобів зв’язку та комунікацій.</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Лабораторні роботи</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6. Дослідження звукових коливань різноманітних джерел звуку за допомогою сучасних цифрових засобів</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ind w:left="317" w:hanging="28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Поширення механічних коливань у пружному середовищі.</w:t>
            </w:r>
          </w:p>
          <w:p w:rsidR="002E23C9" w:rsidRPr="002E23C9" w:rsidRDefault="002E23C9" w:rsidP="002E23C9">
            <w:pPr>
              <w:spacing w:after="0" w:line="231" w:lineRule="atLeast"/>
              <w:ind w:left="317" w:hanging="28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Залежність гучності звуку від амплітуди коливань.</w:t>
            </w:r>
          </w:p>
          <w:p w:rsidR="002E23C9" w:rsidRPr="002E23C9" w:rsidRDefault="002E23C9" w:rsidP="002E23C9">
            <w:pPr>
              <w:spacing w:after="0" w:line="231" w:lineRule="atLeast"/>
              <w:ind w:left="317" w:hanging="28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 Залежність висоти тону від частоти коливань.</w:t>
            </w:r>
          </w:p>
          <w:p w:rsidR="002E23C9" w:rsidRPr="002E23C9" w:rsidRDefault="002E23C9" w:rsidP="002E23C9">
            <w:pPr>
              <w:spacing w:after="0" w:line="231" w:lineRule="atLeast"/>
              <w:ind w:left="317" w:hanging="28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Випромінювання і поглинання електромагнітних хвиль.</w:t>
            </w:r>
          </w:p>
          <w:p w:rsidR="002E23C9" w:rsidRPr="002E23C9" w:rsidRDefault="002E23C9" w:rsidP="002E23C9">
            <w:pPr>
              <w:spacing w:after="0" w:line="231" w:lineRule="atLeast"/>
              <w:ind w:left="340" w:hanging="340"/>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w:t>
            </w:r>
            <w:r w:rsidRPr="002E23C9">
              <w:rPr>
                <w:rFonts w:ascii="Times New Roman" w:eastAsia="Times New Roman" w:hAnsi="Times New Roman" w:cs="Times New Roman"/>
                <w:sz w:val="14"/>
                <w:szCs w:val="14"/>
                <w:lang w:eastAsia="uk-UA"/>
              </w:rPr>
              <w:t>   </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Шкала електромагнітних хвиль</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sz w:val="24"/>
                <w:szCs w:val="24"/>
                <w:lang w:eastAsia="uk-UA"/>
              </w:rPr>
              <w:t xml:space="preserve">: ситуативні вправи і задачі на дотримання безпеки життєдіяльності і гігієни слуху; значення </w:t>
            </w:r>
            <w:r w:rsidRPr="002E23C9">
              <w:rPr>
                <w:rFonts w:ascii="Times New Roman" w:eastAsia="Times New Roman" w:hAnsi="Times New Roman" w:cs="Times New Roman"/>
                <w:sz w:val="24"/>
                <w:szCs w:val="24"/>
                <w:lang w:eastAsia="uk-UA"/>
              </w:rPr>
              <w:lastRenderedPageBreak/>
              <w:t>звуків у житті людини та толерантне поводження і допомога людям з вадами слуху; вплив, захист та значення для розвитку суспільства сучасних засобів зв’язку тощо</w:t>
            </w:r>
          </w:p>
        </w:tc>
      </w:tr>
      <w:tr w:rsidR="002E23C9" w:rsidRPr="002E23C9" w:rsidTr="002E23C9">
        <w:tc>
          <w:tcPr>
            <w:tcW w:w="10916"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Розділ 4.</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ФІЗИКА АТОМА ТА АТОМНОГО ЯДРА. ФІЗИЧНІ ОСНОВИ АТОМНОЇ ЕНЕРГЕТИКИ</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12/</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10</w:t>
            </w:r>
          </w:p>
        </w:tc>
        <w:tc>
          <w:tcPr>
            <w:tcW w:w="53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сучасні моделі атома та ядра;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описує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 xml:space="preserve">досліди Резерфорда, </w:t>
            </w:r>
            <w:proofErr w:type="spellStart"/>
            <w:r w:rsidRPr="002E23C9">
              <w:rPr>
                <w:rFonts w:ascii="Times New Roman" w:eastAsia="Times New Roman" w:hAnsi="Times New Roman" w:cs="Times New Roman"/>
                <w:sz w:val="24"/>
                <w:szCs w:val="24"/>
                <w:lang w:eastAsia="uk-UA"/>
              </w:rPr>
              <w:t>йонізаційної</w:t>
            </w:r>
            <w:proofErr w:type="spellEnd"/>
            <w:r w:rsidRPr="002E23C9">
              <w:rPr>
                <w:rFonts w:ascii="Times New Roman" w:eastAsia="Times New Roman" w:hAnsi="Times New Roman" w:cs="Times New Roman"/>
                <w:sz w:val="24"/>
                <w:szCs w:val="24"/>
                <w:lang w:eastAsia="uk-UA"/>
              </w:rPr>
              <w:t xml:space="preserve"> дії радіоактивного випромінювання;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 поняття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радіоактивності, ізотопу, періоду піврозпаду й активності радіонукліда, ядерної та термоядерної реакцій;</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розуміє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механізм ланцюгових ядерних реакцій; принцип дії ядерного реактора; механізми ядерних процесів у Сонця й зір;</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про вплив радіоактивного випромінювання на живі організми.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пояснює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йон</w:t>
            </w:r>
            <w:proofErr w:type="spellEnd"/>
            <w:r w:rsidRPr="002E23C9">
              <w:rPr>
                <w:rFonts w:ascii="Times New Roman" w:eastAsia="Times New Roman" w:hAnsi="Times New Roman" w:cs="Times New Roman"/>
                <w:sz w:val="24"/>
                <w:szCs w:val="24"/>
                <w:lang w:eastAsia="uk-UA"/>
              </w:rPr>
              <w:t>ізаційну дію радіоактивного випромінювання;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користується</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дозиметром (за наявності);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використовує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набуті знання для безпечної життєдіяльності.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усвідомлює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переваги, недоліки і перспективи розвитку атомної енергетики, можливості використання термоядерного синтезу;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доцільність використання атомної енергетики та її вплив на екологію, ефективність методів захисту від впливу радіоактивного випромінювання</w:t>
            </w:r>
          </w:p>
        </w:tc>
        <w:tc>
          <w:tcPr>
            <w:tcW w:w="482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Сучасна модель атома. Досліди Резерфорда. Протонно-нейтронна модель ядра атома. Ядерні сили. Ізотопи. Використання ізотопів.</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Радіоактивність. Радіоактивні випромінювання, їхня фізична природа і властивості. Період піврозпаду радіонукліда.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sz w:val="24"/>
                <w:szCs w:val="24"/>
                <w:lang w:eastAsia="uk-UA"/>
              </w:rPr>
              <w:t>Йонізаційна</w:t>
            </w:r>
            <w:proofErr w:type="spellEnd"/>
            <w:r w:rsidRPr="002E23C9">
              <w:rPr>
                <w:rFonts w:ascii="Times New Roman" w:eastAsia="Times New Roman" w:hAnsi="Times New Roman" w:cs="Times New Roman"/>
                <w:sz w:val="24"/>
                <w:szCs w:val="24"/>
                <w:lang w:eastAsia="uk-UA"/>
              </w:rPr>
              <w:t xml:space="preserve"> дія радіоактивного випромінювання. Природний радіоактивний фон.</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Дозиметри. Біологічна дія радіоактивного випромінювання.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Поділ важких ядер. Ланцюгова ядерна реакція поділу. Ядерний реактор. Атомні електростанції. Атомна енергетика України. Екологічні проблеми атомної енергетики.</w:t>
            </w:r>
          </w:p>
          <w:p w:rsidR="002E23C9" w:rsidRPr="002E23C9" w:rsidRDefault="002E23C9" w:rsidP="002E23C9">
            <w:pPr>
              <w:spacing w:after="0" w:line="231" w:lineRule="atLeast"/>
              <w:ind w:firstLine="205"/>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Термоядерні реакції.</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Енергія Сонця й зір.</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 Модель досліду Резерфорда.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 Модель атома. Модель ядра атома.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3. Принцип дії лічильника </w:t>
            </w:r>
            <w:proofErr w:type="spellStart"/>
            <w:r w:rsidRPr="002E23C9">
              <w:rPr>
                <w:rFonts w:ascii="Times New Roman" w:eastAsia="Times New Roman" w:hAnsi="Times New Roman" w:cs="Times New Roman"/>
                <w:sz w:val="24"/>
                <w:szCs w:val="24"/>
                <w:lang w:eastAsia="uk-UA"/>
              </w:rPr>
              <w:t>йонізаційних</w:t>
            </w:r>
            <w:proofErr w:type="spellEnd"/>
            <w:r w:rsidRPr="002E23C9">
              <w:rPr>
                <w:rFonts w:ascii="Times New Roman" w:eastAsia="Times New Roman" w:hAnsi="Times New Roman" w:cs="Times New Roman"/>
                <w:sz w:val="24"/>
                <w:szCs w:val="24"/>
                <w:lang w:eastAsia="uk-UA"/>
              </w:rPr>
              <w:t xml:space="preserve"> частинок.</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 Дозиметри (за наявності)</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sz w:val="24"/>
                <w:szCs w:val="24"/>
                <w:lang w:eastAsia="uk-UA"/>
              </w:rPr>
              <w:t>: ситуативні вправи і задачі на переваги і недоліки використання ядерної енергії, розвиток атомної енергетики України, проблеми Чорнобиля, впливи атомної енергетики на екологію, захист від впливу радіоактивного випромінювання тощо</w:t>
            </w:r>
          </w:p>
        </w:tc>
      </w:tr>
      <w:tr w:rsidR="002E23C9" w:rsidRPr="002E23C9" w:rsidTr="002E23C9">
        <w:tc>
          <w:tcPr>
            <w:tcW w:w="10916"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Розділ 5.</w:t>
            </w:r>
          </w:p>
          <w:p w:rsidR="002E23C9" w:rsidRPr="002E23C9" w:rsidRDefault="002E23C9" w:rsidP="002E23C9">
            <w:pPr>
              <w:spacing w:after="0" w:line="231" w:lineRule="atLeast"/>
              <w:ind w:firstLine="252"/>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РУХ І ВЗАЄМОДІЯ. ЗАКОНИ ЗБЕРЕЖЕННЯ</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34/</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25</w:t>
            </w:r>
          </w:p>
        </w:tc>
        <w:tc>
          <w:tcPr>
            <w:tcW w:w="53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 xml:space="preserve">характеристики і властивості рівноприскореного руху; поняття </w:t>
            </w:r>
            <w:proofErr w:type="spellStart"/>
            <w:r w:rsidRPr="002E23C9">
              <w:rPr>
                <w:rFonts w:ascii="Times New Roman" w:eastAsia="Times New Roman" w:hAnsi="Times New Roman" w:cs="Times New Roman"/>
                <w:sz w:val="24"/>
                <w:szCs w:val="24"/>
                <w:lang w:eastAsia="uk-UA"/>
              </w:rPr>
              <w:t>інерціальної</w:t>
            </w:r>
            <w:proofErr w:type="spellEnd"/>
            <w:r w:rsidRPr="002E23C9">
              <w:rPr>
                <w:rFonts w:ascii="Times New Roman" w:eastAsia="Times New Roman" w:hAnsi="Times New Roman" w:cs="Times New Roman"/>
                <w:sz w:val="24"/>
                <w:szCs w:val="24"/>
                <w:lang w:eastAsia="uk-UA"/>
              </w:rPr>
              <w:t xml:space="preserve"> системи відліку, </w:t>
            </w:r>
            <w:r w:rsidRPr="002E23C9">
              <w:rPr>
                <w:rFonts w:ascii="Times New Roman" w:eastAsia="Times New Roman" w:hAnsi="Times New Roman" w:cs="Times New Roman"/>
                <w:sz w:val="24"/>
                <w:szCs w:val="24"/>
                <w:lang w:eastAsia="uk-UA"/>
              </w:rPr>
              <w:lastRenderedPageBreak/>
              <w:t>прискорення, імпульсу тіла, прискорення вільного падіння; перший, другий та третій закони Ньютона, закон всесвітнього тяжіння, закон збереження імпульсу;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наводить приклади</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застосування фізичних знань у сфері матеріальної й духовної культури; прояви і наслідки фундаментальних взаємодій, універсальний характер законів збереження в природі;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xml:space="preserve">основні закони і закономірності, що характеризують механічний рух і взаємодію, тепловий рух, взаємодію </w:t>
            </w:r>
            <w:proofErr w:type="spellStart"/>
            <w:r w:rsidRPr="002E23C9">
              <w:rPr>
                <w:rFonts w:ascii="Times New Roman" w:eastAsia="Times New Roman" w:hAnsi="Times New Roman" w:cs="Times New Roman"/>
                <w:sz w:val="24"/>
                <w:szCs w:val="24"/>
                <w:lang w:eastAsia="uk-UA"/>
              </w:rPr>
              <w:t>електрично</w:t>
            </w:r>
            <w:proofErr w:type="spellEnd"/>
            <w:r w:rsidRPr="002E23C9">
              <w:rPr>
                <w:rFonts w:ascii="Times New Roman" w:eastAsia="Times New Roman" w:hAnsi="Times New Roman" w:cs="Times New Roman"/>
                <w:sz w:val="24"/>
                <w:szCs w:val="24"/>
                <w:lang w:eastAsia="uk-UA"/>
              </w:rPr>
              <w:t xml:space="preserve"> заряджених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історію розвитку фізичної картини світу;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роль фізики як фундаментальної науки сучасного природознавства;</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сучасну фізичну картину світу.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застосовує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набуті знання, формули прискорення, імпульсу тіла, рівняння прямолінійного рівноприскореного руху, законів Ньютона, законів збереження механічної енергії та імпульсу в процесі розв’язування фізичних задач різних типів та під час виконання лабораторних робіт;</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характеризує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рух під дією кількох сил (у вертикальному та горизонтальному напрямках і по похилій площині);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будує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графіки залежності швидкості та переміщення від часу для прямолінійного рівноприскореного руху;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застосовує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закони збереження для пояснення фізичних явищ і процесів;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обґрунтовує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органічну єдність людини та природи.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роль законів Ньютона у розвитку фізичного знання, фундаментальний характер законів збереження;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оцінює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межі застосування класичної механіки, межі застосування фізичних законів і теорій, досягнення людства та внесок України в освоєння космосу</w:t>
            </w:r>
          </w:p>
        </w:tc>
        <w:tc>
          <w:tcPr>
            <w:tcW w:w="482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Рівноприскорений рух. Прискорення. Графіки прямолінійного рівноприскореного руху.</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sz w:val="24"/>
                <w:szCs w:val="24"/>
                <w:lang w:eastAsia="uk-UA"/>
              </w:rPr>
              <w:lastRenderedPageBreak/>
              <w:t>Інерціальні</w:t>
            </w:r>
            <w:proofErr w:type="spellEnd"/>
            <w:r w:rsidRPr="002E23C9">
              <w:rPr>
                <w:rFonts w:ascii="Times New Roman" w:eastAsia="Times New Roman" w:hAnsi="Times New Roman" w:cs="Times New Roman"/>
                <w:sz w:val="24"/>
                <w:szCs w:val="24"/>
                <w:lang w:eastAsia="uk-UA"/>
              </w:rPr>
              <w:t xml:space="preserve"> системи відліку. Закони Ньютона.</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Закон всесвітнього тяжіння. Прискорення вільного падіння. Рух тіла під дією сили тяжіння.</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Рух тіла під дією кількох сил (у вертикальному та горизонтальному напрямах і по похилій площині).</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Взаємодія тіл. Імпульс. Закон збереження імпульсу. Реактивний рух. Фізичні основи ракетної техніки. Досягнення космонавтики.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Застосування законів збереження енергії й імпульсу в механічних явищах.</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Фундаментальні взаємодії в природі.</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Межі застосування фізичних законів і теорій.</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Фундаментальний характер законів збереження в природі.</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Прояви законів збереження в теплових, електромагнітних, ядерних явищах.</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Еволюція фізичної картини світу.</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Вплив фізики на суспільний розвиток та науково-технічний прогрес.</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Лабораторні роботи</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7. Вивчення закону збереження механічної енергії.</w:t>
            </w:r>
          </w:p>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1. Рівноприскорений рух.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2. Падіння тіл у повітрі та розрідженому просторі.</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3. Рух тіл під дією кількох сил.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 Явище інерції.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5. Взаємодія тіл.</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6. Реактивний рух.</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7. Закони збереження</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4</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ind w:firstLine="203"/>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Захист навчальних проектів</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lastRenderedPageBreak/>
              <w:t> </w:t>
            </w:r>
          </w:p>
        </w:tc>
        <w:tc>
          <w:tcPr>
            <w:tcW w:w="10135" w:type="dxa"/>
            <w:gridSpan w:val="2"/>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Навчальні ресурси для наскрізних змістових ліній</w:t>
            </w:r>
            <w:r w:rsidRPr="002E23C9">
              <w:rPr>
                <w:rFonts w:ascii="Times New Roman" w:eastAsia="Times New Roman" w:hAnsi="Times New Roman" w:cs="Times New Roman"/>
                <w:sz w:val="24"/>
                <w:szCs w:val="24"/>
                <w:lang w:eastAsia="uk-UA"/>
              </w:rPr>
              <w:t>: ситуативні вправи і задачі на безпеку руху, інформація про досягнення України в освоєнні космосу, гігієну опорно-рухового апарату, толерантне поводження і допомогу людям з вадами опорно-рухового апарату тощо</w:t>
            </w:r>
          </w:p>
        </w:tc>
      </w:tr>
      <w:tr w:rsidR="002E23C9" w:rsidRPr="002E23C9" w:rsidTr="002E23C9">
        <w:tc>
          <w:tcPr>
            <w:tcW w:w="10916"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sz w:val="24"/>
                <w:szCs w:val="24"/>
                <w:lang w:eastAsia="uk-UA"/>
              </w:rPr>
              <w:t>ФІЗИКА Й ЕКОЛОГІЯ</w:t>
            </w:r>
          </w:p>
        </w:tc>
      </w:tr>
      <w:tr w:rsidR="002E23C9" w:rsidRPr="002E23C9" w:rsidTr="002E23C9">
        <w:tc>
          <w:tcPr>
            <w:tcW w:w="78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4</w:t>
            </w:r>
          </w:p>
        </w:tc>
        <w:tc>
          <w:tcPr>
            <w:tcW w:w="53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b/>
                <w:bCs/>
                <w:i/>
                <w:iCs/>
                <w:sz w:val="24"/>
                <w:szCs w:val="24"/>
                <w:lang w:eastAsia="uk-UA"/>
              </w:rPr>
              <w:t>Учень/учениця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Знаннєвий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знає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 xml:space="preserve">фізичні параметри забрудненості довкілля (механічної, шумової, електромагнітної, радіаційної); механізми впливу сонячного випромінювання на життєдіяльність організмів; механізми </w:t>
            </w:r>
            <w:proofErr w:type="spellStart"/>
            <w:r w:rsidRPr="002E23C9">
              <w:rPr>
                <w:rFonts w:ascii="Times New Roman" w:eastAsia="Times New Roman" w:hAnsi="Times New Roman" w:cs="Times New Roman"/>
                <w:sz w:val="24"/>
                <w:szCs w:val="24"/>
                <w:lang w:eastAsia="uk-UA"/>
              </w:rPr>
              <w:t>йонізаційного</w:t>
            </w:r>
            <w:proofErr w:type="spellEnd"/>
            <w:r w:rsidRPr="002E23C9">
              <w:rPr>
                <w:rFonts w:ascii="Times New Roman" w:eastAsia="Times New Roman" w:hAnsi="Times New Roman" w:cs="Times New Roman"/>
                <w:sz w:val="24"/>
                <w:szCs w:val="24"/>
                <w:lang w:eastAsia="uk-UA"/>
              </w:rPr>
              <w:t xml:space="preserve"> впливу на організми електромагнітного смогу й радіоактивного випромінювання;</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фізико-технічні основи роботи засобів попередження та очищення довкілля від викидів;</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фізичні основи безпечної енергетики.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proofErr w:type="spellStart"/>
            <w:r w:rsidRPr="002E23C9">
              <w:rPr>
                <w:rFonts w:ascii="Times New Roman" w:eastAsia="Times New Roman" w:hAnsi="Times New Roman" w:cs="Times New Roman"/>
                <w:i/>
                <w:iCs/>
                <w:sz w:val="24"/>
                <w:szCs w:val="24"/>
                <w:lang w:eastAsia="uk-UA"/>
              </w:rPr>
              <w:t>Діяльнісний</w:t>
            </w:r>
            <w:proofErr w:type="spellEnd"/>
            <w:r w:rsidRPr="002E23C9">
              <w:rPr>
                <w:rFonts w:ascii="Times New Roman" w:eastAsia="Times New Roman" w:hAnsi="Times New Roman" w:cs="Times New Roman"/>
                <w:i/>
                <w:iCs/>
                <w:sz w:val="24"/>
                <w:szCs w:val="24"/>
                <w:lang w:eastAsia="uk-UA"/>
              </w:rPr>
              <w:t xml:space="preserve">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визначає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фізичні параметри безпечної життєдіяльності людини за довідниковими джерелами.</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Ціннісний компонент</w:t>
            </w:r>
            <w:r w:rsidRPr="002E23C9">
              <w:rPr>
                <w:rFonts w:ascii="Times New Roman" w:eastAsia="Times New Roman" w:hAnsi="Times New Roman" w:cs="Times New Roman"/>
                <w:sz w:val="24"/>
                <w:szCs w:val="24"/>
                <w:lang w:eastAsia="uk-UA"/>
              </w:rPr>
              <w:t>:</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усвідомлює</w:t>
            </w:r>
            <w:r w:rsidRPr="002E23C9">
              <w:rPr>
                <w:rFonts w:ascii="Times New Roman" w:eastAsia="Times New Roman" w:hAnsi="Times New Roman" w:cs="Times New Roman"/>
                <w:color w:val="000000"/>
                <w:sz w:val="17"/>
                <w:szCs w:val="17"/>
                <w:lang w:eastAsia="uk-UA"/>
              </w:rPr>
              <w:t> </w:t>
            </w:r>
            <w:r w:rsidRPr="002E23C9">
              <w:rPr>
                <w:rFonts w:ascii="Times New Roman" w:eastAsia="Times New Roman" w:hAnsi="Times New Roman" w:cs="Times New Roman"/>
                <w:sz w:val="24"/>
                <w:szCs w:val="24"/>
                <w:lang w:eastAsia="uk-UA"/>
              </w:rPr>
              <w:t>необхідність екологічно виваженого використання досягнень сучасної фізики для суспільного розвитку, вплив цього процесу на життя та майбутнє існування людей на Землі; причинно-наслідкові зв’язки у взаємодії людини, суспільства і природи</w:t>
            </w:r>
          </w:p>
        </w:tc>
        <w:tc>
          <w:tcPr>
            <w:tcW w:w="482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Фізика і проблеми безпеки життєдіяльності людини. Фізичні основи бережливого природокористування та збереження енергії. Альтернативні джерела енергії.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 </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i/>
                <w:iCs/>
                <w:sz w:val="24"/>
                <w:szCs w:val="24"/>
                <w:lang w:eastAsia="uk-UA"/>
              </w:rPr>
              <w:t>Демонстрації</w:t>
            </w:r>
          </w:p>
          <w:p w:rsidR="002E23C9" w:rsidRPr="002E23C9" w:rsidRDefault="002E23C9" w:rsidP="002E23C9">
            <w:pPr>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sz w:val="24"/>
                <w:szCs w:val="24"/>
                <w:lang w:eastAsia="uk-UA"/>
              </w:rPr>
              <w:t>Фрагменти відеозаписів науково-популярних телепрограм щодо сучасних проблем екології та енергетики в Україні та світі</w:t>
            </w:r>
          </w:p>
        </w:tc>
      </w:tr>
    </w:tbl>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bookmarkStart w:id="0" w:name="_gjdgxs"/>
      <w:bookmarkEnd w:id="0"/>
      <w:r w:rsidRPr="002E23C9">
        <w:rPr>
          <w:rFonts w:ascii="Times New Roman" w:eastAsia="Times New Roman" w:hAnsi="Times New Roman" w:cs="Times New Roman"/>
          <w:sz w:val="24"/>
          <w:szCs w:val="24"/>
          <w:lang w:eastAsia="uk-UA"/>
        </w:rPr>
        <w:t> </w:t>
      </w:r>
    </w:p>
    <w:p w:rsidR="002E23C9" w:rsidRPr="002E23C9" w:rsidRDefault="002E23C9" w:rsidP="002E23C9">
      <w:pPr>
        <w:shd w:val="clear" w:color="auto" w:fill="FFFFFF"/>
        <w:spacing w:after="0" w:line="231" w:lineRule="atLeast"/>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color w:val="000000"/>
          <w:sz w:val="17"/>
          <w:szCs w:val="17"/>
          <w:lang w:eastAsia="uk-UA"/>
        </w:rPr>
        <w:t> </w:t>
      </w:r>
    </w:p>
    <w:p w:rsidR="002E23C9" w:rsidRPr="002E23C9" w:rsidRDefault="002E23C9" w:rsidP="002E23C9">
      <w:pPr>
        <w:shd w:val="clear" w:color="auto" w:fill="FFFFFF"/>
        <w:spacing w:after="0" w:line="240" w:lineRule="auto"/>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color w:val="000000"/>
          <w:sz w:val="17"/>
          <w:szCs w:val="17"/>
          <w:lang w:eastAsia="uk-UA"/>
        </w:rPr>
        <w:br w:type="textWrapping" w:clear="all"/>
      </w:r>
    </w:p>
    <w:p w:rsidR="002E23C9" w:rsidRPr="002E23C9" w:rsidRDefault="002E23C9" w:rsidP="002E23C9">
      <w:pPr>
        <w:shd w:val="clear" w:color="auto" w:fill="FFFFFF"/>
        <w:spacing w:after="0" w:line="240" w:lineRule="auto"/>
        <w:rPr>
          <w:rFonts w:ascii="Times New Roman" w:eastAsia="Times New Roman" w:hAnsi="Times New Roman" w:cs="Times New Roman"/>
          <w:color w:val="000000"/>
          <w:sz w:val="17"/>
          <w:szCs w:val="17"/>
          <w:lang w:eastAsia="uk-UA"/>
        </w:rPr>
      </w:pPr>
      <w:r w:rsidRPr="002E23C9">
        <w:rPr>
          <w:rFonts w:ascii="Times New Roman" w:eastAsia="Times New Roman" w:hAnsi="Times New Roman" w:cs="Times New Roman"/>
          <w:color w:val="000000"/>
          <w:sz w:val="17"/>
          <w:szCs w:val="17"/>
          <w:lang w:eastAsia="uk-UA"/>
        </w:rPr>
        <w:pict>
          <v:rect id="_x0000_i1025" style="width:159.05pt;height:.6pt" o:hrpct="330" o:hrstd="t" o:hr="t" fillcolor="#a0a0a0" stroked="f"/>
        </w:pict>
      </w:r>
    </w:p>
    <w:p w:rsidR="002E23C9" w:rsidRPr="002E23C9" w:rsidRDefault="002E23C9" w:rsidP="002E23C9">
      <w:pPr>
        <w:shd w:val="clear" w:color="auto" w:fill="FFFFFF"/>
        <w:spacing w:after="0" w:line="231" w:lineRule="atLeast"/>
        <w:ind w:firstLine="284"/>
        <w:jc w:val="both"/>
        <w:rPr>
          <w:rFonts w:ascii="Times New Roman" w:eastAsia="Times New Roman" w:hAnsi="Times New Roman" w:cs="Times New Roman"/>
          <w:color w:val="000000"/>
          <w:sz w:val="17"/>
          <w:szCs w:val="17"/>
          <w:lang w:eastAsia="uk-UA"/>
        </w:rPr>
      </w:pPr>
      <w:r w:rsidRPr="002E23C9">
        <w:rPr>
          <w:rFonts w:ascii="Calibri" w:eastAsia="Times New Roman" w:hAnsi="Calibri" w:cs="Calibri"/>
          <w:color w:val="000000"/>
          <w:sz w:val="20"/>
          <w:szCs w:val="20"/>
          <w:vertAlign w:val="superscript"/>
          <w:lang w:eastAsia="uk-UA"/>
        </w:rPr>
        <w:t>[1]</w:t>
      </w:r>
      <w:r w:rsidRPr="002E23C9">
        <w:rPr>
          <w:rFonts w:ascii="Times New Roman" w:eastAsia="Times New Roman" w:hAnsi="Times New Roman" w:cs="Times New Roman"/>
          <w:color w:val="000000"/>
          <w:sz w:val="17"/>
          <w:szCs w:val="17"/>
          <w:lang w:eastAsia="uk-UA"/>
        </w:rPr>
        <w:t xml:space="preserve"> Оскільки відповідно до наказу МОН </w:t>
      </w:r>
      <w:proofErr w:type="spellStart"/>
      <w:r w:rsidRPr="002E23C9">
        <w:rPr>
          <w:rFonts w:ascii="Times New Roman" w:eastAsia="Times New Roman" w:hAnsi="Times New Roman" w:cs="Times New Roman"/>
          <w:color w:val="000000"/>
          <w:sz w:val="17"/>
          <w:szCs w:val="17"/>
          <w:lang w:eastAsia="uk-UA"/>
        </w:rPr>
        <w:t>молодьспорту</w:t>
      </w:r>
      <w:proofErr w:type="spellEnd"/>
      <w:r w:rsidRPr="002E23C9">
        <w:rPr>
          <w:rFonts w:ascii="Times New Roman" w:eastAsia="Times New Roman" w:hAnsi="Times New Roman" w:cs="Times New Roman"/>
          <w:color w:val="000000"/>
          <w:sz w:val="17"/>
          <w:szCs w:val="17"/>
          <w:lang w:eastAsia="uk-UA"/>
        </w:rPr>
        <w:t xml:space="preserve"> України від 03.04.2012 р., № 409 вивчення фізики в</w:t>
      </w:r>
      <w:r w:rsidRPr="002E23C9">
        <w:rPr>
          <w:rFonts w:ascii="Times New Roman" w:eastAsia="Times New Roman" w:hAnsi="Times New Roman" w:cs="Times New Roman"/>
          <w:color w:val="000000"/>
          <w:sz w:val="17"/>
          <w:szCs w:val="17"/>
          <w:lang w:eastAsia="uk-UA"/>
        </w:rPr>
        <w:br/>
        <w:t>9 класі здійснюється в обсязі 3 або 2,5 години на тиждень, бюджет часу на відповідні розділи курсу фізики подається через риску.</w:t>
      </w:r>
    </w:p>
    <w:p w:rsidR="00FB45BD" w:rsidRDefault="00FB45BD">
      <w:bookmarkStart w:id="1" w:name="_GoBack"/>
      <w:bookmarkEnd w:id="1"/>
    </w:p>
    <w:sectPr w:rsidR="00FB45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C8"/>
    <w:rsid w:val="002E23C9"/>
    <w:rsid w:val="004E58C8"/>
    <w:rsid w:val="00FB45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23C9"/>
  </w:style>
  <w:style w:type="paragraph" w:styleId="a3">
    <w:name w:val="Normal (Web)"/>
    <w:basedOn w:val="a"/>
    <w:uiPriority w:val="99"/>
    <w:semiHidden/>
    <w:unhideWhenUsed/>
    <w:rsid w:val="002E23C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23C9"/>
  </w:style>
  <w:style w:type="paragraph" w:styleId="a3">
    <w:name w:val="Normal (Web)"/>
    <w:basedOn w:val="a"/>
    <w:uiPriority w:val="99"/>
    <w:semiHidden/>
    <w:unhideWhenUsed/>
    <w:rsid w:val="002E23C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81081">
      <w:bodyDiv w:val="1"/>
      <w:marLeft w:val="0"/>
      <w:marRight w:val="0"/>
      <w:marTop w:val="0"/>
      <w:marBottom w:val="0"/>
      <w:divBdr>
        <w:top w:val="none" w:sz="0" w:space="0" w:color="auto"/>
        <w:left w:val="none" w:sz="0" w:space="0" w:color="auto"/>
        <w:bottom w:val="none" w:sz="0" w:space="0" w:color="auto"/>
        <w:right w:val="none" w:sz="0" w:space="0" w:color="auto"/>
      </w:divBdr>
      <w:divsChild>
        <w:div w:id="715197617">
          <w:marLeft w:val="0"/>
          <w:marRight w:val="0"/>
          <w:marTop w:val="0"/>
          <w:marBottom w:val="0"/>
          <w:divBdr>
            <w:top w:val="none" w:sz="0" w:space="0" w:color="auto"/>
            <w:left w:val="none" w:sz="0" w:space="0" w:color="auto"/>
            <w:bottom w:val="none" w:sz="0" w:space="0" w:color="auto"/>
            <w:right w:val="none" w:sz="0" w:space="0" w:color="auto"/>
          </w:divBdr>
          <w:divsChild>
            <w:div w:id="1852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43961</Words>
  <Characters>25058</Characters>
  <Application>Microsoft Office Word</Application>
  <DocSecurity>0</DocSecurity>
  <Lines>208</Lines>
  <Paragraphs>137</Paragraphs>
  <ScaleCrop>false</ScaleCrop>
  <Company/>
  <LinksUpToDate>false</LinksUpToDate>
  <CharactersWithSpaces>68882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2022-09-28T15:19:00Z</dcterms:created>
  <dcterms:modified xsi:type="dcterms:W3CDTF">2022-09-28T15:19:00Z</dcterms:modified>
</cp:coreProperties>
</file>