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uk-UA"/>
        </w:rPr>
        <w:t>ПРАВИЛА ПОВЕДІНКИ ЗДОБУВАЧІВ ОСВІТИ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І. ЗАГАЛЬНІ ПРАВИЛА ПОВЕДІНКИ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1. Правила поведінки учнів базуються на 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>З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акон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>ах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України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 xml:space="preserve"> “Про освіту”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,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 xml:space="preserve"> “Про загальну середню освіту”,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Статуті школи.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4. Забороняється вживання непристойних виразів і жестів.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5. Не можна без дозволу педагогів (за узгодженням з батьками) йти зі школи та її території в урочний час.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11. Учні, які знайшли втрачені або забуті, на їх думку, речі, належить здати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черговому вчителю, класному керівнику або шкільній адміністрації.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12. Булінг є неприпустимою формою поведінки учнів у школі та за її межами.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13. Не дозволяється жувати гумку, учні можуть користуватися на уроках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гаджетами лише для навчання.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14. Учень зобов'язаний виконувати домашні завдання в терміни, встановлені шкільною програмою.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15. На першу вимогу вчителя учень зобов’язаний давати щоденник.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16. Учень повинен щодня вести записи домашніх завдань у щоденнику.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17. Приносити на заняття всі необхідні підручники, зошити, інструменти і письмове приладдя.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ІІ. ПОВЕДІНКА НА УРОКАХ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 Учні входять до класу за дзвоником. Запізнюватися на уроки без поважних причин заборонено.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5. Якщо під час занять учню необхідно вийти з класу, то він повинен попросити дозволу у вчителя.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6. Учень на уроці зобов'язаний виконувати всі вимоги вчителя.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7. Під час відповіді на запитання вчителя учень повинен відповідати голосно, виразно, зрозуміло.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8. Якщо учень хоче поставити питання вчителеві або відповісти на питання вчителя, він піднімає руку.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9. На уроці учень має право ставити питання вчителеві, якщо не зрозумів матеріал під час пояснення.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13. Учні зобов’язані знати і дотримуватися правил техніки безпеки як під час уроків, так і після їх закінчення.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ІІІ. ПОВЕДІНКА УЧНІВ ДО ПОЧАТКУ, НА ПЕРЕРВАХ І ПІСЛЯ УРОКІВ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 Під час перерви учень зобов'язаний: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підтримувати чистоту і порядок на своєму робочому місці;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вийти з класу, якщо попросить вчитель;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учні на перервах знаходяться на своєму поверсі;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підкорятися вимогам чергового вчителя по поверху;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при зустрічі з вчителями, батьками, дорослими відвідувачами школи учні вітаються і звільняють дорогу;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учням забороняється входити до вчительської без дозволу;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забороняється вживати непристойні вирази і жести, шуміти, заважати відпочивати іншим.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7. У школі та на її території категорично забороняється тютюнопаління та вживання алкогольних напоїв.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8. Категорично забороняється самовільно розкривати вікна, сидіти на підвіконнях.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9. На перервах школярі можуть звернутися до свого классного керівника, чергового вчителя за допомогою, якщо проти них здійснюються протиправні дії.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  <w:lang w:val="uk-UA"/>
        </w:rPr>
        <w:t>І</w:t>
      </w: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V. РЕКОМЕНДАЦІЇ ДО ЗОВНІШНЬОГО ВИГЛЯДУ УЧНІВ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 У школу учні повинні приходити в одязі, який відповідає перебуванню дитини у суспільних місцях. Стиль одягу - діловий, класичний.Для уроків фізичної культури, трудового навчання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обов’язкова спеціальна форма.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Спортивний одяг, призначений для уроків фізкультури, на інших уроках недоречний.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3. Одяг повинен відповідати зросту, виражати пошану господаря до самого собе і суспільства.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4. Не можна зловживати косметикою і носити багато прикрас на заняття.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5. Знаходитися в школі у верхньому одязі без особливих на те причин не дозволяється.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6. На урочисті загальношкільні заходи учні приходять у святковій формі.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7. На вечори, концерти учні вибирають одяг по рекомендації батьків та на свій розсуд.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V. ЧЕРГОВИЙ ПО КЛАСУ І ШКОЛІ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3. Черговий клас по школі має приступити до чергування за 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uk-UA"/>
        </w:rPr>
        <w:t>15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хв. до початку занять. Чергування по школі триває один навчальний тиждень протягом робочого дня.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VІ. ПРИКІНЦЕВІ ПОЛОЖЕННЯ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усне зауваження;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запис зауваження в щоденник;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виклик учня самого або з батьками на засідання Ради профілактики;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- відшкодування завданої учнем матеріальної шкоди його батьками.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line="360" w:lineRule="auto"/>
        <w:ind w:firstLine="480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</w:p>
    <w:p>
      <w:pPr>
        <w:spacing w:line="240" w:lineRule="auto"/>
        <w:ind w:firstLine="48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5905"/>
    <w:rsid w:val="53BD48C2"/>
    <w:rsid w:val="550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2020-11-12T11:33:00Z</dcterms:created>
  <dc:creator>Admin</dc:creator>
  <cp:lastModifiedBy>Admin</cp:lastModifiedBy>
  <cp:lastPrinted>2020-11-12T11:46:00Z</cp:lastPrinted>
  <dcterms:modified xsi:type="dcterms:W3CDTF">2020-11-16T13:01:14Z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