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F7" w:rsidRPr="003A4470" w:rsidRDefault="00FC19F7" w:rsidP="00FC1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470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D3B5E60" wp14:editId="09A03E4D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F7" w:rsidRPr="003A4470" w:rsidRDefault="00FC19F7" w:rsidP="00FC1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447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FC19F7" w:rsidRPr="003A4470" w:rsidRDefault="00FC19F7" w:rsidP="00FC1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19F7" w:rsidRPr="003A4470" w:rsidRDefault="00FC19F7" w:rsidP="00FC19F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A4470">
        <w:rPr>
          <w:rFonts w:ascii="Times New Roman" w:eastAsia="Calibri" w:hAnsi="Times New Roman" w:cs="Times New Roman"/>
          <w:b/>
          <w:sz w:val="24"/>
          <w:szCs w:val="24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470">
        <w:rPr>
          <w:rFonts w:ascii="Times New Roman" w:eastAsia="Calibri" w:hAnsi="Times New Roman" w:cs="Times New Roman"/>
          <w:b/>
          <w:sz w:val="24"/>
          <w:szCs w:val="24"/>
        </w:rPr>
        <w:t xml:space="preserve">ідентифікаційний номер 22352722,  81761 с. Вовчатичі вул. Б. Хмельницького, 28   </w:t>
      </w: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3A4470">
        <w:rPr>
          <w:rFonts w:ascii="Times New Roman" w:eastAsia="Calibri" w:hAnsi="Times New Roman" w:cs="Times New Roman"/>
          <w:b/>
          <w:sz w:val="24"/>
          <w:szCs w:val="24"/>
        </w:rPr>
        <w:t>Стрийський</w:t>
      </w:r>
      <w:proofErr w:type="spellEnd"/>
      <w:r w:rsidRPr="003A4470">
        <w:rPr>
          <w:rFonts w:ascii="Times New Roman" w:eastAsia="Calibri" w:hAnsi="Times New Roman" w:cs="Times New Roman"/>
          <w:b/>
          <w:sz w:val="24"/>
          <w:szCs w:val="24"/>
        </w:rPr>
        <w:t xml:space="preserve"> район, Львівська область </w:t>
      </w:r>
      <w:r w:rsidRPr="003A44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A44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3A44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A447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3A44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3A44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3A44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________________________________________________________________________________</w:t>
      </w: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A44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FC19F7" w:rsidRPr="003A4470" w:rsidRDefault="00FC19F7" w:rsidP="00FC1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C19F7" w:rsidRPr="003A4470" w:rsidRDefault="00FC19F7" w:rsidP="00FC19F7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18 вересня 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оку                        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с. Вовчатичі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A447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о</w:t>
      </w:r>
    </w:p>
    <w:p w:rsidR="00FC19F7" w:rsidRPr="003A4470" w:rsidRDefault="00FC19F7" w:rsidP="00FC1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C19F7" w:rsidRDefault="00FC19F7" w:rsidP="00FC19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FC19F7" w:rsidRPr="00E03E42" w:rsidRDefault="00FC19F7" w:rsidP="00FC19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Про створення атестаційної комісії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           Відповідно до частини четвертої статті 54 Закону України «Про освіту», частини першої статті 27 Закону України «Про загальну середню освіту», відповідно до вимог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оложення про ате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стацію педагогічних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працівників,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затвердженого</w:t>
      </w:r>
      <w:proofErr w:type="spellEnd"/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наказом Міністерства освіти і науки України від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09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верес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ня 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22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805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зареєстрованого в Міністерстві юстиції України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21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грудня 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12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року за </w:t>
      </w:r>
      <w:r w:rsidRPr="00033D8C">
        <w:rPr>
          <w:rFonts w:ascii="Times New Roman" w:hAnsi="Times New Roman" w:cs="Times New Roman"/>
          <w:bCs/>
          <w:shd w:val="clear" w:color="auto" w:fill="FFFFFF"/>
        </w:rPr>
        <w:t>№ 1649/38985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яке вступило в дію 01 вересня 2023 року 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та з метою стимулювання цілеспрямованого безперервного підвищення рівня професійної майстерності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НАКАЗУЮ: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1.    Створити та затвердити такий склад атестаційної комісії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 рівня у ЗЗСО І-ІІ ст. №13 с. Вовчатичі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      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Жовта Марта Богданівна, директор школи - голова атестаційної  комісії;                      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Ганущак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Марія Степанівна, учитель української мови та літератури, педагог-організатор 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секретар атестаційної комісії; </w:t>
      </w:r>
    </w:p>
    <w:p w:rsidR="00FC19F7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Мосій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Ігор Петрович, учитель трудового навчання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–  член атестаційної  комісії;</w:t>
      </w:r>
    </w:p>
    <w:p w:rsidR="00FC19F7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Кобзар Любов Михайлівна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початкових класів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– член комісії;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Леся Володимирівна, учитель англійської мови – член комісії;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Михайлишин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Василина Богданівна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практичний психолог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– член атестаційної комісії;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2.    Атестаційній комісії: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2.1. Забезпечити  атестацію педагогічних кадрів відповідно до вимог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</w:t>
      </w: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оложення про атестацію педагогічних працівників.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2.2. Всебічно вивчити досвід роботи вчителів, які атестуються.</w:t>
      </w:r>
    </w:p>
    <w:p w:rsidR="00FC19F7" w:rsidRPr="00E03E42" w:rsidRDefault="00FC19F7" w:rsidP="00FC19F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 Контроль за виконанням даного наказу здійснюю особисто.</w:t>
      </w:r>
    </w:p>
    <w:p w:rsidR="00FC19F7" w:rsidRPr="00E03E42" w:rsidRDefault="00FC19F7" w:rsidP="00FC19F7">
      <w:pPr>
        <w:shd w:val="clear" w:color="auto" w:fill="FFFFFF"/>
        <w:spacing w:after="0" w:line="240" w:lineRule="auto"/>
        <w:ind w:left="2880"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</w:p>
    <w:p w:rsidR="00FC19F7" w:rsidRDefault="00FC19F7" w:rsidP="00FC19F7">
      <w:pPr>
        <w:shd w:val="clear" w:color="auto" w:fill="FFFFFF"/>
        <w:spacing w:after="0" w:line="240" w:lineRule="auto"/>
        <w:ind w:left="2880"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FC19F7" w:rsidRPr="00E03E42" w:rsidRDefault="00FC19F7" w:rsidP="00FC19F7">
      <w:pPr>
        <w:shd w:val="clear" w:color="auto" w:fill="FFFFFF"/>
        <w:spacing w:after="0" w:line="240" w:lineRule="auto"/>
        <w:ind w:left="2880"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</w:p>
    <w:p w:rsidR="00FC19F7" w:rsidRPr="00E03E42" w:rsidRDefault="00FC19F7" w:rsidP="00FC19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3E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Керівник ЗЗСО</w:t>
      </w:r>
      <w:r w:rsidRPr="00E03E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                             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арта</w:t>
      </w:r>
      <w:r w:rsidRPr="00E03E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ОВТА</w:t>
      </w: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 наказом ознайомлені:</w:t>
      </w: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Кобзар Л.М. _____________</w:t>
      </w: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І. П.     _____________</w:t>
      </w: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Ганущак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М.С. ________</w:t>
      </w:r>
    </w:p>
    <w:p w:rsidR="00FC19F7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Михайлишин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В.Б. _______</w:t>
      </w:r>
    </w:p>
    <w:p w:rsidR="00FC19F7" w:rsidRPr="00033D8C" w:rsidRDefault="00FC19F7" w:rsidP="00FC1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__________</w:t>
      </w:r>
    </w:p>
    <w:p w:rsidR="007D73B2" w:rsidRDefault="00FC19F7">
      <w:bookmarkStart w:id="0" w:name="_GoBack"/>
      <w:bookmarkEnd w:id="0"/>
    </w:p>
    <w:sectPr w:rsidR="007D7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8E"/>
    <w:rsid w:val="0001298E"/>
    <w:rsid w:val="00110714"/>
    <w:rsid w:val="00E73934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2023-09-21T10:25:00Z</dcterms:created>
  <dcterms:modified xsi:type="dcterms:W3CDTF">2023-09-21T10:25:00Z</dcterms:modified>
</cp:coreProperties>
</file>