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ED46D" w14:textId="77777777" w:rsidR="00FB33E0" w:rsidRPr="00FB33E0" w:rsidRDefault="00FB33E0" w:rsidP="00FB33E0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uk-UA"/>
          <w14:ligatures w14:val="none"/>
        </w:rPr>
      </w:pPr>
      <w:r w:rsidRPr="00FB33E0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uk-UA"/>
          <w14:ligatures w14:val="none"/>
        </w:rPr>
        <w:t>НОРМАТИВНО-ПРАВОВІ ДОКУМЕНТИ</w:t>
      </w:r>
    </w:p>
    <w:p w14:paraId="7A383F92" w14:textId="77777777" w:rsidR="00FB33E0" w:rsidRPr="00FB33E0" w:rsidRDefault="00FB33E0" w:rsidP="00FB33E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FB33E0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5AEBCC68" w14:textId="77777777" w:rsidR="00FB33E0" w:rsidRPr="00FB33E0" w:rsidRDefault="00FB33E0" w:rsidP="00FB33E0">
      <w:pPr>
        <w:shd w:val="clear" w:color="auto" w:fill="FFFFFF"/>
        <w:spacing w:after="0" w:line="317" w:lineRule="atLeast"/>
        <w:textAlignment w:val="baseline"/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</w:pPr>
      <w:r w:rsidRPr="00FB33E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Закон України:</w:t>
      </w:r>
    </w:p>
    <w:p w14:paraId="230DA21A" w14:textId="77777777" w:rsidR="00FB33E0" w:rsidRPr="00FB33E0" w:rsidRDefault="00FB33E0" w:rsidP="00FB33E0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</w:pPr>
      <w:hyperlink r:id="rId5" w:anchor="Text" w:tgtFrame="_top" w:history="1">
        <w:r w:rsidRPr="00FB33E0">
          <w:rPr>
            <w:rFonts w:ascii="Arial" w:eastAsia="Times New Roman" w:hAnsi="Arial" w:cs="Arial"/>
            <w:b/>
            <w:bCs/>
            <w:color w:val="3849F9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>Про освіту</w:t>
        </w:r>
      </w:hyperlink>
    </w:p>
    <w:p w14:paraId="5D107DA2" w14:textId="77777777" w:rsidR="00FB33E0" w:rsidRPr="00FB33E0" w:rsidRDefault="00FB33E0" w:rsidP="00FB33E0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</w:pPr>
      <w:hyperlink r:id="rId6" w:anchor="Text" w:tgtFrame="_top" w:history="1">
        <w:r w:rsidRPr="00FB33E0">
          <w:rPr>
            <w:rFonts w:ascii="Arial" w:eastAsia="Times New Roman" w:hAnsi="Arial" w:cs="Arial"/>
            <w:b/>
            <w:bCs/>
            <w:color w:val="0023CE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>Про внесення змін до деяких законів України щодо державних гарантій в умовах воєнного стану, надзвичайної ситуації або надзвичайного стану</w:t>
        </w:r>
      </w:hyperlink>
    </w:p>
    <w:p w14:paraId="5CB0A6E9" w14:textId="77777777" w:rsidR="00FB33E0" w:rsidRPr="00FB33E0" w:rsidRDefault="00FB33E0" w:rsidP="00FB33E0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</w:pPr>
      <w:hyperlink r:id="rId7" w:anchor="n100" w:tgtFrame="_top" w:history="1">
        <w:r w:rsidRPr="00FB33E0">
          <w:rPr>
            <w:rFonts w:ascii="Arial" w:eastAsia="Times New Roman" w:hAnsi="Arial" w:cs="Arial"/>
            <w:b/>
            <w:bCs/>
            <w:color w:val="3849F9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>Про правовий режим воєнного стану</w:t>
        </w:r>
      </w:hyperlink>
      <w:r w:rsidRPr="00FB33E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 </w:t>
      </w:r>
      <w:r w:rsidRPr="00FB33E0">
        <w:rPr>
          <w:rFonts w:ascii="Arial" w:eastAsia="Times New Roman" w:hAnsi="Arial" w:cs="Arial"/>
          <w:i/>
          <w:iCs/>
          <w:color w:val="333333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(стаття 15 п. 44)</w:t>
      </w:r>
    </w:p>
    <w:p w14:paraId="00002A8A" w14:textId="77777777" w:rsidR="00FB33E0" w:rsidRPr="00FB33E0" w:rsidRDefault="00FB33E0" w:rsidP="00FB33E0">
      <w:pPr>
        <w:numPr>
          <w:ilvl w:val="0"/>
          <w:numId w:val="1"/>
        </w:numPr>
        <w:shd w:val="clear" w:color="auto" w:fill="FFFFFF"/>
        <w:spacing w:beforeAutospacing="1" w:after="0" w:line="300" w:lineRule="atLeast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</w:pPr>
      <w:hyperlink r:id="rId8" w:anchor="Text" w:tgtFrame="_blank" w:tooltip="https://zakon.rada.gov.ua/laws/main/2136-20?msclkid=889d9c93b04711ecbe29d874423f7990#Text" w:history="1">
        <w:r w:rsidRPr="00FB33E0">
          <w:rPr>
            <w:rFonts w:ascii="Arial" w:eastAsia="Times New Roman" w:hAnsi="Arial" w:cs="Arial"/>
            <w:b/>
            <w:bCs/>
            <w:color w:val="9F3900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>Про організацію трудових відносин в умовах воєнного стану</w:t>
        </w:r>
      </w:hyperlink>
    </w:p>
    <w:p w14:paraId="216CA735" w14:textId="77777777" w:rsidR="00FB33E0" w:rsidRPr="00FB33E0" w:rsidRDefault="00FB33E0" w:rsidP="00FB33E0">
      <w:pPr>
        <w:shd w:val="clear" w:color="auto" w:fill="FFFFFF"/>
        <w:spacing w:after="0" w:line="317" w:lineRule="atLeast"/>
        <w:textAlignment w:val="baseline"/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</w:pPr>
      <w:r w:rsidRPr="00FB33E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Листи МОН: </w:t>
      </w:r>
    </w:p>
    <w:p w14:paraId="60576323" w14:textId="77777777" w:rsidR="00FB33E0" w:rsidRPr="00FB33E0" w:rsidRDefault="00FB33E0" w:rsidP="00FB33E0">
      <w:pPr>
        <w:numPr>
          <w:ilvl w:val="0"/>
          <w:numId w:val="2"/>
        </w:numPr>
        <w:shd w:val="clear" w:color="auto" w:fill="FFFFFF"/>
        <w:spacing w:beforeAutospacing="1" w:after="0" w:line="300" w:lineRule="atLeast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</w:pPr>
      <w:hyperlink r:id="rId9" w:history="1">
        <w:r w:rsidRPr="00FB33E0">
          <w:rPr>
            <w:rFonts w:ascii="Arial" w:eastAsia="Times New Roman" w:hAnsi="Arial" w:cs="Arial"/>
            <w:b/>
            <w:bCs/>
            <w:color w:val="3849F9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>Про рекомендації для працівників закладів дошкільної освіти на період дії воєнного стану в Україні</w:t>
        </w:r>
      </w:hyperlink>
    </w:p>
    <w:p w14:paraId="138316E6" w14:textId="77777777" w:rsidR="00FB33E0" w:rsidRPr="00FB33E0" w:rsidRDefault="00FB33E0" w:rsidP="00FB33E0">
      <w:pPr>
        <w:numPr>
          <w:ilvl w:val="0"/>
          <w:numId w:val="2"/>
        </w:numPr>
        <w:shd w:val="clear" w:color="auto" w:fill="FFFFFF"/>
        <w:spacing w:beforeAutospacing="1" w:after="0" w:line="300" w:lineRule="atLeast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</w:pPr>
      <w:hyperlink r:id="rId10" w:history="1">
        <w:r w:rsidRPr="00FB33E0">
          <w:rPr>
            <w:rFonts w:ascii="Arial" w:eastAsia="Times New Roman" w:hAnsi="Arial" w:cs="Arial"/>
            <w:b/>
            <w:bCs/>
            <w:color w:val="3849F9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>Щодо особливостей застосування норм трудового законодавства, дистанційної форми роботи під час дії правового режиму воєнного стану</w:t>
        </w:r>
      </w:hyperlink>
    </w:p>
    <w:p w14:paraId="27123F96" w14:textId="77777777" w:rsidR="00FB33E0" w:rsidRPr="00FB33E0" w:rsidRDefault="00FB33E0" w:rsidP="00FB33E0">
      <w:pPr>
        <w:numPr>
          <w:ilvl w:val="0"/>
          <w:numId w:val="2"/>
        </w:numPr>
        <w:shd w:val="clear" w:color="auto" w:fill="FFFFFF"/>
        <w:spacing w:beforeAutospacing="1" w:after="0" w:line="300" w:lineRule="atLeast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</w:pPr>
      <w:hyperlink r:id="rId11" w:history="1">
        <w:r w:rsidRPr="00FB33E0">
          <w:rPr>
            <w:rFonts w:ascii="Arial" w:eastAsia="Times New Roman" w:hAnsi="Arial" w:cs="Arial"/>
            <w:b/>
            <w:bCs/>
            <w:color w:val="3849F9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>Про практику застосування трудового законодавства у галузі освіти і науки під час дії правового режиму воєнного стану</w:t>
        </w:r>
      </w:hyperlink>
    </w:p>
    <w:p w14:paraId="021E22A8" w14:textId="77777777" w:rsidR="00FB33E0" w:rsidRPr="00FB33E0" w:rsidRDefault="00FB33E0" w:rsidP="00FB33E0">
      <w:pPr>
        <w:numPr>
          <w:ilvl w:val="0"/>
          <w:numId w:val="2"/>
        </w:numPr>
        <w:shd w:val="clear" w:color="auto" w:fill="FFFFFF"/>
        <w:spacing w:beforeAutospacing="1" w:after="0" w:line="300" w:lineRule="atLeast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</w:pPr>
      <w:hyperlink r:id="rId12" w:history="1">
        <w:r w:rsidRPr="00FB33E0">
          <w:rPr>
            <w:rFonts w:ascii="Arial" w:eastAsia="Times New Roman" w:hAnsi="Arial" w:cs="Arial"/>
            <w:b/>
            <w:bCs/>
            <w:color w:val="3849F9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>Щодо відпусток без збереження заробітної плати у зв'язку із введенням в Україні правового режиму воєнного стану</w:t>
        </w:r>
      </w:hyperlink>
    </w:p>
    <w:p w14:paraId="59242D3E" w14:textId="77777777" w:rsidR="00FB33E0" w:rsidRPr="00FB33E0" w:rsidRDefault="00FB33E0" w:rsidP="00FB33E0">
      <w:pPr>
        <w:numPr>
          <w:ilvl w:val="0"/>
          <w:numId w:val="2"/>
        </w:numPr>
        <w:shd w:val="clear" w:color="auto" w:fill="FFFFFF"/>
        <w:spacing w:beforeAutospacing="1" w:after="0" w:line="300" w:lineRule="atLeast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</w:pPr>
      <w:hyperlink r:id="rId13" w:history="1">
        <w:r w:rsidRPr="00FB33E0">
          <w:rPr>
            <w:rFonts w:ascii="Arial" w:eastAsia="Times New Roman" w:hAnsi="Arial" w:cs="Arial"/>
            <w:b/>
            <w:bCs/>
            <w:color w:val="3849F9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>Про рекомендації для працівників закладів дошкільної освіти на період дії воєнного стану в Україні</w:t>
        </w:r>
      </w:hyperlink>
    </w:p>
    <w:p w14:paraId="5BE895CA" w14:textId="77777777" w:rsidR="00FB33E0" w:rsidRPr="00FB33E0" w:rsidRDefault="00FB33E0" w:rsidP="00FB33E0">
      <w:pPr>
        <w:numPr>
          <w:ilvl w:val="0"/>
          <w:numId w:val="2"/>
        </w:numPr>
        <w:shd w:val="clear" w:color="auto" w:fill="FFFFFF"/>
        <w:spacing w:beforeAutospacing="1" w:after="0" w:line="300" w:lineRule="atLeast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</w:pPr>
      <w:hyperlink r:id="rId14" w:history="1">
        <w:r w:rsidRPr="00FB33E0">
          <w:rPr>
            <w:rFonts w:ascii="Arial" w:eastAsia="Times New Roman" w:hAnsi="Arial" w:cs="Arial"/>
            <w:b/>
            <w:bCs/>
            <w:color w:val="3849F9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 xml:space="preserve">Про здійснення публічних </w:t>
        </w:r>
        <w:proofErr w:type="spellStart"/>
        <w:r w:rsidRPr="00FB33E0">
          <w:rPr>
            <w:rFonts w:ascii="Arial" w:eastAsia="Times New Roman" w:hAnsi="Arial" w:cs="Arial"/>
            <w:b/>
            <w:bCs/>
            <w:color w:val="3849F9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>закупівель</w:t>
        </w:r>
        <w:proofErr w:type="spellEnd"/>
        <w:r w:rsidRPr="00FB33E0">
          <w:rPr>
            <w:rFonts w:ascii="Arial" w:eastAsia="Times New Roman" w:hAnsi="Arial" w:cs="Arial"/>
            <w:b/>
            <w:bCs/>
            <w:color w:val="3849F9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 xml:space="preserve"> та обслуговування в органах Казначейства в умовах воєнного стану</w:t>
        </w:r>
      </w:hyperlink>
    </w:p>
    <w:p w14:paraId="04C7574E" w14:textId="77777777" w:rsidR="00FB33E0" w:rsidRPr="00FB33E0" w:rsidRDefault="00FB33E0" w:rsidP="00FB33E0">
      <w:pPr>
        <w:numPr>
          <w:ilvl w:val="0"/>
          <w:numId w:val="2"/>
        </w:numPr>
        <w:shd w:val="clear" w:color="auto" w:fill="FFFFFF"/>
        <w:spacing w:beforeAutospacing="1" w:after="0" w:line="300" w:lineRule="atLeast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</w:pPr>
      <w:hyperlink r:id="rId15" w:history="1">
        <w:r w:rsidRPr="00FB33E0">
          <w:rPr>
            <w:rFonts w:ascii="Arial" w:eastAsia="Times New Roman" w:hAnsi="Arial" w:cs="Arial"/>
            <w:b/>
            <w:bCs/>
            <w:color w:val="3849F9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 xml:space="preserve">Щодо необхідності переходу на обслуговування до органів Казначейства за новою </w:t>
        </w:r>
        <w:proofErr w:type="spellStart"/>
        <w:r w:rsidRPr="00FB33E0">
          <w:rPr>
            <w:rFonts w:ascii="Arial" w:eastAsia="Times New Roman" w:hAnsi="Arial" w:cs="Arial"/>
            <w:b/>
            <w:bCs/>
            <w:color w:val="3849F9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>адресою</w:t>
        </w:r>
        <w:proofErr w:type="spellEnd"/>
        <w:r w:rsidRPr="00FB33E0">
          <w:rPr>
            <w:rFonts w:ascii="Arial" w:eastAsia="Times New Roman" w:hAnsi="Arial" w:cs="Arial"/>
            <w:b/>
            <w:bCs/>
            <w:color w:val="3849F9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 xml:space="preserve"> розташування</w:t>
        </w:r>
      </w:hyperlink>
    </w:p>
    <w:p w14:paraId="6E6CF48B" w14:textId="77777777" w:rsidR="00FB33E0" w:rsidRPr="00FB33E0" w:rsidRDefault="00FB33E0" w:rsidP="00FB33E0">
      <w:pPr>
        <w:numPr>
          <w:ilvl w:val="0"/>
          <w:numId w:val="2"/>
        </w:numPr>
        <w:shd w:val="clear" w:color="auto" w:fill="FFFFFF"/>
        <w:spacing w:beforeAutospacing="1" w:after="0" w:line="300" w:lineRule="atLeast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</w:pPr>
      <w:hyperlink r:id="rId16" w:history="1">
        <w:r w:rsidRPr="00FB33E0">
          <w:rPr>
            <w:rFonts w:ascii="Arial" w:eastAsia="Times New Roman" w:hAnsi="Arial" w:cs="Arial"/>
            <w:b/>
            <w:bCs/>
            <w:color w:val="3849F9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>Про зарахування до закладів дошкільної освіти дітей із числа внутрішньо переміщених осіб</w:t>
        </w:r>
      </w:hyperlink>
    </w:p>
    <w:p w14:paraId="64EE74F3" w14:textId="77777777" w:rsidR="00FB33E0" w:rsidRPr="00FB33E0" w:rsidRDefault="00FB33E0" w:rsidP="00FB33E0">
      <w:pPr>
        <w:numPr>
          <w:ilvl w:val="0"/>
          <w:numId w:val="2"/>
        </w:numPr>
        <w:shd w:val="clear" w:color="auto" w:fill="FFFFFF"/>
        <w:spacing w:beforeAutospacing="1" w:after="0" w:line="300" w:lineRule="atLeast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</w:pPr>
      <w:hyperlink r:id="rId17" w:history="1">
        <w:r w:rsidRPr="00FB33E0">
          <w:rPr>
            <w:rFonts w:ascii="Arial" w:eastAsia="Times New Roman" w:hAnsi="Arial" w:cs="Arial"/>
            <w:b/>
            <w:bCs/>
            <w:color w:val="3849F9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>Про перенесення атестації педагогічних працівників у 2022 році</w:t>
        </w:r>
      </w:hyperlink>
    </w:p>
    <w:p w14:paraId="2B09833E" w14:textId="77777777" w:rsidR="00FB33E0" w:rsidRPr="00FB33E0" w:rsidRDefault="00FB33E0" w:rsidP="00FB33E0">
      <w:pPr>
        <w:numPr>
          <w:ilvl w:val="0"/>
          <w:numId w:val="2"/>
        </w:numPr>
        <w:shd w:val="clear" w:color="auto" w:fill="FFFFFF"/>
        <w:spacing w:beforeAutospacing="1" w:after="0" w:line="300" w:lineRule="atLeast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</w:pPr>
      <w:hyperlink r:id="rId18" w:history="1">
        <w:r w:rsidRPr="00FB33E0">
          <w:rPr>
            <w:rFonts w:ascii="Arial" w:eastAsia="Times New Roman" w:hAnsi="Arial" w:cs="Arial"/>
            <w:b/>
            <w:bCs/>
            <w:color w:val="3849F9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>Про оплату праці працівників закладів освіти під час призупинення навчання</w:t>
        </w:r>
      </w:hyperlink>
    </w:p>
    <w:p w14:paraId="26FCA9C2" w14:textId="77777777" w:rsidR="00FB33E0" w:rsidRPr="00FB33E0" w:rsidRDefault="00FB33E0" w:rsidP="00FB33E0">
      <w:pPr>
        <w:numPr>
          <w:ilvl w:val="0"/>
          <w:numId w:val="2"/>
        </w:numPr>
        <w:shd w:val="clear" w:color="auto" w:fill="FFFFFF"/>
        <w:spacing w:beforeAutospacing="1" w:after="0" w:line="300" w:lineRule="atLeast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</w:pPr>
      <w:hyperlink r:id="rId19" w:history="1">
        <w:r w:rsidRPr="00FB33E0">
          <w:rPr>
            <w:rFonts w:ascii="Arial" w:eastAsia="Times New Roman" w:hAnsi="Arial" w:cs="Arial"/>
            <w:b/>
            <w:bCs/>
            <w:color w:val="0023CE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>Щодо комунікації з дітьми дошкільного віку з родин учасників ООС/АТО, внутрішньо переміщених осіб та організації взаємодії з їхніми батьками</w:t>
        </w:r>
      </w:hyperlink>
    </w:p>
    <w:p w14:paraId="60DBC46A" w14:textId="77777777" w:rsidR="00970EF4" w:rsidRPr="00FB33E0" w:rsidRDefault="00970EF4" w:rsidP="00FB33E0"/>
    <w:sectPr w:rsidR="00970EF4" w:rsidRPr="00FB33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917E2"/>
    <w:multiLevelType w:val="multilevel"/>
    <w:tmpl w:val="F300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EA4A12"/>
    <w:multiLevelType w:val="multilevel"/>
    <w:tmpl w:val="A7E6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528867">
    <w:abstractNumId w:val="0"/>
  </w:num>
  <w:num w:numId="2" w16cid:durableId="13541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E0"/>
    <w:rsid w:val="00970EF4"/>
    <w:rsid w:val="00FB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2FFC"/>
  <w15:chartTrackingRefBased/>
  <w15:docId w15:val="{D710E23B-22B1-4FBB-B3FC-69684492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main/2136-20?msclkid=889d9c93b04711ecbe29d874423f7990" TargetMode="External"/><Relationship Id="rId13" Type="http://schemas.openxmlformats.org/officeDocument/2006/relationships/hyperlink" Target="https://mon.gov.ua/storage/app/uploads/public/624/b16/581/624b165811dd9015812979.pdf" TargetMode="External"/><Relationship Id="rId18" Type="http://schemas.openxmlformats.org/officeDocument/2006/relationships/hyperlink" Target="https://mon.gov.ua/storage/app/media/doshkilna/2022/04/03/List-1.3370-22-06.03.22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kon.rada.gov.ua/laws/show/389-19" TargetMode="External"/><Relationship Id="rId12" Type="http://schemas.openxmlformats.org/officeDocument/2006/relationships/hyperlink" Target="https://mon.gov.ua/storage/app/media/doshkilna/2022/04/10/03/Shchodo.vidpustok.bez.zberezhennya.zarobitnoyi.platy-1.3292-22-28.02.22.pdf" TargetMode="External"/><Relationship Id="rId17" Type="http://schemas.openxmlformats.org/officeDocument/2006/relationships/hyperlink" Target="https://mon.gov.ua/storage/app/media/doshkilna/2022/04/03/List-1.3454-22-15.03.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doshkilna/2022/04/03/List-1.3475-22-17.03.22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26-20" TargetMode="External"/><Relationship Id="rId11" Type="http://schemas.openxmlformats.org/officeDocument/2006/relationships/hyperlink" Target="https://mon.gov.ua/storage/app/media/doshkilna/2022/04/10/03/Pro.trud.zakon.u.haluzi.osv.nauky.voyen.stanu-1.3378-22-07.03.22.pdf" TargetMode="External"/><Relationship Id="rId5" Type="http://schemas.openxmlformats.org/officeDocument/2006/relationships/hyperlink" Target="https://zakon.rada.gov.ua/laws/show/2145-19" TargetMode="External"/><Relationship Id="rId15" Type="http://schemas.openxmlformats.org/officeDocument/2006/relationships/hyperlink" Target="https://mon.gov.ua/storage/app/media/doshkilna/2022/04/03/List-1.3556-22-19.03.22.pdf" TargetMode="External"/><Relationship Id="rId10" Type="http://schemas.openxmlformats.org/officeDocument/2006/relationships/hyperlink" Target="https://mon.gov.ua/storage/app/media/doshkilna/2022/04/10/03/Shchodo.dyst.formy.roboty-1.3463-22-15.03.22.pdf" TargetMode="External"/><Relationship Id="rId19" Type="http://schemas.openxmlformats.org/officeDocument/2006/relationships/hyperlink" Target="https://mon.gov.ua/storage/app/media/doshkilna/2022/04/03/List-1.9-766-12.12.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storage/app/uploads/public/624/b16/581/624b165811dd9015812979.pdf" TargetMode="External"/><Relationship Id="rId14" Type="http://schemas.openxmlformats.org/officeDocument/2006/relationships/hyperlink" Target="https://mon.gov.ua/storage/app/media/doshkilna/2022/04/03/List-1.3593-22-22.03.22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1990</Words>
  <Characters>1135</Characters>
  <Application>Microsoft Office Word</Application>
  <DocSecurity>0</DocSecurity>
  <Lines>9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Vinochok</dc:creator>
  <cp:keywords/>
  <dc:description/>
  <cp:lastModifiedBy>Vinochok</cp:lastModifiedBy>
  <cp:revision>2</cp:revision>
  <dcterms:created xsi:type="dcterms:W3CDTF">2025-04-03T08:43:00Z</dcterms:created>
  <dcterms:modified xsi:type="dcterms:W3CDTF">2025-04-03T08:43:00Z</dcterms:modified>
</cp:coreProperties>
</file>