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66" w:rsidRPr="00062F66" w:rsidRDefault="00062F66" w:rsidP="00062F66">
      <w:pPr>
        <w:shd w:val="clear" w:color="auto" w:fill="FFFFFF"/>
        <w:spacing w:after="0" w:line="240" w:lineRule="auto"/>
        <w:jc w:val="right"/>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ЗАТВЕРДЖЕНО</w:t>
      </w:r>
      <w:r w:rsidRPr="00062F66">
        <w:rPr>
          <w:rFonts w:ascii="Times New Roman" w:eastAsia="Times New Roman" w:hAnsi="Times New Roman" w:cs="Times New Roman"/>
          <w:sz w:val="28"/>
          <w:szCs w:val="28"/>
          <w:lang w:eastAsia="uk-UA"/>
        </w:rPr>
        <w:br/>
        <w:t>Наказ Міністерства освіти і науки України</w:t>
      </w:r>
      <w:r w:rsidRPr="00062F66">
        <w:rPr>
          <w:rFonts w:ascii="Times New Roman" w:eastAsia="Times New Roman" w:hAnsi="Times New Roman" w:cs="Times New Roman"/>
          <w:sz w:val="28"/>
          <w:szCs w:val="28"/>
          <w:lang w:eastAsia="uk-UA"/>
        </w:rPr>
        <w:br/>
        <w:t>№ 367 від 16 квітня 2018 року</w:t>
      </w:r>
    </w:p>
    <w:p w:rsidR="00062F66" w:rsidRPr="00062F66" w:rsidRDefault="00062F66" w:rsidP="00062F66">
      <w:pPr>
        <w:shd w:val="clear" w:color="auto" w:fill="FFFFFF"/>
        <w:spacing w:after="0" w:line="240" w:lineRule="auto"/>
        <w:jc w:val="center"/>
        <w:rPr>
          <w:rFonts w:ascii="Times New Roman" w:eastAsia="Times New Roman" w:hAnsi="Times New Roman" w:cs="Times New Roman"/>
          <w:b/>
          <w:sz w:val="28"/>
          <w:szCs w:val="28"/>
          <w:lang w:eastAsia="uk-UA"/>
        </w:rPr>
      </w:pPr>
      <w:r w:rsidRPr="00062F66">
        <w:rPr>
          <w:rFonts w:ascii="Times New Roman" w:eastAsia="Times New Roman" w:hAnsi="Times New Roman" w:cs="Times New Roman"/>
          <w:b/>
          <w:bCs/>
          <w:sz w:val="28"/>
          <w:szCs w:val="28"/>
          <w:bdr w:val="none" w:sz="0" w:space="0" w:color="auto" w:frame="1"/>
          <w:lang w:eastAsia="uk-UA"/>
        </w:rPr>
        <w:t>ПОРЯДОК</w:t>
      </w:r>
      <w:r w:rsidRPr="00062F66">
        <w:rPr>
          <w:rFonts w:ascii="Times New Roman" w:eastAsia="Times New Roman" w:hAnsi="Times New Roman" w:cs="Times New Roman"/>
          <w:b/>
          <w:bCs/>
          <w:sz w:val="28"/>
          <w:szCs w:val="28"/>
          <w:bdr w:val="none" w:sz="0" w:space="0" w:color="auto" w:frame="1"/>
          <w:lang w:eastAsia="uk-UA"/>
        </w:rPr>
        <w:br/>
        <w:t>зарахування, відрахування та переведення учнів до державних та</w:t>
      </w:r>
      <w:r w:rsidRPr="00062F66">
        <w:rPr>
          <w:rFonts w:ascii="Times New Roman" w:eastAsia="Times New Roman" w:hAnsi="Times New Roman" w:cs="Times New Roman"/>
          <w:b/>
          <w:bCs/>
          <w:sz w:val="28"/>
          <w:szCs w:val="28"/>
          <w:bdr w:val="none" w:sz="0" w:space="0" w:color="auto" w:frame="1"/>
          <w:lang w:eastAsia="uk-UA"/>
        </w:rPr>
        <w:br/>
        <w:t>комунальних закладів освіти для здобуття повної загальної середньої освіти</w:t>
      </w:r>
    </w:p>
    <w:p w:rsidR="00062F66" w:rsidRDefault="00062F66" w:rsidP="00062F66">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uk-UA"/>
        </w:rPr>
      </w:pPr>
    </w:p>
    <w:p w:rsidR="00062F66" w:rsidRDefault="00062F66" w:rsidP="00062F66">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uk-UA"/>
        </w:rPr>
      </w:pPr>
      <w:r w:rsidRPr="00062F66">
        <w:rPr>
          <w:rFonts w:ascii="Times New Roman" w:eastAsia="Times New Roman" w:hAnsi="Times New Roman" w:cs="Times New Roman"/>
          <w:bCs/>
          <w:sz w:val="28"/>
          <w:szCs w:val="28"/>
          <w:bdr w:val="none" w:sz="0" w:space="0" w:color="auto" w:frame="1"/>
          <w:lang w:eastAsia="uk-UA"/>
        </w:rPr>
        <w:t>І. Загальні положення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Цей Порядок визначає механізми:</w:t>
      </w:r>
    </w:p>
    <w:p w:rsidR="00062F66" w:rsidRPr="00062F66" w:rsidRDefault="00062F66" w:rsidP="00062F66">
      <w:pPr>
        <w:numPr>
          <w:ilvl w:val="0"/>
          <w:numId w:val="6"/>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зарахування дітей до закладів освіти для здобуття початкової, базової чи профільної середньої освіти за денною формою навчання;</w:t>
      </w:r>
    </w:p>
    <w:p w:rsidR="00062F66" w:rsidRPr="00062F66" w:rsidRDefault="00062F66" w:rsidP="00062F66">
      <w:pPr>
        <w:numPr>
          <w:ilvl w:val="0"/>
          <w:numId w:val="6"/>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переведення учнів з одного закладу освіти до іншого;</w:t>
      </w:r>
    </w:p>
    <w:p w:rsidR="00062F66" w:rsidRPr="00062F66" w:rsidRDefault="00062F66" w:rsidP="00062F66">
      <w:pPr>
        <w:numPr>
          <w:ilvl w:val="0"/>
          <w:numId w:val="6"/>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відрахування учнів із закладів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Для цілей цього Порядку нижченаведені терміни вживаються в такому значенні:</w:t>
      </w:r>
    </w:p>
    <w:p w:rsidR="00062F66" w:rsidRPr="00062F66" w:rsidRDefault="00062F66" w:rsidP="00062F66">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 </w:t>
      </w:r>
      <w:hyperlink r:id="rId6" w:history="1">
        <w:r w:rsidRPr="00062F66">
          <w:rPr>
            <w:rFonts w:ascii="Times New Roman" w:eastAsia="Times New Roman" w:hAnsi="Times New Roman" w:cs="Times New Roman"/>
            <w:sz w:val="28"/>
            <w:szCs w:val="28"/>
            <w:bdr w:val="none" w:sz="0" w:space="0" w:color="auto" w:frame="1"/>
            <w:lang w:eastAsia="uk-UA"/>
          </w:rPr>
          <w:t>«Про загальну середню освіту»;</w:t>
        </w:r>
      </w:hyperlink>
      <w:r w:rsidRPr="00062F66">
        <w:rPr>
          <w:rFonts w:ascii="Times New Roman" w:eastAsia="Times New Roman" w:hAnsi="Times New Roman" w:cs="Times New Roman"/>
          <w:sz w:val="28"/>
          <w:szCs w:val="28"/>
          <w:lang w:eastAsia="uk-UA"/>
        </w:rPr>
        <w:t> діти, які мають право на першочергове зарахування – діти, які проживають на території обслуговування закладу освіти;</w:t>
      </w:r>
    </w:p>
    <w:p w:rsidR="00062F66" w:rsidRPr="00062F66" w:rsidRDefault="00062F66" w:rsidP="00062F66">
      <w:pPr>
        <w:numPr>
          <w:ilvl w:val="0"/>
          <w:numId w:val="7"/>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жеребкування – спосіб конкурсного відбору дітей для зарахування на вільні місця;</w:t>
      </w:r>
    </w:p>
    <w:p w:rsidR="00062F66" w:rsidRPr="00062F66" w:rsidRDefault="00062F66" w:rsidP="00062F66">
      <w:pPr>
        <w:numPr>
          <w:ilvl w:val="0"/>
          <w:numId w:val="7"/>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062F66" w:rsidRPr="00062F66" w:rsidRDefault="00062F66" w:rsidP="00062F66">
      <w:pPr>
        <w:numPr>
          <w:ilvl w:val="0"/>
          <w:numId w:val="7"/>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062F66" w:rsidRPr="00062F66" w:rsidRDefault="00062F66" w:rsidP="00062F66">
      <w:pPr>
        <w:numPr>
          <w:ilvl w:val="0"/>
          <w:numId w:val="7"/>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Положення цього Порядку щодо батьків дитини стосуються також інших її законних представників.</w:t>
      </w:r>
    </w:p>
    <w:p w:rsidR="00062F66" w:rsidRPr="00062F66" w:rsidRDefault="00062F66" w:rsidP="00062F66">
      <w:pPr>
        <w:shd w:val="clear" w:color="auto" w:fill="FFFFFF"/>
        <w:spacing w:after="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Інші терміни вживаються у значенні, наведеному в Законах України </w:t>
      </w:r>
      <w:hyperlink r:id="rId7" w:history="1">
        <w:r w:rsidRPr="00062F66">
          <w:rPr>
            <w:rFonts w:ascii="Times New Roman" w:eastAsia="Times New Roman" w:hAnsi="Times New Roman" w:cs="Times New Roman"/>
            <w:sz w:val="28"/>
            <w:szCs w:val="28"/>
            <w:bdr w:val="none" w:sz="0" w:space="0" w:color="auto" w:frame="1"/>
            <w:lang w:eastAsia="uk-UA"/>
          </w:rPr>
          <w:t>“Про освіту”</w:t>
        </w:r>
      </w:hyperlink>
      <w:r w:rsidRPr="00062F66">
        <w:rPr>
          <w:rFonts w:ascii="Times New Roman" w:eastAsia="Times New Roman" w:hAnsi="Times New Roman" w:cs="Times New Roman"/>
          <w:sz w:val="28"/>
          <w:szCs w:val="28"/>
          <w:lang w:eastAsia="uk-UA"/>
        </w:rPr>
        <w:t>,  </w:t>
      </w:r>
      <w:hyperlink r:id="rId8" w:history="1">
        <w:r w:rsidRPr="00062F66">
          <w:rPr>
            <w:rFonts w:ascii="Times New Roman" w:eastAsia="Times New Roman" w:hAnsi="Times New Roman" w:cs="Times New Roman"/>
            <w:sz w:val="28"/>
            <w:szCs w:val="28"/>
            <w:bdr w:val="none" w:sz="0" w:space="0" w:color="auto" w:frame="1"/>
            <w:lang w:eastAsia="uk-UA"/>
          </w:rPr>
          <w:t>“Про загальну середню освіту”</w:t>
        </w:r>
      </w:hyperlink>
      <w:r w:rsidRPr="00062F66">
        <w:rPr>
          <w:rFonts w:ascii="Times New Roman" w:eastAsia="Times New Roman" w:hAnsi="Times New Roman" w:cs="Times New Roman"/>
          <w:sz w:val="28"/>
          <w:szCs w:val="28"/>
          <w:lang w:eastAsia="uk-UA"/>
        </w:rPr>
        <w:t>.</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3. Цей Порядок не поширюється на:</w:t>
      </w:r>
    </w:p>
    <w:p w:rsidR="00062F66" w:rsidRPr="00062F66" w:rsidRDefault="00062F66" w:rsidP="00062F66">
      <w:pPr>
        <w:numPr>
          <w:ilvl w:val="0"/>
          <w:numId w:val="8"/>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lastRenderedPageBreak/>
        <w:t>заклади спеціалізованої освіти мистецького, спортивного, військового чи наукового спрямування;</w:t>
      </w:r>
    </w:p>
    <w:p w:rsidR="00062F66" w:rsidRPr="00062F66" w:rsidRDefault="00062F66" w:rsidP="00062F66">
      <w:pPr>
        <w:numPr>
          <w:ilvl w:val="0"/>
          <w:numId w:val="8"/>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062F66" w:rsidRPr="00062F66" w:rsidRDefault="00062F66" w:rsidP="00062F66">
      <w:pPr>
        <w:numPr>
          <w:ilvl w:val="0"/>
          <w:numId w:val="8"/>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 xml:space="preserve">заклади професійної (професійно-технічної), фахової </w:t>
      </w:r>
      <w:proofErr w:type="spellStart"/>
      <w:r w:rsidRPr="00062F66">
        <w:rPr>
          <w:rFonts w:ascii="Times New Roman" w:eastAsia="Times New Roman" w:hAnsi="Times New Roman" w:cs="Times New Roman"/>
          <w:sz w:val="28"/>
          <w:szCs w:val="28"/>
          <w:lang w:eastAsia="uk-UA"/>
        </w:rPr>
        <w:t>передвищої</w:t>
      </w:r>
      <w:proofErr w:type="spellEnd"/>
      <w:r w:rsidRPr="00062F66">
        <w:rPr>
          <w:rFonts w:ascii="Times New Roman" w:eastAsia="Times New Roman" w:hAnsi="Times New Roman" w:cs="Times New Roman"/>
          <w:sz w:val="28"/>
          <w:szCs w:val="28"/>
          <w:lang w:eastAsia="uk-UA"/>
        </w:rPr>
        <w:t xml:space="preserve"> та вищої освіти.</w:t>
      </w:r>
    </w:p>
    <w:p w:rsidR="00062F66" w:rsidRPr="00062F66" w:rsidRDefault="00062F66" w:rsidP="00062F66">
      <w:pPr>
        <w:shd w:val="clear" w:color="auto" w:fill="FFFFFF"/>
        <w:spacing w:after="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4. Зарахування до закладу освіти здійснюється відповідно до наказу його керівника,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та за зразком згідно з </w:t>
      </w:r>
      <w:hyperlink r:id="rId9" w:history="1">
        <w:r w:rsidRPr="00062F66">
          <w:rPr>
            <w:rFonts w:ascii="Times New Roman" w:eastAsia="Times New Roman" w:hAnsi="Times New Roman" w:cs="Times New Roman"/>
            <w:sz w:val="28"/>
            <w:szCs w:val="28"/>
            <w:bdr w:val="none" w:sz="0" w:space="0" w:color="auto" w:frame="1"/>
            <w:lang w:eastAsia="uk-UA"/>
          </w:rPr>
          <w:t>додатком 1</w:t>
        </w:r>
      </w:hyperlink>
      <w:r w:rsidRPr="00062F66">
        <w:rPr>
          <w:rFonts w:ascii="Times New Roman" w:eastAsia="Times New Roman" w:hAnsi="Times New Roman" w:cs="Times New Roman"/>
          <w:sz w:val="28"/>
          <w:szCs w:val="28"/>
          <w:lang w:eastAsia="uk-UA"/>
        </w:rPr>
        <w:t> до цього Порядку (далі – заява).</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До заяви додаються: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3) оригінал або копія відповідного документа про освіту (у разі наявності).</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 xml:space="preserve">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w:t>
      </w:r>
      <w:proofErr w:type="spellStart"/>
      <w:r w:rsidRPr="00062F66">
        <w:rPr>
          <w:rFonts w:ascii="Times New Roman" w:eastAsia="Times New Roman" w:hAnsi="Times New Roman" w:cs="Times New Roman"/>
          <w:sz w:val="28"/>
          <w:szCs w:val="28"/>
          <w:lang w:eastAsia="uk-UA"/>
        </w:rPr>
        <w:t>психолого-медико-педагогічної</w:t>
      </w:r>
      <w:proofErr w:type="spellEnd"/>
      <w:r w:rsidRPr="00062F66">
        <w:rPr>
          <w:rFonts w:ascii="Times New Roman" w:eastAsia="Times New Roman" w:hAnsi="Times New Roman" w:cs="Times New Roman"/>
          <w:sz w:val="28"/>
          <w:szCs w:val="28"/>
          <w:lang w:eastAsia="uk-UA"/>
        </w:rPr>
        <w:t xml:space="preserve"> консультації.</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 xml:space="preserve">Діти, які не мають одного (чи обох) документів, визначених підпунктами 1 та/або 3 пункту 4 цього розділу, та довідки, передбаченої додатком 2 до цього Порядку, зараховуються до закладу освіти згідно з цим Порядком. У разі відсутності свідоцтва про народження дитини та з метою сприяння в його оформленні керівник закладу освіти зобов’язаний невідкладно поінформувати </w:t>
      </w:r>
      <w:r w:rsidRPr="00062F66">
        <w:rPr>
          <w:rFonts w:ascii="Times New Roman" w:eastAsia="Times New Roman" w:hAnsi="Times New Roman" w:cs="Times New Roman"/>
          <w:sz w:val="28"/>
          <w:szCs w:val="28"/>
          <w:lang w:eastAsia="uk-UA"/>
        </w:rPr>
        <w:lastRenderedPageBreak/>
        <w:t>орган опіки і піклування за місцем проживання дитини чи місцезнаходженням закладу освіти.</w:t>
      </w:r>
    </w:p>
    <w:p w:rsidR="00062F66" w:rsidRPr="00062F66" w:rsidRDefault="00062F66" w:rsidP="00062F66">
      <w:pPr>
        <w:shd w:val="clear" w:color="auto" w:fill="FFFFFF"/>
        <w:spacing w:after="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У випадку відсутності документа про освіту та з метою визначення класу, до якого має бути зарахована дитина, результати попереднього навчання можуть бути встановлені (у разі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 </w:t>
      </w:r>
      <w:hyperlink r:id="rId10" w:history="1">
        <w:r w:rsidRPr="00062F66">
          <w:rPr>
            <w:rFonts w:ascii="Times New Roman" w:eastAsia="Times New Roman" w:hAnsi="Times New Roman" w:cs="Times New Roman"/>
            <w:sz w:val="28"/>
            <w:szCs w:val="28"/>
            <w:bdr w:val="none" w:sz="0" w:space="0" w:color="auto" w:frame="1"/>
            <w:lang w:eastAsia="uk-UA"/>
          </w:rPr>
          <w:t>№ 369</w:t>
        </w:r>
      </w:hyperlink>
      <w:r w:rsidRPr="00062F66">
        <w:rPr>
          <w:rFonts w:ascii="Times New Roman" w:eastAsia="Times New Roman" w:hAnsi="Times New Roman" w:cs="Times New Roman"/>
          <w:sz w:val="28"/>
          <w:szCs w:val="28"/>
          <w:lang w:eastAsia="uk-UA"/>
        </w:rPr>
        <w:t>, зареєстрованого наказом Міністерства юстиції України від 26 березня 2017 року № 416/30284.</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Органам місцевого самоврядування та місцевим органом виконавчої влади рекомендовано щорічно не пізніше ніж за один місяць до завершення прийому заяв визначати дату початку приймання заяв про зарахування. Такий строк не може бути меншим одного місяця (у 2018 році – не менше трьох тижнів).</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 xml:space="preserve">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висновку про комплексну (чи повторну) психолого-педагогічну оцінку розвитку дитини (чи витягу з протоколу засідання </w:t>
      </w:r>
      <w:proofErr w:type="spellStart"/>
      <w:r w:rsidRPr="00062F66">
        <w:rPr>
          <w:rFonts w:ascii="Times New Roman" w:eastAsia="Times New Roman" w:hAnsi="Times New Roman" w:cs="Times New Roman"/>
          <w:sz w:val="28"/>
          <w:szCs w:val="28"/>
          <w:lang w:eastAsia="uk-UA"/>
        </w:rPr>
        <w:t>психолого-медико-педагогічної</w:t>
      </w:r>
      <w:proofErr w:type="spellEnd"/>
      <w:r w:rsidRPr="00062F66">
        <w:rPr>
          <w:rFonts w:ascii="Times New Roman" w:eastAsia="Times New Roman" w:hAnsi="Times New Roman" w:cs="Times New Roman"/>
          <w:sz w:val="28"/>
          <w:szCs w:val="28"/>
          <w:lang w:eastAsia="uk-UA"/>
        </w:rPr>
        <w:t xml:space="preserve"> консультації).</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в закладі освіти та на його веб-сайті (а у разі його відсутності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8. Заклади освіти (їх філії) обробляють надані їм персональні дані відповідно до Закону України «Про захист персональних даних».</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 до закладів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lastRenderedPageBreak/>
        <w:t>Місцевим органам виконавчої влади та органам місцевого самоврядування рекомендовано щорічно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10. Переведення учня до іншого закладу освіти здійснюється відповідно до розділу ІІІ цього Порядку на підставі наказу керівника закладу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11. Відрахування учня із закладу освіти здійснюється відповідно до розділу ІV цього Порядку на підставі наказу керівника закладу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12. У випадку,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14. Рішення, дії чи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15. За недотримання працівниками закладу освіти положень цього Порядку відповідає керівник цього закладу освіти.</w:t>
      </w:r>
    </w:p>
    <w:p w:rsidR="00062F66" w:rsidRPr="00062F66" w:rsidRDefault="00062F66" w:rsidP="00062F66">
      <w:pPr>
        <w:shd w:val="clear" w:color="auto" w:fill="FFFFFF"/>
        <w:spacing w:after="0" w:line="240" w:lineRule="auto"/>
        <w:jc w:val="center"/>
        <w:rPr>
          <w:rFonts w:ascii="Times New Roman" w:eastAsia="Times New Roman" w:hAnsi="Times New Roman" w:cs="Times New Roman"/>
          <w:sz w:val="28"/>
          <w:szCs w:val="28"/>
          <w:lang w:eastAsia="uk-UA"/>
        </w:rPr>
      </w:pPr>
      <w:r w:rsidRPr="00062F66">
        <w:rPr>
          <w:rFonts w:ascii="Times New Roman" w:eastAsia="Times New Roman" w:hAnsi="Times New Roman" w:cs="Times New Roman"/>
          <w:bCs/>
          <w:sz w:val="28"/>
          <w:szCs w:val="28"/>
          <w:bdr w:val="none" w:sz="0" w:space="0" w:color="auto" w:frame="1"/>
          <w:lang w:eastAsia="uk-UA"/>
        </w:rPr>
        <w:t>ІІ. Зарахування до закладу загальної середньої освіти</w:t>
      </w:r>
      <w:r w:rsidRPr="00062F66">
        <w:rPr>
          <w:rFonts w:ascii="Times New Roman" w:eastAsia="Times New Roman" w:hAnsi="Times New Roman" w:cs="Times New Roman"/>
          <w:bCs/>
          <w:sz w:val="28"/>
          <w:szCs w:val="28"/>
          <w:bdr w:val="none" w:sz="0" w:space="0" w:color="auto" w:frame="1"/>
          <w:lang w:eastAsia="uk-UA"/>
        </w:rPr>
        <w:br/>
        <w:t>1. Зарахування до початкової школи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Заяву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 розділу І цього Порядку, подаються до відповідного закладу одним з батьків дитини особисто до 31 травня.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Крім того, заяви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У разі наявності та за бажанням одного з батьків при поданні заяви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вказуються в заяві.</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Впродовж 01-15 червня заяви про зарахування дітей не приймаються, що не виключає права батьків подавати заяви після 15 червня на вільні місця.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lastRenderedPageBreak/>
        <w:t>Присутність дитини під час подання заяви, жеребкування або її зарахування не є обов’язковою, не може вимагатися працівниками закладу освіти чи бути умовою її зарахування.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Дитина зараховується до першого класу за однією з процедур, визначених пунктами 2, 7 або 3-7 чи пунктом 8 цього розділу.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Якщо станом на 31 травня кількість поданих заяв не перевищує загальної кількості місць у першому (перших) класі (класах), не пізніше 01 червня видається наказ про зарахування усіх дітей.</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Список зарахованих учнів із зазначенням їх прізвищ оприлюднюється виключно в закладі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Інформація про наявність вільних місць оприлюднюється відповідно до пункту 7 розділу І цього Порядку.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3. Якщо станом на 31 травня кількість поданих заяв перевищує загальну кількість місць у першому (перших) класі (класах), зарахування дітей відбувається за такими правилами: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(у разі його наявності);</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випадку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062F66" w:rsidRPr="00062F66" w:rsidRDefault="00062F66" w:rsidP="00062F66">
      <w:pPr>
        <w:shd w:val="clear" w:color="auto" w:fill="FFFFFF"/>
        <w:spacing w:after="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то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 зарахування до нього (</w:t>
      </w:r>
      <w:hyperlink r:id="rId11" w:history="1">
        <w:r w:rsidRPr="00062F66">
          <w:rPr>
            <w:rFonts w:ascii="Times New Roman" w:eastAsia="Times New Roman" w:hAnsi="Times New Roman" w:cs="Times New Roman"/>
            <w:sz w:val="28"/>
            <w:szCs w:val="28"/>
            <w:bdr w:val="none" w:sz="0" w:space="0" w:color="auto" w:frame="1"/>
            <w:lang w:eastAsia="uk-UA"/>
          </w:rPr>
          <w:t>додаток 2</w:t>
        </w:r>
      </w:hyperlink>
      <w:r w:rsidRPr="00062F66">
        <w:rPr>
          <w:rFonts w:ascii="Times New Roman" w:eastAsia="Times New Roman" w:hAnsi="Times New Roman" w:cs="Times New Roman"/>
          <w:sz w:val="28"/>
          <w:szCs w:val="28"/>
          <w:lang w:eastAsia="uk-UA"/>
        </w:rPr>
        <w:t>).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lastRenderedPageBreak/>
        <w:t>4. Впродовж двох робочих днів з дня зарахування дітей відповідно до підпункту 1 пункту 3 цієї глави заклад освіти оприлюднює з дотриманням Закону України «Про захист персональних даних» на інформаційному стенді закладу освіти, а також на офіційному сайті закладу освіти (а у разі його відсутності – на офіційному сайті органу, до сфери управління якого належить заклад освіти):</w:t>
      </w:r>
    </w:p>
    <w:p w:rsidR="00062F66" w:rsidRPr="00062F66" w:rsidRDefault="00062F66" w:rsidP="00062F66">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список зарахованих учнів із зазначенням лише їх прізвищ;</w:t>
      </w:r>
    </w:p>
    <w:p w:rsidR="00062F66" w:rsidRPr="00062F66" w:rsidRDefault="00062F66" w:rsidP="00062F66">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оголошення про дату, час, місце і спосіб проведення жеребкування;</w:t>
      </w:r>
    </w:p>
    <w:p w:rsidR="00062F66" w:rsidRPr="00062F66" w:rsidRDefault="00062F66" w:rsidP="00062F66">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інформацію про кількість вільних місць і прізвища дітей, які претендують на вільні місця;</w:t>
      </w:r>
    </w:p>
    <w:p w:rsidR="00062F66" w:rsidRPr="00062F66" w:rsidRDefault="00062F66" w:rsidP="00062F66">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наказ керівника закладу освіти про утворення конкурсної комісії у складі 3 осіб для проведення жеребкування.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062F66" w:rsidRPr="00062F66" w:rsidRDefault="00062F66" w:rsidP="00062F66">
      <w:pPr>
        <w:numPr>
          <w:ilvl w:val="0"/>
          <w:numId w:val="10"/>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відкриття додаткового (додаткових) класу (класів), у тому числі інклюзивного чи спеціального;</w:t>
      </w:r>
    </w:p>
    <w:p w:rsidR="00062F66" w:rsidRPr="00062F66" w:rsidRDefault="00062F66" w:rsidP="00062F66">
      <w:pPr>
        <w:numPr>
          <w:ilvl w:val="0"/>
          <w:numId w:val="10"/>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внесення необхідних змін в організацію освітнього процесу;</w:t>
      </w:r>
    </w:p>
    <w:p w:rsidR="00062F66" w:rsidRPr="00062F66" w:rsidRDefault="00062F66" w:rsidP="00062F66">
      <w:pPr>
        <w:numPr>
          <w:ilvl w:val="0"/>
          <w:numId w:val="10"/>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вивільнення приміщень, що використовуються не за призначенням (у тому числі, шляхом припинення орендних відносин).</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У випадку,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6. Після 15 червня зарахування на вільні місця відбувається у такому порядку:</w:t>
      </w:r>
    </w:p>
    <w:p w:rsidR="00062F66" w:rsidRPr="00062F66" w:rsidRDefault="00062F66" w:rsidP="00062F66">
      <w:pPr>
        <w:numPr>
          <w:ilvl w:val="0"/>
          <w:numId w:val="11"/>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до початку навчального року – діти, які мають право на першочергове зарахування;</w:t>
      </w:r>
    </w:p>
    <w:p w:rsidR="00062F66" w:rsidRPr="00062F66" w:rsidRDefault="00062F66" w:rsidP="00062F66">
      <w:pPr>
        <w:numPr>
          <w:ilvl w:val="0"/>
          <w:numId w:val="11"/>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впродовж навчального року – у порядку надходження заяв про зарахування.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Інформація про кількість зарахованих учнів та наявність вільних місць оприлюднюється відповідно до пункту 7 розділу І цього Порядку.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lastRenderedPageBreak/>
        <w:t>Зарахування інших дітей на вільні місця (у разі їх наявності) відбувається за результатами жеребкування до 15 червня включно.</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Після 15 червня зарахування на вільні місця відбувається у порядку надходження заяв про зарахування.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9. Зарахування дітей до 2-4 класів початкової школи відбувається на вільні місця у порядку надходження заяв про зарахування.</w:t>
      </w:r>
    </w:p>
    <w:p w:rsidR="00062F66" w:rsidRPr="00062F66" w:rsidRDefault="00062F66" w:rsidP="00062F66">
      <w:pPr>
        <w:shd w:val="clear" w:color="auto" w:fill="FFFFFF"/>
        <w:spacing w:after="0" w:line="240" w:lineRule="auto"/>
        <w:jc w:val="center"/>
        <w:rPr>
          <w:rFonts w:ascii="Times New Roman" w:eastAsia="Times New Roman" w:hAnsi="Times New Roman" w:cs="Times New Roman"/>
          <w:sz w:val="28"/>
          <w:szCs w:val="28"/>
          <w:lang w:eastAsia="uk-UA"/>
        </w:rPr>
      </w:pPr>
      <w:r w:rsidRPr="00062F66">
        <w:rPr>
          <w:rFonts w:ascii="Times New Roman" w:eastAsia="Times New Roman" w:hAnsi="Times New Roman" w:cs="Times New Roman"/>
          <w:bCs/>
          <w:sz w:val="28"/>
          <w:szCs w:val="28"/>
          <w:bdr w:val="none" w:sz="0" w:space="0" w:color="auto" w:frame="1"/>
          <w:lang w:eastAsia="uk-UA"/>
        </w:rPr>
        <w:t>2. Порядок проведення жеребкування для зарахування дітей до закладу освіти на вільні місця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Жеребкування проводиться у період з 5 по 10 червня.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Жеребки виготовляються чи запаковуються у спосіб, що унеможливлює ознайомлення з їх змістом до моменту діставання їх з пристрою.</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Тип пристрою та жеребків визначається конкурсною комісією до її засідання, на якому відбувається жеребкування.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4. Загальна кількість жеребків має дорівнювати кількості дітей, які претендують на вільні місця.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5. Жеребки до їх поміщення у пристрій демонструються присутнім учасникам жеребкування, які мають право оглянути як жеребки, так і пристрій.</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 xml:space="preserve">6. Після перемішування жеребків у пристрої кожен учасник жеребкування дістає жеребок з пристрою у порядку розміщення дітей у списку, сформованого </w:t>
      </w:r>
      <w:r w:rsidRPr="00062F66">
        <w:rPr>
          <w:rFonts w:ascii="Times New Roman" w:eastAsia="Times New Roman" w:hAnsi="Times New Roman" w:cs="Times New Roman"/>
          <w:sz w:val="28"/>
          <w:szCs w:val="28"/>
          <w:lang w:eastAsia="uk-UA"/>
        </w:rPr>
        <w:lastRenderedPageBreak/>
        <w:t>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Інформація про результат кожного учасника жеребкування відразу фіксується у протоколі засідання конкурсної комісії.</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062F66" w:rsidRPr="00062F66" w:rsidRDefault="00062F66" w:rsidP="00062F66">
      <w:pPr>
        <w:shd w:val="clear" w:color="auto" w:fill="FFFFFF"/>
        <w:spacing w:after="0" w:line="240" w:lineRule="auto"/>
        <w:jc w:val="center"/>
        <w:rPr>
          <w:rFonts w:ascii="Times New Roman" w:eastAsia="Times New Roman" w:hAnsi="Times New Roman" w:cs="Times New Roman"/>
          <w:sz w:val="28"/>
          <w:szCs w:val="28"/>
          <w:lang w:eastAsia="uk-UA"/>
        </w:rPr>
      </w:pPr>
      <w:r w:rsidRPr="00062F66">
        <w:rPr>
          <w:rFonts w:ascii="Times New Roman" w:eastAsia="Times New Roman" w:hAnsi="Times New Roman" w:cs="Times New Roman"/>
          <w:bCs/>
          <w:sz w:val="28"/>
          <w:szCs w:val="28"/>
          <w:bdr w:val="none" w:sz="0" w:space="0" w:color="auto" w:frame="1"/>
          <w:lang w:eastAsia="uk-UA"/>
        </w:rPr>
        <w:t>3. Зарахування до гімназії</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Зарахування до 5 класу закладу освіти І-ІІ або І-ІІІ ступенів відбувається після видання наказу про переведення до нього учнів 4 класу цього ж закладу освіти. На вільні місця (у разі їх наявності) діти зараховуються у такому порядку:</w:t>
      </w:r>
    </w:p>
    <w:p w:rsidR="00062F66" w:rsidRPr="00062F66" w:rsidRDefault="00062F66" w:rsidP="00062F66">
      <w:pPr>
        <w:numPr>
          <w:ilvl w:val="0"/>
          <w:numId w:val="12"/>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до початку навчального року – діти, які мають право на першочергове зарахування;</w:t>
      </w:r>
    </w:p>
    <w:p w:rsidR="00062F66" w:rsidRPr="00062F66" w:rsidRDefault="00062F66" w:rsidP="00062F66">
      <w:pPr>
        <w:numPr>
          <w:ilvl w:val="0"/>
          <w:numId w:val="12"/>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впродовж навчального року – у порядку надходження заяв про зарахування.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пунктів 2-16 глави 4 цього розділу. У такому випадку оголошення про проведення конкурсного відбору оприлюднюється не пізніше 01 червня.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Зарахування до 6-9 класів гімназії на вільні місця відбувається у порядку надходження заяв про зарахування.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Інформація про кількість зарахованих учнів та наявність вільних місць оприлюднюється відповідно до пункту 7 розділу І цього Порядку.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Для зарахування до закладу освіти ІІ або ІІ-ІІІ ступенів заяви подаються до 31 травня включно.</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 xml:space="preserve">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w:t>
      </w:r>
      <w:r w:rsidRPr="00062F66">
        <w:rPr>
          <w:rFonts w:ascii="Times New Roman" w:eastAsia="Times New Roman" w:hAnsi="Times New Roman" w:cs="Times New Roman"/>
          <w:sz w:val="28"/>
          <w:szCs w:val="28"/>
          <w:lang w:eastAsia="uk-UA"/>
        </w:rPr>
        <w:lastRenderedPageBreak/>
        <w:t>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До 6-9 класів переводяться всі учні, відповідно, 5-8 класів цього ж закладу освіти, які не виявили намір припинити навчання в ньому.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Інформація про кількість зарахованих учнів та наявність вільних місць оприлюднюється відповідно до пункту 7 розділу І цього Порядку.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3. Зарахування до 5 класу дітей, які у 2018 і наступних роках були зараховані до 1 класу закладів освіти з поглибленим вивченням окремих предметів та профільним навчанням, відбувається за результатами конкурсного відбору, що проводиться відповідно до пунктів 2-16 глави 4 цього розділу.</w:t>
      </w:r>
    </w:p>
    <w:p w:rsidR="00062F66" w:rsidRPr="00062F66" w:rsidRDefault="00062F66" w:rsidP="00062F66">
      <w:pPr>
        <w:shd w:val="clear" w:color="auto" w:fill="FFFFFF"/>
        <w:spacing w:after="0" w:line="240" w:lineRule="auto"/>
        <w:jc w:val="center"/>
        <w:rPr>
          <w:rFonts w:ascii="Times New Roman" w:eastAsia="Times New Roman" w:hAnsi="Times New Roman" w:cs="Times New Roman"/>
          <w:sz w:val="28"/>
          <w:szCs w:val="28"/>
          <w:lang w:eastAsia="uk-UA"/>
        </w:rPr>
      </w:pPr>
      <w:r w:rsidRPr="00062F66">
        <w:rPr>
          <w:rFonts w:ascii="Times New Roman" w:eastAsia="Times New Roman" w:hAnsi="Times New Roman" w:cs="Times New Roman"/>
          <w:bCs/>
          <w:sz w:val="28"/>
          <w:szCs w:val="28"/>
          <w:bdr w:val="none" w:sz="0" w:space="0" w:color="auto" w:frame="1"/>
          <w:lang w:eastAsia="uk-UA"/>
        </w:rPr>
        <w:t>4. Зарахування до ліцею</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Зарахування до 10 класу закладу освіти І-ІІІ або ІІ-ІІІ ступенів відбувається після видання наказу про переведення до нього учнів 9 класу цього ж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На вільні місця (у разі їх наявності) діти зараховуються шляхом конкурсу відповідно до пунктів 3-16 цієї глави, крім випадку, визначеного пунктом 2 цієї глави.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Для зарахування до закладу освіти ІІІ ступеню заяви подаються до 15 червня включно. До закладу освіти ІІІ ступеня зарахування відбувається, як правило, шляхом конкурсу відповідно до пунктів 2-16 цієї глави.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Інформація про кількість зарахованих учнів та наявність вільних місць оприлюднюється відповідно до пункту 7 розділу І цього Порядку.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Конкурс не проводиться у випадку,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Законом України «Про загальну середню освіту».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lastRenderedPageBreak/>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4. До початку та впродовж навчального року можуть бути проведені додаткові вступні випробування для зарахування на вільні місця (за умови їх наявності) у 10-11 (12) класах, що проводяться на загальних засадах (у тому ж порядку і за аналогічними завданнями, що і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Порядок вступу та зразки конкурсних завдань для вступних випробувань мають бути оприлюднені в закладі освіти та на його веб-сайті (а у разі його відсутності – на веб-сайті органу, у сфері управління якого перебуває заклад освіти) не менше ніж за два місяці до початку проведення конкурсних випробувань.</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7. Для проведення конкурсу створюється конкурсна комісія, а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же педагогічний працівник (крім практичного психолога) не може входити до складу більш ніж однієї комісії.</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Види, форми проведення та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lastRenderedPageBreak/>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8. Конкурсні випробування проводяться в усній, письмовій та/або з використанням цифрових технологій (тестування, у тому числі комп’ютерне, диктант, письмова робота, усне опитування за білетами, захист творчих робіт, співбесіда тощо).</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9. Забороняється вимагати від учнів характеристики з попереднього місця навчання, довідки з місця роботи батьків та інших документів, не передбачених цим Порядком. Конкурсні випробування здійснюються на безоплатній основі.</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10. Вступні випробування з одного навчального предмета для усіх вступників мають відбуватися, як правило, в один день.</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Не допускається застосовувати ті самі варіанти завдань для випробувань, що відбуваються у різні дні.</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Особи, які брали участь у конкурсі, зараховуються до закладу освіти згідно з отриманими результатами конкурсних випробувань.</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Списки учасників конкурсу із виставленими балами оприлюднюються у приміщенні закладу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14. Апеляційна комісія має право:</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залишити рішення конкурсної комісії без змін;</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змінити чи анулювати результати оцінювання учасника (учасників);</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lastRenderedPageBreak/>
        <w:t>3) визнати результати конкурсу недійсними.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упродовж 5 робочих днів після оголошення результатів конкурсу у відповідному закладі, але не пізніше 31 серпня.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16. Керівник закладу освіти зобов’язаний забезпечити організацію та проведення конкурсу з дотриманням вимог цього Порядку.</w:t>
      </w:r>
    </w:p>
    <w:p w:rsidR="00062F66" w:rsidRPr="00062F66" w:rsidRDefault="00062F66" w:rsidP="00062F66">
      <w:pPr>
        <w:shd w:val="clear" w:color="auto" w:fill="FFFFFF"/>
        <w:spacing w:after="0" w:line="240" w:lineRule="auto"/>
        <w:jc w:val="center"/>
        <w:rPr>
          <w:rFonts w:ascii="Times New Roman" w:eastAsia="Times New Roman" w:hAnsi="Times New Roman" w:cs="Times New Roman"/>
          <w:sz w:val="28"/>
          <w:szCs w:val="28"/>
          <w:lang w:eastAsia="uk-UA"/>
        </w:rPr>
      </w:pPr>
      <w:r w:rsidRPr="00062F66">
        <w:rPr>
          <w:rFonts w:ascii="Times New Roman" w:eastAsia="Times New Roman" w:hAnsi="Times New Roman" w:cs="Times New Roman"/>
          <w:bCs/>
          <w:sz w:val="28"/>
          <w:szCs w:val="28"/>
          <w:bdr w:val="none" w:sz="0" w:space="0" w:color="auto" w:frame="1"/>
          <w:lang w:eastAsia="uk-UA"/>
        </w:rPr>
        <w:t>ІІІ. Переведення учнів між закладами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відповідно, можливість чи неможливість зарахування учня до цього класу.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У письмовому підтвердженні можливості зарахування дитини має бути вказаний кінцевий термін для подання заяви про переведення та подання особової справи учня.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До закладу освіти, з якого переводиться учень, подаються:</w:t>
      </w:r>
    </w:p>
    <w:p w:rsidR="00062F66" w:rsidRPr="00062F66" w:rsidRDefault="00062F66" w:rsidP="00062F66">
      <w:pPr>
        <w:numPr>
          <w:ilvl w:val="0"/>
          <w:numId w:val="13"/>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заява одного з батьків учня (для учнів, які не досягли повноліття) або учня;</w:t>
      </w:r>
    </w:p>
    <w:p w:rsidR="00062F66" w:rsidRPr="00062F66" w:rsidRDefault="00062F66" w:rsidP="00062F66">
      <w:pPr>
        <w:numPr>
          <w:ilvl w:val="0"/>
          <w:numId w:val="13"/>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письмове підтвердження або його сканована копія з іншого закладу освіти про можливість зарахування до нього відповідного учня.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062F66" w:rsidRPr="00062F66" w:rsidRDefault="00062F66" w:rsidP="00062F66">
      <w:pPr>
        <w:numPr>
          <w:ilvl w:val="0"/>
          <w:numId w:val="14"/>
        </w:numPr>
        <w:shd w:val="clear" w:color="auto" w:fill="FFFFFF"/>
        <w:spacing w:after="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заяву про зарахування згідно з </w:t>
      </w:r>
      <w:hyperlink r:id="rId12" w:history="1">
        <w:r w:rsidRPr="00062F66">
          <w:rPr>
            <w:rFonts w:ascii="Times New Roman" w:eastAsia="Times New Roman" w:hAnsi="Times New Roman" w:cs="Times New Roman"/>
            <w:sz w:val="28"/>
            <w:szCs w:val="28"/>
            <w:bdr w:val="none" w:sz="0" w:space="0" w:color="auto" w:frame="1"/>
            <w:lang w:eastAsia="uk-UA"/>
          </w:rPr>
          <w:t>додатком 1</w:t>
        </w:r>
      </w:hyperlink>
      <w:r w:rsidRPr="00062F66">
        <w:rPr>
          <w:rFonts w:ascii="Times New Roman" w:eastAsia="Times New Roman" w:hAnsi="Times New Roman" w:cs="Times New Roman"/>
          <w:sz w:val="28"/>
          <w:szCs w:val="28"/>
          <w:lang w:eastAsia="uk-UA"/>
        </w:rPr>
        <w:t> до цього Порядку;</w:t>
      </w:r>
    </w:p>
    <w:p w:rsidR="00062F66" w:rsidRPr="00062F66" w:rsidRDefault="00062F66" w:rsidP="00062F66">
      <w:pPr>
        <w:numPr>
          <w:ilvl w:val="0"/>
          <w:numId w:val="14"/>
        </w:numPr>
        <w:shd w:val="clear" w:color="auto" w:fill="FFFFFF"/>
        <w:spacing w:before="30" w:after="150" w:line="240" w:lineRule="auto"/>
        <w:ind w:left="0"/>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особову справу учня.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lastRenderedPageBreak/>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 Порядку.</w:t>
      </w:r>
    </w:p>
    <w:p w:rsidR="00062F66" w:rsidRPr="00062F66" w:rsidRDefault="00062F66" w:rsidP="00062F66">
      <w:pPr>
        <w:shd w:val="clear" w:color="auto" w:fill="FFFFFF"/>
        <w:spacing w:after="0" w:line="240" w:lineRule="auto"/>
        <w:jc w:val="center"/>
        <w:rPr>
          <w:rFonts w:ascii="Times New Roman" w:eastAsia="Times New Roman" w:hAnsi="Times New Roman" w:cs="Times New Roman"/>
          <w:sz w:val="28"/>
          <w:szCs w:val="28"/>
          <w:lang w:eastAsia="uk-UA"/>
        </w:rPr>
      </w:pPr>
      <w:r w:rsidRPr="00062F66">
        <w:rPr>
          <w:rFonts w:ascii="Times New Roman" w:eastAsia="Times New Roman" w:hAnsi="Times New Roman" w:cs="Times New Roman"/>
          <w:bCs/>
          <w:sz w:val="28"/>
          <w:szCs w:val="28"/>
          <w:bdr w:val="none" w:sz="0" w:space="0" w:color="auto" w:frame="1"/>
          <w:lang w:eastAsia="uk-UA"/>
        </w:rPr>
        <w:t>ІV. Відрахування учнів із закладів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Із закладу освіти відраховуються учні, які:</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1) здобули повну загальну середню освіту та отримали відповідний документ про освіту;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зараховані до іншого закладу освіти для здобуття повної загальної середньої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3) переводяться до іншого закладу освіти відповідно до розділу ІІІ цього Порядку;</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4) вибувають на постійне місце проживання за межі України.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Відрахування із зазначених підстав здійснюється шляхом видачі відповідного наказу керівником закладу освіти.</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Про відрахування учнів з числа дітей-сиріт та дітей, позбавлених батьківського піклування, з причин, передбачених підпунктами 3 і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2. За рішенням педагогічної ради та відповідно до наказу керівника можуть бути відраховані (чи переведені на іншу (окрім денної) форму здобуття загальної середньої освіти у цьому ж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062F66" w:rsidRPr="00062F66" w:rsidRDefault="00062F66" w:rsidP="00062F66">
      <w:pPr>
        <w:shd w:val="clear" w:color="auto" w:fill="FFFFFF"/>
        <w:spacing w:after="210" w:line="240" w:lineRule="auto"/>
        <w:jc w:val="both"/>
        <w:rPr>
          <w:rFonts w:ascii="Times New Roman" w:eastAsia="Times New Roman" w:hAnsi="Times New Roman" w:cs="Times New Roman"/>
          <w:sz w:val="28"/>
          <w:szCs w:val="28"/>
          <w:lang w:eastAsia="uk-UA"/>
        </w:rPr>
      </w:pPr>
      <w:r w:rsidRPr="00062F66">
        <w:rPr>
          <w:rFonts w:ascii="Times New Roman" w:eastAsia="Times New Roman" w:hAnsi="Times New Roman" w:cs="Times New Roman"/>
          <w:sz w:val="28"/>
          <w:szCs w:val="28"/>
          <w:lang w:eastAsia="uk-UA"/>
        </w:rPr>
        <w:t>3. Особи, які не завершили здобуття повної загальної середньої освіти та не отримали відповідний документ про освіту після завершенню останнього класу ліцею, відповідно до рішення педагогічної ради можуть бути відраховані з закладу освіти або переведені на іншу (крім денної) форму здобуття освіти в цьому ж або іншому закладі освіти.</w:t>
      </w:r>
    </w:p>
    <w:p w:rsidR="007C3250" w:rsidRPr="00062F66" w:rsidRDefault="00062F66" w:rsidP="00062F66">
      <w:pPr>
        <w:shd w:val="clear" w:color="auto" w:fill="FFFFFF"/>
        <w:spacing w:after="0" w:line="240" w:lineRule="auto"/>
        <w:rPr>
          <w:rFonts w:ascii="Times New Roman" w:hAnsi="Times New Roman" w:cs="Times New Roman"/>
          <w:sz w:val="28"/>
          <w:szCs w:val="28"/>
        </w:rPr>
      </w:pPr>
      <w:r w:rsidRPr="00062F66">
        <w:rPr>
          <w:rFonts w:ascii="Times New Roman" w:eastAsia="Times New Roman" w:hAnsi="Times New Roman" w:cs="Times New Roman"/>
          <w:sz w:val="28"/>
          <w:szCs w:val="28"/>
          <w:lang w:eastAsia="uk-UA"/>
        </w:rPr>
        <w:t>Директор департаменту загальної</w:t>
      </w:r>
      <w:r w:rsidRPr="00062F66">
        <w:rPr>
          <w:rFonts w:ascii="Times New Roman" w:eastAsia="Times New Roman" w:hAnsi="Times New Roman" w:cs="Times New Roman"/>
          <w:sz w:val="28"/>
          <w:szCs w:val="28"/>
          <w:lang w:eastAsia="uk-UA"/>
        </w:rPr>
        <w:br/>
        <w:t>середньої та дошкільної освіти                                      Ю. Г. Кононенко</w:t>
      </w:r>
      <w:bookmarkStart w:id="0" w:name="_GoBack"/>
      <w:bookmarkEnd w:id="0"/>
    </w:p>
    <w:sectPr w:rsidR="007C3250" w:rsidRPr="00062F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0D35"/>
    <w:multiLevelType w:val="multilevel"/>
    <w:tmpl w:val="D07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A4F5D"/>
    <w:multiLevelType w:val="multilevel"/>
    <w:tmpl w:val="B18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E75A5"/>
    <w:multiLevelType w:val="multilevel"/>
    <w:tmpl w:val="210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F7BBA"/>
    <w:multiLevelType w:val="multilevel"/>
    <w:tmpl w:val="D016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37BB8"/>
    <w:multiLevelType w:val="multilevel"/>
    <w:tmpl w:val="0FA4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A1764"/>
    <w:multiLevelType w:val="multilevel"/>
    <w:tmpl w:val="0372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368CF"/>
    <w:multiLevelType w:val="multilevel"/>
    <w:tmpl w:val="2DD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A63C49"/>
    <w:multiLevelType w:val="multilevel"/>
    <w:tmpl w:val="1546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4A5045"/>
    <w:multiLevelType w:val="multilevel"/>
    <w:tmpl w:val="602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5A0BD8"/>
    <w:multiLevelType w:val="multilevel"/>
    <w:tmpl w:val="F95E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893FD6"/>
    <w:multiLevelType w:val="multilevel"/>
    <w:tmpl w:val="6F2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438A5"/>
    <w:multiLevelType w:val="multilevel"/>
    <w:tmpl w:val="823C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894783"/>
    <w:multiLevelType w:val="multilevel"/>
    <w:tmpl w:val="51A2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C087E"/>
    <w:multiLevelType w:val="multilevel"/>
    <w:tmpl w:val="E160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13"/>
  </w:num>
  <w:num w:numId="5">
    <w:abstractNumId w:val="9"/>
  </w:num>
  <w:num w:numId="6">
    <w:abstractNumId w:val="5"/>
  </w:num>
  <w:num w:numId="7">
    <w:abstractNumId w:val="10"/>
  </w:num>
  <w:num w:numId="8">
    <w:abstractNumId w:val="4"/>
  </w:num>
  <w:num w:numId="9">
    <w:abstractNumId w:val="1"/>
  </w:num>
  <w:num w:numId="10">
    <w:abstractNumId w:val="7"/>
  </w:num>
  <w:num w:numId="11">
    <w:abstractNumId w:val="11"/>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FC"/>
    <w:rsid w:val="00062F66"/>
    <w:rsid w:val="001E56FC"/>
    <w:rsid w:val="007C32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F6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62F66"/>
    <w:rPr>
      <w:b/>
      <w:bCs/>
    </w:rPr>
  </w:style>
  <w:style w:type="character" w:styleId="a5">
    <w:name w:val="Hyperlink"/>
    <w:basedOn w:val="a0"/>
    <w:uiPriority w:val="99"/>
    <w:semiHidden/>
    <w:unhideWhenUsed/>
    <w:rsid w:val="00062F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F6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62F66"/>
    <w:rPr>
      <w:b/>
      <w:bCs/>
    </w:rPr>
  </w:style>
  <w:style w:type="character" w:styleId="a5">
    <w:name w:val="Hyperlink"/>
    <w:basedOn w:val="a0"/>
    <w:uiPriority w:val="99"/>
    <w:semiHidden/>
    <w:unhideWhenUsed/>
    <w:rsid w:val="00062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82769">
      <w:bodyDiv w:val="1"/>
      <w:marLeft w:val="0"/>
      <w:marRight w:val="0"/>
      <w:marTop w:val="0"/>
      <w:marBottom w:val="0"/>
      <w:divBdr>
        <w:top w:val="none" w:sz="0" w:space="0" w:color="auto"/>
        <w:left w:val="none" w:sz="0" w:space="0" w:color="auto"/>
        <w:bottom w:val="none" w:sz="0" w:space="0" w:color="auto"/>
        <w:right w:val="none" w:sz="0" w:space="0" w:color="auto"/>
      </w:divBdr>
    </w:div>
    <w:div w:id="181286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osvita.ua/legislation/law/223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osvita.ua/legislation/law/2231/" TargetMode="External"/><Relationship Id="rId12" Type="http://schemas.openxmlformats.org/officeDocument/2006/relationships/hyperlink" Target="http://ru.osvita.ua/doc/files/news/607/60708/Poryadok_zarahuvannya_do_pershogo_klasu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osvita.ua/legislation/law/2232/" TargetMode="External"/><Relationship Id="rId11" Type="http://schemas.openxmlformats.org/officeDocument/2006/relationships/hyperlink" Target="http://ru.osvita.ua/doc/files/news/607/60708/Poryadok_zarahuvannya_do_pershogo_klasu_2.pdf" TargetMode="External"/><Relationship Id="rId5" Type="http://schemas.openxmlformats.org/officeDocument/2006/relationships/webSettings" Target="webSettings.xml"/><Relationship Id="rId10" Type="http://schemas.openxmlformats.org/officeDocument/2006/relationships/hyperlink" Target="http://ru.osvita.ua/legislation/Ser_osv/55423/" TargetMode="External"/><Relationship Id="rId4" Type="http://schemas.openxmlformats.org/officeDocument/2006/relationships/settings" Target="settings.xml"/><Relationship Id="rId9" Type="http://schemas.openxmlformats.org/officeDocument/2006/relationships/hyperlink" Target="http://ru.osvita.ua/doc/files/news/607/60708/Poryadok_zarahuvannya_do_pershogo_klasu.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20338</Words>
  <Characters>11594</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2019-08-13T07:12:00Z</dcterms:created>
  <dcterms:modified xsi:type="dcterms:W3CDTF">2019-08-13T08:04:00Z</dcterms:modified>
</cp:coreProperties>
</file>