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6" w:rsidRPr="001F2F75" w:rsidRDefault="0055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ЗАТВЕРДЖУЮ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Директор  ліцею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____________ </w:t>
      </w:r>
      <w:r w:rsidR="00F251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Іван ГОРОБЕЦЬ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3</w:t>
      </w:r>
      <w:r w:rsidR="00D053C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="00EA595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.08.202</w:t>
      </w:r>
      <w:r w:rsidR="00D053C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року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ПЛАН РОБОТИ</w:t>
      </w:r>
    </w:p>
    <w:p w:rsidR="005B5756" w:rsidRDefault="00F2510D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ВЕЛИКОРУСАВСЬКОГО</w:t>
      </w:r>
      <w:r w:rsidR="0055062F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 xml:space="preserve"> ЛІЦЕЮ</w:t>
      </w:r>
    </w:p>
    <w:p w:rsidR="005B5756" w:rsidRDefault="00EA595A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НА 202</w:t>
      </w:r>
      <w:r w:rsidR="00C94C4C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-202</w:t>
      </w:r>
      <w:r w:rsidR="00C94C4C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5</w:t>
      </w:r>
      <w:r w:rsidR="0055062F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 xml:space="preserve"> НАВЧАЛЬНИЙ РІК</w:t>
      </w:r>
      <w:r w:rsidR="0055062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1F2F75" w:rsidRDefault="001F2F7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Pr="001D6CA3" w:rsidRDefault="00F2510D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ВЕЛИКОРУСАВСЬКИЙ</w:t>
      </w:r>
      <w:r w:rsidR="0055062F"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 xml:space="preserve"> ЛІЦЕЙ</w:t>
      </w:r>
    </w:p>
    <w:p w:rsidR="005B5756" w:rsidRPr="001D6CA3" w:rsidRDefault="0055062F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ТОМАШПІЛЬСЬКОЇ  СЕЛИЩНОЇ  РАДИ</w:t>
      </w:r>
    </w:p>
    <w:p w:rsidR="005B5756" w:rsidRPr="001D6CA3" w:rsidRDefault="0055062F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ВІННИЦЬКОЇ ОБЛАСТІ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</w:pPr>
    </w:p>
    <w:p w:rsidR="005B5756" w:rsidRDefault="005B575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</w:pPr>
    </w:p>
    <w:tbl>
      <w:tblPr>
        <w:tblW w:w="15420" w:type="dxa"/>
        <w:tblInd w:w="-730" w:type="dxa"/>
        <w:tblLayout w:type="fixed"/>
        <w:tblLook w:val="0000"/>
      </w:tblPr>
      <w:tblGrid>
        <w:gridCol w:w="1244"/>
        <w:gridCol w:w="12766"/>
        <w:gridCol w:w="1410"/>
      </w:tblGrid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№ з/п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Зміст роботи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Сторінки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 w:rsidP="00357C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Аналіз роботи за 202</w:t>
            </w:r>
            <w:r w:rsidR="00357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/202</w:t>
            </w:r>
            <w:r w:rsidR="00357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Фінансово-господарська робота, зміцнення матеріально-технічної бази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2.1.3.1.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Охорона праці у закладі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E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30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C2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C2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9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Цивільний захист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36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Психологічна служба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Психодіагностична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Корекційно-відновлювальна та розвивальна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Психологічна просвіта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Організаційно-методична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2.2.4.6.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язки з громадськістю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F2B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охоплення навчанням дітей мікрорайону ліцею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55</w:t>
            </w:r>
          </w:p>
        </w:tc>
      </w:tr>
      <w:tr w:rsidR="005B5756">
        <w:trPr>
          <w:trHeight w:val="1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56</w:t>
            </w:r>
          </w:p>
        </w:tc>
      </w:tr>
      <w:tr w:rsidR="005B5756">
        <w:trPr>
          <w:trHeight w:val="2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57</w:t>
            </w:r>
          </w:p>
        </w:tc>
      </w:tr>
      <w:tr w:rsidR="005B5756">
        <w:trPr>
          <w:trHeight w:val="2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правової освіти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58</w:t>
            </w:r>
          </w:p>
        </w:tc>
      </w:tr>
      <w:tr w:rsidR="005B5756">
        <w:trPr>
          <w:trHeight w:val="1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2.2.5.6.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шкільної ради профілактики щодо превентивного виховання учнів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59</w:t>
            </w:r>
          </w:p>
        </w:tc>
      </w:tr>
      <w:tr w:rsidR="005B5756">
        <w:trPr>
          <w:trHeight w:val="1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F23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F23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3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1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План-графік проведення контрольних робіт за завданнями адміністрації ліцею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1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76</w:t>
            </w:r>
          </w:p>
        </w:tc>
      </w:tr>
      <w:tr w:rsidR="005B5756">
        <w:trPr>
          <w:trHeight w:val="1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76</w:t>
            </w:r>
          </w:p>
        </w:tc>
      </w:tr>
      <w:tr w:rsidR="005B5756">
        <w:trPr>
          <w:trHeight w:val="19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методичної ради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7D2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</w:t>
            </w:r>
            <w:r w:rsidR="00186F9A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Організація 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методично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 роботи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7D2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</w:t>
            </w:r>
            <w:r w:rsidR="00186F9A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14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методичних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єднань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86</w:t>
            </w:r>
          </w:p>
        </w:tc>
      </w:tr>
      <w:tr w:rsidR="005B5756">
        <w:trPr>
          <w:trHeight w:val="2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94</w:t>
            </w:r>
          </w:p>
        </w:tc>
      </w:tr>
      <w:tr w:rsidR="005B5756">
        <w:trPr>
          <w:trHeight w:val="1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95</w:t>
            </w:r>
          </w:p>
        </w:tc>
      </w:tr>
      <w:tr w:rsidR="005B5756">
        <w:trPr>
          <w:trHeight w:val="3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1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23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13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тематичного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16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класно- узагальнюючого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2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Оглядовий контроль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27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94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99</w:t>
            </w:r>
          </w:p>
        </w:tc>
      </w:tr>
      <w:tr w:rsidR="005B5756">
        <w:trPr>
          <w:trHeight w:val="275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5.1.6.</w:t>
            </w:r>
          </w:p>
        </w:tc>
        <w:tc>
          <w:tcPr>
            <w:tcW w:w="1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самооцінювання в ліцеї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D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BD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1B488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Педагогічні ради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1B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3C533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Наради при директорі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C5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03</w:t>
            </w:r>
          </w:p>
        </w:tc>
      </w:tr>
      <w:tr w:rsidR="005B5756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C5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07</w:t>
            </w:r>
          </w:p>
        </w:tc>
      </w:tr>
      <w:tr w:rsidR="00086449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86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Соціальний захист педпрацівників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86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24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3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5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3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8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органів учнівського самоврядування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57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57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14</w:t>
            </w:r>
          </w:p>
        </w:tc>
      </w:tr>
      <w:tr w:rsidR="005B5756">
        <w:trPr>
          <w:trHeight w:val="13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15</w:t>
            </w:r>
          </w:p>
        </w:tc>
      </w:tr>
      <w:tr w:rsidR="005B5756">
        <w:trPr>
          <w:trHeight w:val="3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D92FE8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  <w:r w:rsidR="00066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15</w:t>
            </w:r>
          </w:p>
        </w:tc>
      </w:tr>
      <w:tr w:rsidR="005B5756">
        <w:trPr>
          <w:trHeight w:val="362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D92FE8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Виховний процес в ліцеї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16</w:t>
            </w:r>
          </w:p>
        </w:tc>
      </w:tr>
    </w:tbl>
    <w:p w:rsidR="005B5756" w:rsidRDefault="005B5756">
      <w:pPr>
        <w:rPr>
          <w:rFonts w:cs="Times New Roman"/>
          <w:color w:val="548DD4"/>
          <w:lang w:val="uk-UA"/>
        </w:rPr>
      </w:pPr>
    </w:p>
    <w:p w:rsidR="005B5756" w:rsidRDefault="005B5756">
      <w:pPr>
        <w:ind w:right="142"/>
        <w:rPr>
          <w:lang w:val="uk-UA"/>
        </w:rPr>
      </w:pPr>
    </w:p>
    <w:p w:rsidR="005B5756" w:rsidRDefault="005B57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</w:p>
    <w:p w:rsidR="005B5756" w:rsidRDefault="005B57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</w:p>
    <w:p w:rsidR="005B5756" w:rsidRDefault="00550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І. Анал</w:t>
      </w:r>
      <w:r w:rsidR="00EA595A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із роботи закладу освіти за 202</w:t>
      </w:r>
      <w:r w:rsidR="00D053C1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3</w:t>
      </w:r>
      <w:r w:rsidR="00EA595A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-202</w:t>
      </w:r>
      <w:r w:rsidR="00D053C1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 xml:space="preserve"> навчальний рік</w:t>
      </w:r>
    </w:p>
    <w:p w:rsidR="00C94C4C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Великорусавського ліцею у своїй діяльності протягом звітного періоду керувався Конституцією України, законами України «Про осв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ту»,  «Про загальну середню освіту», Статутом, Правилами внутрішнього розпорядку, посадовою інструкцією директора школи, Страт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гією діяльності та розвитку закладу освіти на період 2022-2026 р.р., Положення про внутрішню систему забезпечення якості освіти К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лективного договору між профкомом та адміністрацією на 2023-2025р.р., концептуальними засадами реформування середньої школи (Нова  українська школа) та іншими нормативними актами, що регламентують роботу керівника загальноосвітнього закладу.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Будівля нашого  ліцею  збудована та прийнята в експлуатацію з вересня 1975 року  і розташована на земельній ділянці площею 2,5 га.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Протягом 2023-2024  н.р. працювало  22  педагогічних працівники  (з  них    4  строковиків),  бібліотекар, 11 постійних працівн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ків, 3 сезонних з числа обслуговуючого персоналу.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Навчання завершило  102  учні в 11 класах, в т.ч. 1 ВПО,  середня наповнюваність класів становить 9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педагогічного колективу в 2023-2024 н. р. була спрямована на реалізацію Стратегії розвитку закладу освіти. Основними стратегічними напрямками роботи ЗЗСО є: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Освітнє середовище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Система збереження та зміцнення здоров’я учня та вчителя. Якість організації освітнього процесу, вдосконале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інформаційного простору. Безпечна школа. Попередження булінгу.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Система оцінювання здобувачів освіти.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Забезпечення виконання Державних стандартів – якість освіти. Задоволення освітніх потреб.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Педагогічна діяльність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Методичне і кадрове забезпечення. Реалізація Концепції НУШ.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Управлінські процеси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Партнерство в освіті. Формування іміджу закладу освіти. Розбудова громадсько-активного освітнього закл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ду. Матеріально-технічне забезпечення.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КАДРОВЕ ЗАБЕЗПЕЧЕННЯ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2023-2024 н. р.  штатними працівниками ліцей був забезпечений 100-відсотково. Атестація педагогічних працівників 2023-2024  н. р. Настечина О. П., вчителька початкових класів, Горобець В. М., вихователька ГПД,  проводилася згідно з новим Типовим положе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ням про атестацію педагогічних працівників загальноосвітніх закладів України та планом заходів з проведення атестації педагогів ліцею: Настеченій О. П., вчительці початкових класів, встановлено вищу кваліфікаційну категорію, Горобець В.М., виховательці ГПД, встано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лено другу кваліфікаційну категорію.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Розподіл навчального навантаження між учителями проведено відповідно до фаху та кваліфікації за погодженням з ПК.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початок 2024-2025 н. р. вакансій  немає.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Педагогічний колектив продовжив  роботу  над   п’ятирічною  проблемою 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"Соціалізація особистості на засадах створення сприя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ливого освітнього середовища в умовах компетентнісного підходу"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 2023-2024  н. р.  вчителі  ліцею  працювали  над  проблемою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«Формування ключових компетентностей як складова становлення успішної особистості школярів»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Отже, пріоритетний напрям розвитку особистості , здатної до самоактуалізації,  творчого сприймання світу та соціально значущої діяльності лежить у площині розв'язання проблем формування та розвитку життєвої компетентності особистості виховання та вчителя. Усе це потребує перегляд підходів   до визначення мети, завдань, змісту, методичного забезпечення формування  життєвої компетентн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 особистості. Основою всіх перетворень має стати ретельне знання потенціальних можливостей дітей, прогнозування потреб і моделей розвитку життєвої компетентності: з вищою освітою – 19, середньою спеціальною – 2, бакалавр – 1 і навчається в педуніверситеті (м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гістр),  середній вік педпрацівників становить 47  роки. Вищу категорію мають 9 вчителів,  6 – першу,  1 – другу, 6 – спеціалісти. Серед  вчителів  ліцею один старший вчитель, один  працівник  нагороджений  грамотою  МОН  України,  16 – грамотами  департаменту  освіти  і  науки  Вінницької  ОДА.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закладі освіти визначено порядок проведення внутрішнього моніторингу для дослідження стану і результатів навчання здобув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чів освіти та освітньої діяльності закладу освіти. Проведення внутрішнього моніторингу здійснюється відповідно типового Положення про внутрішній моніторинг. Систематично (згідно графіків) проводяться 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моніторинги результатів навчання здобувачів освіти з усіх н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вчальних предметів (курсів) освіт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ніх галузей згідно плану роботи закладу освіти. За результатами моніторингів здійснюється аналіз 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зультатів навчання здобувачів освіти, визначаються чинники впливу на отриманий результат, приймаються рішення щодо їх коригува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ня. Ефективність застосованих заходів регулярно оцінюється на всіх рівнях управління освітніми процесами.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оцінювання, система оцінювання навчальних досягнень вдосконалюються, впроваджується елементи формувального оцінюва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в 5-9 класах, враховується індивідуальний поступ учня, здобувачі знань залучаються до розроблення критеріїв, самооцінювання та взаємооцінювання.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 школи та педагоги регулярно з’ясовують актуальну інформацію про результати навчання кожного учня й відстежують їхній навчальний прогрес. Ця система добре розроблена з огляду на умови закладу освіти та потреби учнів: вона дозволяє подавати об’єктивну інформацію про результати та прогрес усіх груп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 застосовують формувальне оцінювання: систематично відстежують та відображають розвиток, процеси навчання і результати навчання кожного учня, регулярно надають учням ефективний зворотний зв’язок щодо їхньої роботи. Для подальшого прогресу в 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вчанні учням пропонують види роботи, які відповідають очікуваному розвитку учнів у майбутньому. Педагоги спрямовують учнів до того, щоб вони визначали собі освітні цілі, формулювали очікування від власної роботи, у взаємозв’язку з цими цілями та очікуваннями здійснювали самооцінювання та взаємне оцінювання результатів навчання.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Видано такі накази з управлінської діяльності: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стан ведення класних журналів 1-11 класів»,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результати моніторингу рівня навчальних досягнень учнів 5-11 класів у І семестрі 2023-2024 н.р.»,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створення робочої групи та проведення самооцінювання освітнього середовища»,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вивчення системи роботи вчителя початкових класів Настечиної О.П.»,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систему роботи вихователя ГПД Горобець В.М.»,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організоване завершення 2023-2024 н.р.»,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проведення самооцінювання освітнього середовища у ліцеї».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Було проведено управлінням державної служби якості освіти у Вінницькій області «Моніторинг якості освітньої діяльності щодо ств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рення інформаційно-цифрового простору закладів освіти та формування інформаційно-комунікаційної компетентності учасників осві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нього процесу», дано рекомендації для покращення розвитку інформаційно-цифрового середовища.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ПРІОРІТЕТНІ НАПРЯМКИ І ЗАВДАННЯ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умови для розвитку творчої самореалізації особистості учня.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Забезпечити якість освітньої  діяльності кожного учасника НВП.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Забезпечити активне втілення у НВП новітніх педагогічних технологій навчання.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Забезпечити умови для повноцінного фізичного, духовного здоров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дітей, розвитку особистості дитини відповідно до національних та загальнолюдських цінностей.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Удосконалювати систему національного виховання та учнівського самоврядування як необхідної форми громадського виховання.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Продовжити роботу із соціального захисту дітей - сиріт, дітей, які потребують корекції розумового та фізичного розвитку.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Якість НВП , його результати значною мірою залежить від учителя, його толерантної підготовки, педагогічної та методичної ма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стерності.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З метою поліпшення фахової підготовки педагогічних кадрів у ліцеї проводилася методична робота, яка спонукала кожного вчит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до підвищення свого фахового рівня.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року відбувалися засідання педагогічної ради: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Формування здоров’язбережувального простору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(Любар О.І.)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удосконалення управління виховним процесом: програмно - цільовий підхід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(Коваль Л.П.)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Група продовженого дня в Новій українській школі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(Горобець В.М.)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стану роботи педколективу з охорони праці, безпеки життєдіяльності, виробничої санітарії під час освітнього процесу в ліцеї  в 2023  році» (Горобець І.В.),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українська школа:успіхи та виклики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(Настечина О.П.)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«Системний підхід до роботи з батьками — запорука успішної організації освітньої діяльності»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 звіти Настечиної О.П., вчительки початкових класів, Горобець В.М. виховательки ГПД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вивчення роботи психолога з попередження булінгу» (Любар О.І.).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Згідно плану проводяться ліцейні методичні об'єднання вчителів початкових класів (керівник  Швець Л.А.), класних керівників (керівник Коваль Л.П.).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засіданнях методичних об’єднань розглядались, зокрема, такі питання: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передового педагогічного досвіду вчителів громади, області.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з творчо обдарованою молоддю, залучення до участі в різноманітних конкурсах, олімпіадах,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реалізація питань академічної доброчесності при викладанні дисциплін;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реалізація виховної мети уроку;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ключових та предметних компетентностей в учнів;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ІКТ на уроках;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організації та проведення сучасного уроку;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опрацювання методичних рекомендацій щодо вивчення базових дисциплін у 2023-2024 навчальному році;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й реалізація основних положень нормативних і директивних документів про освіту;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Державних стандартів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Складено перспективний план курсової підготовки та атестації вчителів на 5 років.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У 2023 - 2024 н. р. вчителі  проходили  курси  згідно  нового  Порядку  підвищення  кваліфікації  педагогічних  і  науково-педагогічних  працівників,  затвердженого  постановою  КМУ  від  21  серпня  2020  року.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У 2023 році учні ліцею стали призерами ІІ етапу Всеукраїнських предметних олімпіад: англійська мова Крива Анжела., 11 клас, 2 місце, інформатика 2 місце; біологія Мазур Вікторія, 11 клас, 2 місце; технології Свентух Дмитро, 11 клас, 2 місце.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Відрадно, що учениці 11 класу Крива Анжела і Мазур Вікторія отримали грошові премії від відділу освіти Томашпільської селищної ради.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СТВОРЕННЯ ВИХОВНОГО СЕРЕДОВИЩА ДЛЯ ІНДИВІДУАЛЬНОГО РОЗВИТКУ ЗДОБУВАЧІВ ОСВІТИ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15 Закону України «Про повну загальну середню освіту» у закладах освіти виховний процес є невід'ємною складовою освітнього процесу і має ґрунтуватися на загальнолюдських, культурних цінностях Українського народу, цінностях гром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дянського (вільного демократичного) суспільства, принципах верховенства права, дотримання прав і свобод людини громадянина тощо.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Повномасштабна війна з Росією змінили наше звичне життя. Тому, зараз завдання вчителя – не просто навчити, дати знання з певного предмета, забезпечити виконання навчальної програми, а заспокоїти, порадити, дати життєві орієнтири. Виховання – це наскрізний пр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цес, який формує цінності, здатність справлятися з невизначеністю та складністю, уміння вчитися, підтримувати фізичне та емоційне благополуччя, співпереживати і дипломатично вирішувати конфлікти.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нові суспільно-політичні реалії в Україні після Революції гідності, обставини, пов’язані з російською агресією та вторгне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ням на територію нашої країни, усе більшої актуальності набуває виховання в молодого покоління почуття патріотизму, відданості заг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льнодержавній справі зміцнення країни, активної громадянської позиції.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освітнього процесу в умовах воєнного стану потребувала іншого змісту та підходів до проведення виховної роботи. Осно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ним цільовим напрямом було забезпечення безпекової складової здоров’я особистості, забезпечення її фізичного, психічного, соціальн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 і духовного благополуччя.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добра і творчості, взаємодопомоги і взаємоповаги, що дає суспільству модель ціннісних відносин, що діє на основі національних та європейських цінностей: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повага до національних символів (Герба, Прапора, Гімну України);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громадсько-політичному житті країни;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повага до прав людини;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верховенство права;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толерантне ставлення до цінностей і переконань представників іншої культури, а також до регіональних та національно-мовних особливостей;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рівність усіх перед законом;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готовність захищати суверенітет і територіальну цілісність України.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Засадами державної політики у сфері освіти та принципами освітньої діяльності є: єдність навчання, виховання та розвитку. Виховання органічно поєднане з процесом навчання дітей, опанування основами наук, багатством національної і світової культури. У Новій украї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ській школі виховний процес є невід’ємною складовою освітнього процесу і ґрунтується в нашому закладі освіти на загальнолюдських цінностях, культурних цінностях Українського народу, цінностях громадянського суспільства, принципах верховенства права, дотр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мання прав і свобод людини і громадянина та спрямовується на формування: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поваги до гідності, прав, свобод, законних інтересів людини і громадянина;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патріотизму, поваги до державної мови та державних символів України, поваги та дбайливого ставлення до національних, істор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 культури та культури демократії;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 та навичок здорового способу життя, екологічної культури і дбайливого ставлення до довкілля;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прагнення до утвердження довіри, взаєморозуміння, миру, злагоди між усіма народами, етнічними, національними, релігійними групами;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Єдність навчання, виховання і розвитку учнів забезпечується спільними зусиллями всіх учасників освітнього процесу. Успіх виховного процесу залежить від відносин між вчителем і учнем, які повинні будуватися на основі співдружності, співробітництва і ділового пар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нерства.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Виховна робота проводилася згідно планів виховної роботи, спланована на виконання ЗУ "Про освіту", "Про загальну середню освіту", державних, обласних та районних програм, Національної програми патріотичного виховання, Комплексної програми профіла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тики правопорушень згідно Основних орієнтирів виховання учнів 1 - 11 класів загальноосвітніх закладів України.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Адміністрація ліцею надає уваги організації виховної роботи класоводів, вихователя ГПД, класних керівників, робота яких прот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гом року розглядалася на методоб'єднаннях, нарадах при директорові.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такі виховні заходи: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День знань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«Уклін тобі, учителю»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флешмоб «День української хустки»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флешмоб «Я іду по світу у вишиванці»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свято квітів, присвячене річниці незалежності України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писемності (Мацьків О.Г.),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новорічний калейдоскоп (Коваль Л.П., Гаврилюк Я.М., вчителі почат. класів),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Соборності України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Святого Валентина (Крива Анжела),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8 Березня «Хто зверху?» (Накорик І.А.),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тематична лінійка до дня Чорнобильської трагедії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«Моя мова калинова» (Горобець В.М.),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«Все починається з добра» (Настечина О.П.),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день безпечного інтернету,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свято останнього дзвоника (Коваль Л.П., 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випуск 11 класу (Коваль Л.П., Гаврилюк Я.М., Свирид О.Г.),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конкурс «Зіркова мрія» (Коваль Л.П.).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Педагог – організатор  Гаврилюк Я.М. організував участь  учнів у  конкурсі  малюнка на асфальті  «Країна  добрих  сердець».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Дирекцією ліцею, класоводами, класними керівниками здійснювався щоденний контроль за відвідуванням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Ведеться постійна робота щодо попередження правопорушень та злочинності. І  як  результат – учні  нашого ліцею  не  перебув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  на  обліку.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школі проводиться активна робота з профілактики шкідливих звичок, попередження тютюнокуріння та вживання алкогольних напоїв, наркотичних та психотропних речовин.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Розвинутий у ліцеї волонтерський рух. Учні брали активну участь  у акціях "Милосердя",  "Допоможи ветерану", за що отримали подяки від відповідних районних служб.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Дотримання правопорядку неповнолітніми та вжиті заходи щодо попередження правопорушень  з їх боку.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З метою прищеплення поваги до Конституції  України, прав і свобод серед учнів, формування свідомої громадської відповідал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ності, дисциплінованості у школі проводиться відповідна робота з попередження злочинності серед неповнолітніх.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Організовано зустрічі з прокурором  району  Дацюком  С.М.,  дільничним інспектором  Кузем  Ю.М., працівником служби у спр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вах дітей Ярош О. І., представником кримінальної міліції у справах дітей  Мазур О. О.,  інспекторами  з  ювенальної  превенції  Тома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пільського  ВП  ГУНП  України Вознюком  О.В., Малим І.В., Очеретною  В.І. з метою профілактики та запобіганню правопорушень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 неповнолітніх і молоді та протидії втягненню їх у злочинну або іншу антигромадську діяльність.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Реалізація завдань з профілактики злочинності та превентивного виховання розглядається на нарадах при директорові, батьківс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ких зборах, лекторіях. З цією метою в школі створено раду профілактики.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Вивчення правознавства сприяє отриманню знань щодо відповідальності перед законом за протиправні дії. Змістовно  і  цікаво  проведено тиждень правових знань  (Родін  П.Г.,  Любар  О.І.).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ліцейних стендах оновлюється інформація з актуальних питань щодо правової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Відрадно, що в ліцеї немає учнів, які знаходяться на обліку (внутріліцейному, у ВКМСД).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СОЦІАЛЬНИЙ ЗАХИСТ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2022-2023 н. р.  робота Великорусавського ліцею з питань соціального захисту незахищених категорій дітей становила і керув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 ЗУ " Про охорону дитинства ", " Про державну допомогу сім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з дітьми", Постановою КМ України " Про організацію харчування окремих категорій у навчальноосвітніх заходах" тощо.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кінець навчального року у ліцеї навч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лося  102  учні.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З них: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 - напівсироти - 3 учень;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діти багатодітних сімей – 40 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діти,  що  мають  інвалідність – 5 учень;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дітей, що мають батьків інвалідів - 1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матерів - одиначок - 2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з малозабезпечених сімей - 17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ВПО – 1  учень;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дітей,  що  потерпіли  від  аварії  на  ЧАЕС – 2  учні;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дітей батьків учасників бойових дій – 8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Документація соціального обліку пільгового контингенту відповідає вимогам. Протягом року було оновлено Соціальний паспорт пільгового контингенту та оформлено акти обстеження житлових умов дітей.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На кінець року безкоштовним харчуванням було охоплено 40 учнів: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- початкова школа - 29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- основна і старша школа - 11 учнів  (пільгова категорія).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На  харчування  учнів  використано  (166 дітоднів)  130960  грн.  бюджетних  коштів,  105060  грн. – оплата  батьків.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РЕАЛІЗАЦІЯ ОРГАНІЗАЦІЇ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Охоплено навчанням усіх дітей 6-річного віку: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2021  рік – 8  учнів  1  класу,  8  учнів  10  класу.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2022 рік – 5 учнів 1 класу, 7 учнів 10 класу.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2023 рік – 9 учнів 1 класу, 10 - 10 класу.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Усі учні у 2023  році  працевлаштовані.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Запроваджено  з  1  вересня  2022  року  «Нову  українську  школу»  в  5  класі. Курсову  підготовку  НУШ  пройшли  директор  школи,  ЗДНВР,  всі вчителі, які викладають в 1-6 класах.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Педагогічний колектив втілює Концепцію нової української школи з 2018 року. Цього року маємо других випускників Нової української школи, які отримали свідоцтва за чотири роки навчання в початковій школі. З 2022 року стартував новий етап впровадження НУШ у базовій школі. Створено відповідне освітнє середовище в 1-4 класах НУШ. Придбано дидактичні матеріали, парти, ноутбуки, принтери.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Питання щодо результатів роботи початкової школи за новими освітніми стандартами розглядалося на нарадах при директору, засіданнях педагогічної ради. Впроваджується формувальне оцінювання навчальних досягнень здобувачів знань.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У  5-8, 10 класах  8 учнів (3 клас - Прокопович Марія, 4 клас - Гончарук Олександра, Ситник Анна, 6 клас - Немировська Каріна, Рибак Артем, 7 клас - Барбаров Давид, 10 клас - Накорик Олександр, Хитрук Іван) нагороджені  похвальними  листами, в 11 класі - 1 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пускниця Крива Анжела  нагороджена  Золотою медаллю «За високі досягнення у навчанні», 1 - Мазур Вікторія нагороджена Срібною медаллю «За досягнення у навчанні».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Належний рівень зі спортивної роботи: чимало призових місць на змаганнях, учасники яких були  відзначені нагородами на святі Останнього дзвоника: 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– ІІІ місце в Тульчинському районі,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шахи – ІІ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футбол (дівчата)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настільний теніс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5-9 класи – ІІІ місце в територіальному етапі «Пліч-о-пліч» Всеукраїнської шкільної ліги.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Як бачимо, впровадження проекту " Програма розвитку "Школа життя" вже має гарні результати.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ЗБЕРЕЖЕННЯ ТА ЗМІЦНЕННЯ ЗДОРОВ’Я УЧНІВ ТА ПРАЦІВНИКІВ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результатів медичного огляду дітей, на підставі довідок місцевої установи у ліцеї формуються медичні групи, а також уточнені списки учнів підготовчої, основної та групи звільнених від занять фізичною культурою на навчальний рік. Згідно цим спискам видано наказ по ліцею.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Основна група – 32 учні,  спеціальна - 13, підготовча - 57.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Усі учні за рекомендаціями лікарів відвідали ЦРЛ зі своїми батьками. Діти пройшли обстеження і отримали рекомендації щодо лікування. Класоводи, класні керівники постійно тримають на контролі стан здоров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і самопочуття цих дітей.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«Для  того,  щоб  насолоджуватися  скарбами,  людина  має  бути  здоровою,  сильною та  розумною»  (І.Павлов).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Учителі фізичної культури звертають особливу увагу цій категорії дітей, дає навантаження згідно норм і рекомендації лікарів.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Медичне обслуговування працівників школи організовано щорічно. Проходження медогляду фіксується в  санітарних книжках установленого зразка, які зберігаються у ліцеї.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із запобіганню поширенню ГРВ було організовано освітній процес у закладі з 24.01.2024р. по 02.02.2024р. за дистанці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ною формою навчання.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Крім комп’ютерного класу із 22 ПК, вчителям надано МОН 7 ноутбуків і 2 хромбуки.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З 02.05.2023 року надано дозвіл на використання укриття до 198 осіб.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ФІНАНСОВО-ГОСПОДАРСЬКА ДІЯЛЬНІСТЬ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Силами батьків, спонсорів, учителів, техперсоналу докладено чимало зусиль щодо зміцнення МТБ у 2023-2024  н.р.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Виділено бюджетні кошти для потреб закладу в сумі 21064 грн.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Придбано комплект комп’ютерів (5+1) на суму 101316 грн., мультимедійну дошку на суму 40000 грн., 4 м’ячі на суму 3520 грн.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Залучено позабюджетні кошти: благодійна допомога АФ "АК Зелена долина" для ремонту приміщення школи та прилеглої тер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торії – 54481 грн. 04 коп.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благодійна  допомога  батьків  7 класу у  придбанні  жалюзі – 3000 грн.,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благодійна допомога батьків на проведення ремонтів у класах - 21718 грн.,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харчування учнів за батьківську плату – 105060  грн..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Ведеться  поточний ремонт класів, коридорів, підсобних приміщень, спортзалу, майстерні, їдальні.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ліцеї дотримано повітряно-теплового режиму завдяки спільній роботі батьків, працівників котельні. До речі, атестовано робочі місця кочегарів (доплата -8%   ), кухаря (8%) обласною  комісією.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Відремонтовано тепломережу, замінено труби і крани на кухні, у внутрішніх туалетах.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 сприяння народної  депутатки Лариси Білозір придбано сидіння для початкових класів в укриття на суму 10000 грн.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Потребує благоустрою шкільне подвір'я, перекриття даху, заміни ще вікон (25  штук).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БЛАГОДІЙНІСТЬ ТРУДОВОГО КОЛЕКТИВУ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Неодноразовий збір продуктів для потреб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Перерахування одноденного заробітку на громадську організацію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"НАДІЯ ТОМАШПІЛЛЯ"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суму 9760 грн.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Передання для дітей Херсону продуктів, солодощів і малюнків в Бахмут.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Проведення шкільного ярмарку, на якому зібрано кошти в сумі 5025,13 і передано на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Участь у плетінні маскувальних сіток для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 ОХОРОНИ ПРАЦІ ТА БЕЗПЕКИ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з охорони праці, безпеки життєдіяльності, профілактики травматизму у побуті та під час НВП визначається у діяльності колективу як одна з пріоритетних і проводиться  відповідно до ЗУ "Про охорону праці", "Про дорожній рух",  Державних санітарних норм і правил  утримання ЗНЗ та організації НВП, які регламентують роботу школи з цих питань.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Стан цієї роботи знаходиться під постійним контролем адміністрації школи.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початку навчального року, напередодні канікул та святкових днів проводяться інструктажі з безпеки життєдіяльності серед учнів. Регулярно відбувається інструктажів з безпеки життєдіяльності перед екскурсіями , спортивними змаганнями, олімпіадами.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Одним з основних напрямків в роботі школи є формування навичок безпечної поведінки учнів. З цією метою організовано черг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 вчителів у школі, проведено цикл бесід " Я обираю здоровий спосіб життя" . В класних журналах відведені сторінки для бесід з безпеки життєдіяльності 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грудні 2023 року у ліцей  на зустріч з учнями 10-11 класів завітали старший інспектор СКЗ Тульчинського РВП ГУНП у Вінн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цькій області капітан поліції Віталіна Очеретна спільно з інспектором ювенальної превенції Тульчинського РВП ГУНП у Вінницькій області капітаном поліції Іваном Малим та завідуючою Томашпільським ВЕМД лікарем МНС ВОЦЕМД МК ВОР Оленою Літвіновою.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Проведено змістовні  просвітницько-виховні та профорієнтаційні заходи щодо надання домедичної допомоги постраждалим в умовах воєнного стану за алгоритмом MARCH, безпеки дітей на дорогах та профілактики правопорушень в молодіжному середовищі та доведено умови та вимоги щодо вступу у заклади вищої освіти зі специфічними умовами навчання та служби в Національній поліції України.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Протягом року  зафіксовано випадок  травмування Прадивляного Вадима, Свентуха Дмитра, учнів 11 класу, під час ДТП  (28.04.2024р., неділя о 21.45год.).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Практикується матеріальне стимулювання трудового колективу (оздоровчі 100% учителям і бібліотекарю), 10% - обслуговуючому персоналу,  винагорода педпрацівникам - 5%.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результатах завдячую тісній співпраці з селищним головою Немировським В.Ф., начальником відділу освіти Ярошем І.І.,  ст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ростою  Ковалем  М.О.,  народною  депутаткою Ларисою Білозір , батьківським комітетом (Червак Т.Д.).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Думаю, що школа наша може й надалі надавати якісну освіту, адже Свідоцтво про атестацію з    терміном дій до 12.07.2022 року видана за наслідками атестації у 2012 році; згідно Критеріїв   навчального закладу набрано 38 з 50  балів, що відповідає достатньому рі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З 18.07.2022 року школа отримала статус Великоравського ліцею Томашпільської селищної ради.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Хочу  поінформувати  колектив,  що  від  2019  перевірками  шкіл  буде  займатися  новостворений  орган – інституційний  аудит. В нашій школі запланований аудит у 2023 році.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ЗЗСО користується авторитетом у селі. За результатами шкільного опитування серед учнів та батьків рівень довіри та авторитету становить відповідно 8,9 та 8,7 з 10 балів.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Мікроклімат у колективі задовільний. З цього приводу наведу вислів: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«Ніколи  не  давайте  вашим  вухам  повірити  в  те,  чого  не  бачили  ваші  очі» (О.Хайям).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ПСИХОЛОГІЧНА ДОПОМОГА УЧАСНИКАМ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результаті військової інтервенції російської федерації до України, постало гостре питання стану психологічного здоров'я здоб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вачів освіти та їхніх батьків, що впливає на освітній процес.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Одним із головних завдань закладу є повсякденна психологічна допомога та емоційна підтримка учасників освітнього процесу.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Саме тому важливим було питання підвищення компетентності педагогічних працівників у напрямі надання емоційної підтримки здобувачам освіти. Значна кількість педагогів нашого закладу пройшли навчання за програмою «Безпечний простір» у 2023-2024 роках у рамках проекту «SAFE SPASE – невідкладна психосоціальна підтримка для учнів та шкільних вчителів»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Водночас практичний психолог оволоділа сучасними технологіями психологічної допомоги і пройшла навчання за темами: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«Підтримка психологічного благополуччя особистості в умовах війни: міжнародний досвід та українські реалії».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«Технології психологічного супроводу супроводу конструювання поведінкових моделей особистості у несприятливих обставинах».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3.«Підходи та інструменти освітян для підтримки дітей, які постраждали від психологічного стресу».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4.«Про удосконалення роботи фахівців психологічної служби у системі освіти України».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5.«Розвиток практичного мислення».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«Емпатія в часи війни: як підтримати себе та інших».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7.«Єдина Україна: становлення національної ідентичності».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«Роль особистісних та загальнолюдських цінностей в системі формування стресостійкості у дітей та дорослих. Соціальна адаптація, стосунки з близькими».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«Підтримка психологічного здоров’я особистості в умовах війни».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10.«Зміцнення потенціалу практичних психологів закладу освіти».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«Що таке колективна травма та як її попередити. Феномен колективної травми в контексті сучасного українського досвіду».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12.«Адаптація роботи психологічних служб шкіл до викликів, зумовлених війною».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13.«Основні аспекти діагностичної та корекційної роботи ( групової та індивідуальної ) з учнями різних вікових категорій в умовах воє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 стану».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14.«Як у нинішніх умовах забезпечити психологічну підтримку кожної дитини».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15.«Психологічні аспекти реабілітації та супроводу особистості в інклюзивному середовищі».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16.”Професійний та особистий досвід у застосуванні антистресових методик щодо підвищення рівня адаптаційних можливостей дітей та дорослих під час війни».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17.«Стратегії роботи з учнями які сприяють розвитку хньої позитивної самооцінки».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психологічної служби закладу освіти здійснювалась за такими напрямками: просвіта і профілактика, консультування, діа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ностична, корекційно-розвиткова робота та інші.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Профілактична робота спрямована на створення у закладі таких умов, які сприятимуть гармонійному психічному та особистісн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 розвитку здобувачів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Під час діагностичної роботи практичний психолог аналізує результати, за якими окреслює подальші шляхи супроводу здобувачів освіти. Пріоритетними напрямками діагностики були: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адаптації учнів 1-х, 5-х класів;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пізнавальної сфери школяра (увага, пам`ять, мислення),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мотиваційної сфери і спрямованості особистості учня,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міжособистісних стосунків та взаємин в колективі.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 результатами досліджень адаптації здобувачів до нових умов навчання були проведені групові заняття для покращення ем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ційного стану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відповідності з особливостями розвитку дитини практичний психолог визначає напрями та засоби корекційно-розвиваючої 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боти, періодичність і тривалість циклу занять.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Консультаційна робота</w:t>
      </w:r>
      <w:r w:rsidRPr="00C9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 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учнями та педагогами</w:t>
      </w:r>
      <w:r w:rsidRPr="00C94C4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 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проводилася за наступними напрямками: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емоційного стану дитини (тривожність, агресивність);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конфліктів між однокласниками;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адаптації учнів 1-х, 5-х класів до навчання;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підготовки до профільного навчання учнів 7-го класу.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консультування всіх учасників освітнього процесу за тематикою звернень (за запитом).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 проводилась консультативна робота з учнями, батьками, педагогами. Кількість наданих консультацій : учням – 5 (Основні проблеми звернення: психологічні особливості міжособистісних стосунків, підвищення самооцінки та впевненості у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бі, формування емоційно-вольової сфери, профілактика порушень навчальної дисципліни, запобігання психологічного тиску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 однолітків та витіснення агресивної поведінки, професійне самовизначення); батькам – 7 (психологічні особливості дитини на різних етапах розвитку особистості, проблема «батьки й діти», формування позитивних рис характеру, профілактика порушень навчальної дисципліни, дитячі страхи); вчителям – 22 (особливості взаємин у класному колективі, особливості поведінки та неу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пішності учнів, організація роботи з колективом, з окремими учнями, робота з дітьми з «групи ризику», внутрішньо переміщен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особами, взаємини учнів «батьки- діти», супровід дітей з ООП в умовах інклюзивного навчання).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Змістовно і цікаво проведено зустріч з мобільною командою Гуманітарної організації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INTERSOS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підтримки внутрішньо пер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міщених осіб та місцевого населення.</w:t>
      </w:r>
    </w:p>
    <w:p w:rsidR="00CC5A4E" w:rsidRPr="00CC5A4E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</w:p>
    <w:p w:rsidR="00CC5A4E" w:rsidRPr="00CC5A4E" w:rsidRDefault="00CC5A4E" w:rsidP="00CC5A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5A4E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C5A4E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C5A4E" w:rsidRDefault="00CC5A4E" w:rsidP="009514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5A4E" w:rsidRDefault="00CC5A4E" w:rsidP="009514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756" w:rsidRDefault="0055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Мета, пріоритетні на</w:t>
      </w:r>
      <w:r w:rsidR="00EA595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прямки роботи і завдання на 202</w:t>
      </w:r>
      <w:r w:rsidR="00C94C4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4-</w:t>
      </w:r>
      <w:r w:rsidR="00EA595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202</w:t>
      </w:r>
      <w:r w:rsidR="00C94C4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5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 xml:space="preserve"> н.р.</w:t>
      </w:r>
    </w:p>
    <w:p w:rsidR="005B5756" w:rsidRPr="001D6CA3" w:rsidRDefault="00C45E86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uk-UA" w:eastAsia="ar-SA"/>
        </w:rPr>
        <w:t>Мета діяльності ліцею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: створен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>ня умов для забезпечення у ліцеї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сучасної, доступної та якісної системи освіти відповідно до вимог суспільства, запитів особистості й потреб держави,забезпечення ефективного управлі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ння розвитком 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закладу, 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формування в учнів компетентностей, що віповідають вимогам часу.</w:t>
      </w:r>
    </w:p>
    <w:p w:rsidR="005B5756" w:rsidRDefault="00EA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У 202</w:t>
      </w:r>
      <w:r w:rsidR="00C94C4C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4-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202</w:t>
      </w:r>
      <w:r w:rsidR="00C94C4C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5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навчаль</w:t>
      </w:r>
      <w:r w:rsidR="00C45E86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ному році ліцей продовжує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роботу над реалізацією науково- методичної  теми </w:t>
      </w:r>
      <w:r w:rsidR="005506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C5A4E" w:rsidRPr="00CC5A4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"Соціалізація особистості на засадах створення сприятливого освітнього середовища в умовах компетентнісного підходу"</w:t>
      </w:r>
      <w:r w:rsidR="005506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C5A4E" w:rsidRPr="00CC5A4E" w:rsidRDefault="00CC5A4E" w:rsidP="00CC5A4E">
      <w:pPr>
        <w:pStyle w:val="afff3"/>
        <w:suppressAutoHyphens w:val="0"/>
        <w:rPr>
          <w:sz w:val="24"/>
        </w:rPr>
      </w:pPr>
      <w:r>
        <w:rPr>
          <w:sz w:val="24"/>
        </w:rPr>
        <w:t>і</w:t>
      </w:r>
      <w:r w:rsidRPr="00CC5A4E">
        <w:rPr>
          <w:sz w:val="24"/>
        </w:rPr>
        <w:t xml:space="preserve"> працюватиме  над  проблемою</w:t>
      </w:r>
      <w:r>
        <w:rPr>
          <w:sz w:val="24"/>
        </w:rPr>
        <w:t xml:space="preserve">: </w:t>
      </w:r>
      <w:r w:rsidRPr="00CC5A4E">
        <w:rPr>
          <w:sz w:val="24"/>
        </w:rPr>
        <w:t xml:space="preserve"> «</w:t>
      </w:r>
      <w:r w:rsidR="00A54FBA" w:rsidRPr="00A54FBA">
        <w:rPr>
          <w:sz w:val="24"/>
        </w:rPr>
        <w:t>Створення програмно-інформаційного простору, який забезпечить активну інтеграцію інноваційних технологій в освітній процес для формування компетентного учня.</w:t>
      </w:r>
      <w:r w:rsidRPr="00CC5A4E">
        <w:rPr>
          <w:sz w:val="24"/>
        </w:rPr>
        <w:t>»</w:t>
      </w:r>
    </w:p>
    <w:p w:rsidR="00DD1CCA" w:rsidRPr="00316FAD" w:rsidRDefault="00DD1CCA" w:rsidP="00DD1CC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31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Завдання: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оброблення даних моніторингових досліджень, отриманих у результаті роботи над науково-методичною проблемою школи на з</w:t>
      </w:r>
      <w:r w:rsidRPr="00A54FBA">
        <w:rPr>
          <w:sz w:val="24"/>
        </w:rPr>
        <w:t>а</w:t>
      </w:r>
      <w:r w:rsidRPr="00A54FBA">
        <w:rPr>
          <w:sz w:val="24"/>
        </w:rPr>
        <w:t>ключному її етапі;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зосередження зусиль методичних структур з метою створення у випускників наукової та практичної бази для успішного продо</w:t>
      </w:r>
      <w:r w:rsidRPr="00A54FBA">
        <w:rPr>
          <w:sz w:val="24"/>
        </w:rPr>
        <w:t>в</w:t>
      </w:r>
      <w:r w:rsidRPr="00A54FBA">
        <w:rPr>
          <w:sz w:val="24"/>
        </w:rPr>
        <w:t>ження навчання;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узагальнення найбільш вдалого досвіду роботи вчителів, моральне та матеріальне стимулювання вчителів, які одержали високі результати в ході реалізації проблеми, висвітлення результатів досвіду в засобах масової інформації.</w:t>
      </w:r>
    </w:p>
    <w:p w:rsidR="00A54FBA" w:rsidRPr="00A54FBA" w:rsidRDefault="00A54FBA" w:rsidP="00A54FBA">
      <w:pPr>
        <w:pStyle w:val="afff3"/>
        <w:rPr>
          <w:b/>
          <w:sz w:val="24"/>
        </w:rPr>
      </w:pPr>
      <w:r w:rsidRPr="00A54FBA">
        <w:rPr>
          <w:b/>
          <w:iCs/>
          <w:sz w:val="24"/>
        </w:rPr>
        <w:t>Прогнозовані результати:</w:t>
      </w:r>
    </w:p>
    <w:p w:rsidR="00A54FBA" w:rsidRPr="00A54FBA" w:rsidRDefault="00A54FBA" w:rsidP="00A54FBA">
      <w:pPr>
        <w:pStyle w:val="afff3"/>
        <w:numPr>
          <w:ilvl w:val="0"/>
          <w:numId w:val="47"/>
        </w:numPr>
        <w:suppressAutoHyphens w:val="0"/>
        <w:rPr>
          <w:sz w:val="24"/>
        </w:rPr>
      </w:pPr>
      <w:r w:rsidRPr="00A54FBA">
        <w:rPr>
          <w:sz w:val="24"/>
        </w:rPr>
        <w:t>вироблення рекомендацій щодо особливостей реалізації науково-методичної проблеми школи;</w:t>
      </w:r>
    </w:p>
    <w:p w:rsidR="00A54FBA" w:rsidRPr="00A54FBA" w:rsidRDefault="00A54FBA" w:rsidP="00A54FBA">
      <w:pPr>
        <w:pStyle w:val="afff3"/>
        <w:numPr>
          <w:ilvl w:val="0"/>
          <w:numId w:val="47"/>
        </w:numPr>
        <w:suppressAutoHyphens w:val="0"/>
        <w:rPr>
          <w:sz w:val="24"/>
        </w:rPr>
      </w:pPr>
      <w:r w:rsidRPr="00A54FBA">
        <w:rPr>
          <w:sz w:val="24"/>
        </w:rPr>
        <w:t>визначення напрямів роботи й перспектив подальшої діяльності;</w:t>
      </w:r>
    </w:p>
    <w:p w:rsidR="00A54FBA" w:rsidRPr="00A54FBA" w:rsidRDefault="00A54FBA" w:rsidP="00A54FBA">
      <w:pPr>
        <w:pStyle w:val="afff3"/>
        <w:numPr>
          <w:ilvl w:val="0"/>
          <w:numId w:val="48"/>
        </w:numPr>
        <w:suppressAutoHyphens w:val="0"/>
        <w:rPr>
          <w:sz w:val="24"/>
        </w:rPr>
      </w:pPr>
      <w:r w:rsidRPr="00A54FBA">
        <w:rPr>
          <w:sz w:val="24"/>
        </w:rPr>
        <w:t>здатність продукувати власний ефективний педагогічний досвід;</w:t>
      </w:r>
    </w:p>
    <w:p w:rsidR="00A54FBA" w:rsidRPr="00A54FBA" w:rsidRDefault="00A54FBA" w:rsidP="00A54FBA">
      <w:pPr>
        <w:pStyle w:val="afff3"/>
        <w:numPr>
          <w:ilvl w:val="0"/>
          <w:numId w:val="48"/>
        </w:numPr>
        <w:suppressAutoHyphens w:val="0"/>
        <w:rPr>
          <w:sz w:val="24"/>
        </w:rPr>
      </w:pPr>
      <w:r w:rsidRPr="00A54FBA">
        <w:rPr>
          <w:sz w:val="24"/>
        </w:rPr>
        <w:t>висока мотивація до неперервної освіти.</w:t>
      </w:r>
    </w:p>
    <w:p w:rsidR="005711B4" w:rsidRPr="005711B4" w:rsidRDefault="005711B4" w:rsidP="005711B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B4">
        <w:rPr>
          <w:rFonts w:ascii="Times New Roman" w:hAnsi="Times New Roman" w:cs="Times New Roman"/>
          <w:b/>
          <w:iCs/>
          <w:sz w:val="24"/>
          <w:szCs w:val="24"/>
        </w:rPr>
        <w:t>Шляхи реалізації: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узагальнення та аналіз роботи над проблемною темою, вироблення практичних рекомендацій;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проведення творчих звітів шкільних методичних об’єднань, творчих груп за наслідками роботи над науково-методичною пробл</w:t>
      </w:r>
      <w:r w:rsidRPr="005711B4">
        <w:rPr>
          <w:rFonts w:ascii="Times New Roman" w:hAnsi="Times New Roman" w:cs="Times New Roman"/>
          <w:sz w:val="24"/>
          <w:szCs w:val="24"/>
        </w:rPr>
        <w:t>е</w:t>
      </w:r>
      <w:r w:rsidRPr="005711B4">
        <w:rPr>
          <w:rFonts w:ascii="Times New Roman" w:hAnsi="Times New Roman" w:cs="Times New Roman"/>
          <w:sz w:val="24"/>
          <w:szCs w:val="24"/>
        </w:rPr>
        <w:t>мою;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оформлення результатів дослідження у вигляді методичних рекомендацій;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проведення підсумкової методичної конференції та педагогічної виставки за підсумками роботи над науково-методичною пр</w:t>
      </w:r>
      <w:r w:rsidRPr="005711B4">
        <w:rPr>
          <w:rFonts w:ascii="Times New Roman" w:hAnsi="Times New Roman" w:cs="Times New Roman"/>
          <w:sz w:val="24"/>
          <w:szCs w:val="24"/>
        </w:rPr>
        <w:t>о</w:t>
      </w:r>
      <w:r w:rsidRPr="005711B4">
        <w:rPr>
          <w:rFonts w:ascii="Times New Roman" w:hAnsi="Times New Roman" w:cs="Times New Roman"/>
          <w:sz w:val="24"/>
          <w:szCs w:val="24"/>
        </w:rPr>
        <w:t>блемою школи;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підбиття підсумків роботи, формування нових традицій школи.</w:t>
      </w:r>
    </w:p>
    <w:p w:rsidR="00DD1CCA" w:rsidRPr="005711B4" w:rsidRDefault="00DD1CCA" w:rsidP="00A54FBA">
      <w:p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</w:p>
    <w:p w:rsidR="005B5756" w:rsidRDefault="005B5756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Р о з д і л  ІІ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ОСВІТНЄ СЕРЕДОВИЩЕ ЗАКЛАДУ ОСВІТИ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2.1.Забезпечення комфортних і безпечних умов навчання і праці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2.1.1.  Створення оптимальних умов для забезпечення права громадян на здобуття повної загальної середньої освіти</w:t>
      </w:r>
    </w:p>
    <w:tbl>
      <w:tblPr>
        <w:tblW w:w="15701" w:type="dxa"/>
        <w:tblInd w:w="-885" w:type="dxa"/>
        <w:tblLayout w:type="fixed"/>
        <w:tblLook w:val="0000"/>
      </w:tblPr>
      <w:tblGrid>
        <w:gridCol w:w="710"/>
        <w:gridCol w:w="6962"/>
        <w:gridCol w:w="1837"/>
        <w:gridCol w:w="2192"/>
        <w:gridCol w:w="2115"/>
        <w:gridCol w:w="1885"/>
      </w:tblGrid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50"/>
        </w:trPr>
        <w:tc>
          <w:tcPr>
            <w:tcW w:w="1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Створення оптимальних умов щодо організованого початку навчального  року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освіти і науки Вінницької обласної військової адміністрації, відділу освіти Томашпільської селищної ради про підготовку та організований початок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 w:rsidP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роботи закладу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Сформувати оптимальну мережу закладу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 w:rsidP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Мережа класів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організований набір учнів до 1-х, 10-го класу.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 мережу ліцею  та контингент учнів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та здати статистичний звіти за формами ЗНЗ-1</w:t>
            </w:r>
            <w:r w:rsidR="00D05D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комплектування ліцею педагогічними кадрами.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Розподілити, погодити з ПК              та затвердити тижневе навантаження педагогічних працівників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Тарифікаційні списки,накази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Узгодити розклад занять на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з ДЕРЖПРОДСПОЖИВСЛУЖБОЮ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Розклад уроків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моніторинг проходження медичних оглядів працівниками та учнями  закладу 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нормативне збереження та ведення особових справ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учнів по класах.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нормативне збереження класних журналів, обліку роботи гуртків, факультативів, індивідуального навчання.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Протоколи ШМО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 плани розвитку навчальних кабінетів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огляд навчальних кабінетів щодо підготовки до нового навчального року.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перевірки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Протоколи ШМО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навчальних програм інваріантної                 та варіативної складових робочого навчального плану.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29.08.202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F2510D" w:rsidRDefault="00F2510D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 програми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Скласти навчальні програми для 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30.08.202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Навчальні програми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Перевірити навчальні програми для 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 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вердити навчальні програми для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правила внутрішнього трудового розпорядку         для працівників закладу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святкування Дня знань в офлайн чи онлайн форматі.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A470A3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перший тематичний урок.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Конспекти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рік, організованого   їх розподілу серед учнів.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A595A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Серпень-вересень 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Вжити невідкладних заходів для оперативної доставки підручників, посібників та іншої навчальної літератури,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обладнання для забезпечення реалізації Концепції Нової української школи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2.1.2.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Фінансово-господарська робота, зміцнення матеріально-технічної бази ліцею</w:t>
      </w:r>
    </w:p>
    <w:p w:rsidR="005B5756" w:rsidRDefault="005B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228"/>
        <w:gridCol w:w="1987"/>
        <w:gridCol w:w="2125"/>
        <w:gridCol w:w="1985"/>
        <w:gridCol w:w="1559"/>
      </w:tblGrid>
      <w:tr w:rsidR="005B5756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3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 захисне укриття в ліцеї.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5711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5711B4" w:rsidRDefault="005711B4" w:rsidP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Тримати під контролем дотримання планових лімітів на використання води, електроенергії,природнього газу.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Документація з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у приміщеннях  ліцею необхідний температурний режим.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Дотримуватись карантинних обмежень, тримати під контролем використання миючих та дезінфікуючих засобів.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Документація з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Доукомплектувати ліцей необхідною кількістю вогнегасників.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обліку вогнегасників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Забезпечення вимог з охорони праці, безпеки життєдіяльності, пожежної безпеки</w:t>
      </w:r>
    </w:p>
    <w:p w:rsidR="005B5756" w:rsidRDefault="0055062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2.1.3.1.Охорона праці у закладі освіти</w:t>
      </w:r>
    </w:p>
    <w:tbl>
      <w:tblPr>
        <w:tblW w:w="15611" w:type="dxa"/>
        <w:tblInd w:w="-885" w:type="dxa"/>
        <w:tblLayout w:type="fixed"/>
        <w:tblLook w:val="0000"/>
      </w:tblPr>
      <w:tblGrid>
        <w:gridCol w:w="709"/>
        <w:gridCol w:w="7656"/>
        <w:gridCol w:w="1558"/>
        <w:gridCol w:w="2128"/>
        <w:gridCol w:w="1984"/>
        <w:gridCol w:w="1576"/>
      </w:tblGrid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про виконання</w:t>
            </w:r>
          </w:p>
        </w:tc>
      </w:tr>
      <w:tr w:rsidR="005B5756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8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1.1.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ліцею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88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B5756" w:rsidRDefault="0055062F" w:rsidP="00A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Нормативні документи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Забезпечити видання наказів.</w:t>
            </w:r>
          </w:p>
          <w:p w:rsidR="005B5756" w:rsidRDefault="005B5756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Серпень-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“Про організацію чергування адміністрації та вчителів 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відповідальних осіб з питань охорони праці в ліцеї у 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з питань охорони праці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відповідальних осіб з протипожежної безпеки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з протипожежної безпеки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widowControl w:val="0"/>
              <w:tabs>
                <w:tab w:val="left" w:pos="36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“Про підсумки роботи педагогічного колективу з охорони праці за І семестр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 заходи щодо забезпечення протипожежної безпеки, запобігання нещасним випадкам”.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2.9.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36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відповідального за організацію та проведення обов’язкових медичних оглядів та медичне обстеження працівників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2.10.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роботи з охорони праці і безпеки життєдіяльності в ліцеї у 202</w:t>
            </w:r>
            <w:r w:rsid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розгляду питань на засіданнях педагогічної ради, нарадах при директорові, загальних зборах колективу,  батьківських зборах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правил внутрішкільного трудового розпорядку 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 з питань охорони праці та протипожежної безпеки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хід виконання Колективного договору між адміністрацією    та трудовим колективом закладу освіти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роботи  з охорони праці в ліцеї за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вступних з інструктажів з питань охорони праці на робочому місці  з новоприбулими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первинних інструктажів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70A3" w:rsidRDefault="00A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повторного інструктажу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двічі на рік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позапланового інструктажу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випадку травмування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акти-дозволи на проведення занять у навчальних кабінетах майстерні, спортивному залі,  спортивному майданчику.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31.08.202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-дозволи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Забезпечення матеріально-технічної бази  ліцею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забезпечення ліцею наочністю, посібниками, нормативно-законодавчими актами з питань охорони праці.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Наочність з охорони праці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готовність всіх приміщень ліцею до початку нового навчального року відповідно до нормативів з метою підписання акту прийняття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 готовності закладу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аналіз існуючої матеріально-технічної бази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 план заходів щодо виконання необхідних робіт.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01.12.202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єкти, які знаходяться в аварійному стані, скласти дефектні акти.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01.10.202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Дефектні акти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Привести у належний стан всі підсобні приміщення,  щитову, забезпечити їх надійне закриття.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 план проведення  капітального та поточного ремонту.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Організація роботи щодо дотримання санітарного регламенту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контроль за санітарним станом харчоблоку, навчальних кабінетів і приміщеннями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Підсобний робітник,учителі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 кабінетами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Організувати  чергування учнів, вчителів,  обслуговуючого персоналу в навчальних кабінетах та приміщеннях  ліцею. Забезпечити своєчасне їх прибиприбирання.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Графіки чергування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контроль щодо дотриманням санітарного регламенту в усіх навчальних приміщеннях.Узагальнити  результати в кінці навчального року.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Своєчасно проводити огляд приміщень ліцею: стелі, підлоги, сходів, вентиляційного обладнання, санітарно-технічних приладів. У разі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необхідності готувати акти.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 з протипожежної безпеки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забезпечення ліцею засобами протипожежної   безпеки у необхідній кількості.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15.08.202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Забезпечити дотримання заходів протипожежної безпеки в усіх приміщеннях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виконання приписів пожежної інспекції.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01.09.202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інструктажі з пожежної безпеки з педагогічними  працівниками  та обслуговуючим персоналом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Журнали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на всіх поверхах планів-схем евакуації.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Плани-схеми евакуації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з питань охорони  праці  та здоров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Затвердити правила внутрішкільного трудового розпорядку.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F01CB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Призначити склад комісії з охорони праці та техніки безпеки.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навчання та перевірку знань працівників ліцею з питань охорони праці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F01CBE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 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 обслуговуючий персонал  миючими засобами та засобами гігієни.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з підготовки ліцею до осінньо-зимового періоду.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жовтень –листопад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щорічне проходження медичного огляду працівниками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закладу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згідно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Медичні книжки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8.9.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відпустку або її частину членам адміністрації та педагогічним працівникам протягом навчального року у зв’язку з санаторно-курортним  лікуванням.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5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8.10.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before="5"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додаткову відпустку працівникам з ненормованим робочим днем згідно орієнтованому переліку посад працівників з ненормованим робочим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before="5"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відпустку без збереження заробітної плати або частковим   її  збереженням  до 15 календарних днів на рік (у період воєнного часу більше 15 днів).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належне утримання санітарно-побутових приміщень, кабінетів фізики, хімії, біології. інформатики, спортивного залу,майстерні, туалетів.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доплату сторожу  за роботу  в нічний час ,кухарю за роботу у важких і шкідливих умвах праці та прибиральникам службових приміщень за роботу з дезінфікувальними засобами та прибирання вбиралень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Штатний розпис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Розробити (оновити) і затвердити інструкції з охорони праці і техніки безпеки для працівників ліцею згідно штатного розпису (за потреби)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Pr="00F01CBE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2.1.3.2. Безпека життєдіяльності здобувачів освіти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1770"/>
        <w:gridCol w:w="5458"/>
        <w:gridCol w:w="2016"/>
        <w:gridCol w:w="2096"/>
        <w:gridCol w:w="1985"/>
        <w:gridCol w:w="1559"/>
      </w:tblGrid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забезпечення нормативно-правових аспектів</w:t>
            </w:r>
          </w:p>
        </w:tc>
      </w:tr>
      <w:tr w:rsidR="005B5756" w:rsidTr="0084239E">
        <w:trPr>
          <w:trHeight w:val="8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систематизації та вивчення нормативних документів,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Нормативні документи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5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Підготувати заклад до початку навчального року згідно вимог  санітарного регламенту.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Забезпечити видання наказів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організацію  роботи з безпеки життєдіяльності та запобігання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всім видам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дитячо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травматизму в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навчальному році”»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організацію чергування адміністрації, вчителів     та учнів ліцею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розподіл учнів за результатами медичного огляду на групи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 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порядок 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організацію роботи з безпеки дорожнього руху»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невідкладні заходи щодо збереження здоров’я учнів закладу освіти під час проведення занять з фізичної культури, предмету “Захист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та позакласних спортивно-масових заходів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«Про запобігання всім видам дитячого травматизму серед учнів під час  осінніх  канікул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організацію роботи щодо дотримання норм   з протипожежної безпеки  під час Новорічних  та Різдвяних свят та зимових канікул»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проведення Новорічних і Різдвяних свят та зимових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«Про підсумки роботи педагогічного колективу ліцею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безпеки життєдіяльності, запобігання всім видам дитячого травматизму за І семестр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Тижня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основ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життєдіяльності»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 весняних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 літніх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підсумки роботи педагогічного колективу ліцею з безпеки життєдіяльності, запобігання всім видам дитячого травматизму за ІІ семестр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розгляду питань на засіданнях педагогічної ради, нарадах при директорові, батьківських  зборах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стан готовності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нового 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 року.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F01CBE" w:rsidP="00F01CBE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чергування адміністрації, вчителів та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організацію роботи педагогічного колективу з охорони праці та техніки безпеки.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ліцею з охорони життя і здоров’я учнів та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організацію роботи з дітьми, які потребують особливої педагогічної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уваги. Робота ради профілактики.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впровадження заходів безпеки в ліцеї. Посилення пропускного режиму. Посилення та дотримання карантинних вимог.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організацію роботи з дітьми, які потребують особливої педагогічної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уваги. Робота ради профілактики.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щодо збереження здоров’я учнів під час проведення занять з фізичної культури, предмета “Захист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та позакласних спортивно - масових заходів.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стан організації навчань і перевірки знань з цивільного захисту та охорони праці проведення інструктажів з питань охорони праці,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безпеки життєдіяльності.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жовтень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30.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стан ведення журналів реєстрації інструктажів з питань охорони праці вчителями-предметниками.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запобігання всім видам дитячого травматизму під час проведення Новорічних та Різдвяних свят, шкільних канікул.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підсумки роботи педагогічного колективу з безпеки життєдіяльності за І семестр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 року.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підсумки роботи педагогічного колективу з профілактики наркоманії та СНІДу серед учнів навчального закладу.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стан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охорони праці у І семестрі 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авчальному році.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щодо попередження загибелі дітей на 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проведення Тижня знань з безпеки життєдіяльності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результати роботи педагогічного колективу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безпеки життєдіяльності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та запобігання всім видам дитячого травматизму у ІІ семестрі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профілактики різних видів захворювань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 протиепідемічного санітарно-гігієнічного режиму у  класних кімнатах 1-11 класів та приміщеннях загального користування у ліцеї.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ліцею (щоденний моніторинг)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  <w:r w:rsidR="00F01C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обсл.персонал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санітарно-просвітницьку роботу із учнями, батьками, працівникамиліцею щодо профілактики інфекційних захворювань, захворювання на грип, гострі респіраторні захворювання, необхідності вакцинації, захворювань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-19  (із залученням спеціалістів)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щоденний моніторинг відвідування  учнями  1-11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ліцею із зазначенням причин відсутності.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2" w:rsidRDefault="00E32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Журнал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відвідування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інструктивно-методичну нараду з  класними керівниками стосовно питань забезпечення безпеки життєдіяльності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 для учнів, які прибули.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первинних інструктажів з питань безпеки життєдіяльності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Здійснювати проведення первинного інструктажу із записом у Журналі реєстрації первинного, позапланового, цільового інструктажів вихованців,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32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RPr="00E32202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32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20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нормативність ведення “Журналів реєстрації нещасних випадків, що сталися з вихованцями,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чнями ”, а саме: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повідомлень про нещасні випадки,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актів розслідування нещасних випадків,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повідомлень про наслідки нещасних випадків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реєстрації нещасних випадків з учнями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Здійснювати аналіз статистичних даних щодо травмування дітей під час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освітнього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процесу та в позаурочний час.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наявність інструкцій з техніки безпеки та з безпеки життєдіяльності для кабінетів фізики, хімії, біології, інформатики,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кабінету предмета “Захист України”, майстерні, спортивного залу та класних  кімнат.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посадових обов’язків з безпеки життєдіяльності для класних керівників.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Посадові інструкції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акти-дозволи проведення занять у кабінетах фізики, хімії, біології, інформатики, навчальних майстерень, спортивному залі, на спортивному майданчику.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C73EC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Акти-дозволи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якісне планування роботи класних керівників з питань охорони життя і здоров’я учнів та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бесід для кожного класу з питань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якісну організацію чергування в ліцеї адміністрації, вчителів,  учнів відповідно до графіків чергування.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графік чергування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правил з техніки безпеки в кабінетах хімії, фізики, біології, інформатики, спортивному залі, навчальних майстернях тощо.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Правила з техніки безпеки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проведення позакласних занять: бесід, ігор, вікторин, виставок творів, малюнків, поробок тощо на профілактичні теми.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Швець В.С.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учнівського самоврядування, шкільних гуртків з питань безпеки життєдіяльності та запобігання всім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 w:rsidP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вивчення: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дорожнього руху - 10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протипожежної безпеки – 10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з вибухонебезпеч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ними предметами - 6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при користування газом – 4 бесіди;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користування електроприладами - 4 бесіди;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на воді - 5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запобігання отруєнь – 2 бесіди.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календарно-тематичний план з тематики проведення бесід щодо попередження дитячого травматизму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заходів щодо попередження дорожньо-транспортного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заходів щодо навчання дітей правилам пожежної безпеки, попередження пожеж, травмування та загибелі дітей під час пожежі.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проведення бесід щодо запобігання дитячому травматизму під час осінніх, зимових, весняних та літніх канікул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виховної роботи класного керівника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проведення: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днів та тижнів з охорони життя,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спортивно-оздоровчих заходів, екскурсій.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Адміністрая закладу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Створити спеціальні медичні групи з фізичної культури для дітей з послабленим здоров’ям (за наявності довідок).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Здійснити підсумковий аналіз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ліцею </w:t>
            </w: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попередження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C660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Здійснити підсумковий аналіз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ліцею </w:t>
            </w: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профілактики правопорушень та шкідливих звичок.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5B5756" w:rsidRDefault="00C660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23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інструктаж працівників лвцею з охорони праці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Журнали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23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учнів з правилами користування устаткуванням, шкільними меблями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керівники, 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2.1.3.2.1. Заходи щодо запобігання всім видам дитячого травматизму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3030"/>
        <w:gridCol w:w="4198"/>
        <w:gridCol w:w="1987"/>
        <w:gridCol w:w="2125"/>
        <w:gridCol w:w="1985"/>
        <w:gridCol w:w="1559"/>
      </w:tblGrid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8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матеріально-технічної  бази  закладу освіти щодо запобігання всім видам дитячого травматизму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навчальні кабінети та персонал необхідним інвентарем для прибирання і забезпечити ліцей необхідною кількістю вогнегасників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C660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ліцею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 з правил пожежної безпеки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дружини юних пожежників.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ДЮП перед учнями ліцею.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протипожежної безпеки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«Вогонь – друг, вогонь – ворог»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Бесіда»Дії під час виникнення пожежі в  будинку»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пожежної безпеки у вашому домі. Правила поводження під час пожежі»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екскурсії для учнів до  пожежної частини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протипожежну тематику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протипожежну тематику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 щодо запобігання дорожньо-транспортному травматизму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загону юних інспекторів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ЮІР перед учнями ліцею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переходу вулиці після виходу з транспорту»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«Дорожні знаки»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«Дорожня розмітка»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«Рух за сигналами регулювальника»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«Пасажир в автомобілі»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«Основні види ДТП. Поведінка при ДТП»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«Безпека руху велосипедиста»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тему безпеки дорожнього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зустрічі учнів ліцею  з представниками відділу поліції смт.Томашполя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Провести Двотижневик «Увага! Діти»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01.09.-15.09.202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Забезпечити контроль за безпечним рухом транспортних засобів біля ліцею та заборонити в'їзд і паркування їх на території освітнього  закладу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Забезпечити проведення зі здобувачами освіти при організації екскурсій, виїздів на оздоровлення, змагань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 w:rsidP="0013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2.1.3.2.2. Заходи щодо організації літнього оздоровлення та відпочинку здобувачів освіти</w:t>
      </w:r>
    </w:p>
    <w:tbl>
      <w:tblPr>
        <w:tblW w:w="15579" w:type="dxa"/>
        <w:tblInd w:w="-885" w:type="dxa"/>
        <w:tblLayout w:type="fixed"/>
        <w:tblLook w:val="0000"/>
      </w:tblPr>
      <w:tblGrid>
        <w:gridCol w:w="708"/>
        <w:gridCol w:w="7232"/>
        <w:gridCol w:w="1983"/>
        <w:gridCol w:w="2128"/>
        <w:gridCol w:w="1983"/>
        <w:gridCol w:w="1545"/>
      </w:tblGrid>
      <w:tr w:rsidR="005B5756">
        <w:trPr>
          <w:trHeight w:val="6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9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 ознайомлювати батьків із зміною у нормативній базі з питань організації оздоровлення учнів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Спланувати роботу ліцею щодо оздоровлення дітей влітку 2023 року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оздоровлення дітей пільгового контингенту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9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основ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9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13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1331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2.1.3.2.3. Заходи щодо організації  медичного обслуговування здобувачів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D05D21" w:rsidTr="00D05D21">
        <w:tc>
          <w:tcPr>
            <w:tcW w:w="709" w:type="dxa"/>
          </w:tcPr>
          <w:p w:rsidR="00D05D21" w:rsidRDefault="00D05D21" w:rsidP="00D05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перевірку санітарного стану ліцею перед початком навч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льного року – освітлення, вентиляції, наявність обладнання в спо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тивному залі, харчоблоці, класах, майстерні.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проведення медогляду школярів, розподілити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 на фізкультурні групи.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D05D21" w:rsidRPr="002749CE" w:rsidRDefault="001331EF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Заповнити в класних журналах листки здоров’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D05D21" w:rsidRDefault="00D05D21" w:rsidP="00274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 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Листки здоров'я</w:t>
            </w:r>
          </w:p>
        </w:tc>
        <w:tc>
          <w:tcPr>
            <w:tcW w:w="1560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профілактику травматизму серед школярів.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санітарно-гігієнічними умовами навчання і виховання школярів (санітарний стан приміщення ліцею, класів, майстерень, санвузлів, температура, освітлення, правильна розст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новка парт, станків).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фізичним вихованням школярів, відвідув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уроки фізкультури і заняття спортивних секцій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раз на місяць</w:t>
            </w:r>
          </w:p>
        </w:tc>
        <w:tc>
          <w:tcPr>
            <w:tcW w:w="2126" w:type="dxa"/>
          </w:tcPr>
          <w:p w:rsidR="002B21AD" w:rsidRDefault="002B21AD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D05D21" w:rsidRDefault="002B21AD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984" w:type="dxa"/>
          </w:tcPr>
          <w:p w:rsidR="00D05D21" w:rsidRDefault="002B21AD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Книга внутрі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кільного 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ролю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985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D05D21" w:rsidRPr="002749CE" w:rsidRDefault="001331EF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огляд персоналу харчоблоку на гнійничкові захвор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і відмічати в журналі «Здоров’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працівників 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арчоблоку».</w:t>
            </w:r>
          </w:p>
        </w:tc>
        <w:tc>
          <w:tcPr>
            <w:tcW w:w="1985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8559A" w:rsidTr="00D05D21">
        <w:tc>
          <w:tcPr>
            <w:tcW w:w="709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23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проходженням  педагогічними працівник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 та обслуговуючим персоналом школи медичних оглядів.</w:t>
            </w:r>
          </w:p>
        </w:tc>
        <w:tc>
          <w:tcPr>
            <w:tcW w:w="1985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раз на рік</w:t>
            </w:r>
          </w:p>
        </w:tc>
        <w:tc>
          <w:tcPr>
            <w:tcW w:w="2126" w:type="dxa"/>
          </w:tcPr>
          <w:p w:rsidR="00A8559A" w:rsidRPr="002749CE" w:rsidRDefault="001331EF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Медичні книжки</w:t>
            </w:r>
          </w:p>
        </w:tc>
        <w:tc>
          <w:tcPr>
            <w:tcW w:w="156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8559A" w:rsidTr="00D05D21">
        <w:tc>
          <w:tcPr>
            <w:tcW w:w="709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проведення з учнями та їх батьками бесід, лекцій, та інших заходів з метою профілактики різних видів захворювань, а саме: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гігієна та режим для школяра;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профілактика шлункових захворювань;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захворювань органів зору;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грипу та ГРЗ;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профілактика серцево-судинних захворювань;</w:t>
            </w:r>
          </w:p>
          <w:p w:rsidR="00A8559A" w:rsidRDefault="00A8559A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захворювань опорно-рухової системи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«Туберкульоз»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«Профілактика дифтерії»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-«Поводження з отруйними речовинами», «Отруєння грибами, ро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линами, ягодами», «Перша допомога при укусах змій, комах, 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рин»</w:t>
            </w:r>
          </w:p>
        </w:tc>
        <w:tc>
          <w:tcPr>
            <w:tcW w:w="1985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A8559A" w:rsidRDefault="00A8559A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 ,плани,  накази</w:t>
            </w:r>
          </w:p>
        </w:tc>
        <w:tc>
          <w:tcPr>
            <w:tcW w:w="156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B5756" w:rsidRDefault="0055062F">
      <w:pPr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2.1.3.2.4. Заходи щодо організації  харчування здобувачів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E26257" w:rsidTr="00E26257">
        <w:tc>
          <w:tcPr>
            <w:tcW w:w="709" w:type="dxa"/>
          </w:tcPr>
          <w:p w:rsidR="00E26257" w:rsidRDefault="00E26257" w:rsidP="00E262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Відмітка про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режим і графік харчування дітей.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правила поведінки в шкільній їдальні.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Правила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поведінки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учнів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дієтичного харчування 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учнів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E26257" w:rsidRDefault="00E26257" w:rsidP="00E262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організоване та якісне харчування учнів ліцею:</w:t>
            </w:r>
          </w:p>
          <w:p w:rsidR="00E26257" w:rsidRDefault="00E26257" w:rsidP="00E26257">
            <w:pPr>
              <w:widowControl w:val="0"/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безкоштовним харчуванням  - учнів 1-4-х класів;</w:t>
            </w:r>
          </w:p>
          <w:p w:rsidR="00E26257" w:rsidRDefault="00E26257" w:rsidP="00E26257">
            <w:pPr>
              <w:widowControl w:val="0"/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безкоштовним харчуванням дітей, пільгових категорій    ;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батьківські кошти - учнів 5-11 класів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навчального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Наказ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перспективне меню.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2166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</w:t>
            </w:r>
            <w:r w:rsidR="00E26257" w:rsidRP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Перспективне меню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Створити групу контролю за якістю харчування дітей зі складу вчителів, батьків</w:t>
            </w:r>
          </w:p>
        </w:tc>
        <w:tc>
          <w:tcPr>
            <w:tcW w:w="1985" w:type="dxa"/>
          </w:tcPr>
          <w:p w:rsidR="00E26257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групи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Надавати звіти про харчування дітей до відділу освіти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облік харчування в журналі обліку харчування відп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відно до відвідування учнів навчальних занять та обліку відвід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у класному журналі.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харчування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харчування новоприбулих дітей пільгового контингент та учнів 1-4-х класів одразу після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зарахування.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CC73EC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Складати щоденне меню та затверджувати з директор</w:t>
            </w:r>
            <w:r w:rsidR="00CC73E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ліцею.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Щоденне меню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26D7D" w:rsidRDefault="00E26257" w:rsidP="00A26D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5062F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2.1.3.2.5. Заходи щодо створення умов для формування безпечної поведінки в Інтернеті та використання мережі </w:t>
      </w:r>
    </w:p>
    <w:p w:rsidR="005B5756" w:rsidRDefault="0055062F" w:rsidP="00A26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Інтерн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ет</w:t>
      </w:r>
    </w:p>
    <w:p w:rsidR="00A26D7D" w:rsidRDefault="00A26D7D" w:rsidP="00A26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A26D7D" w:rsidTr="00A26D7D">
        <w:tc>
          <w:tcPr>
            <w:tcW w:w="709" w:type="dxa"/>
          </w:tcPr>
          <w:p w:rsidR="00A26D7D" w:rsidRDefault="00A26D7D" w:rsidP="00A26D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A26D7D" w:rsidRDefault="00A26D7D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A26D7D" w:rsidTr="00A26D7D">
        <w:tc>
          <w:tcPr>
            <w:tcW w:w="709" w:type="dxa"/>
          </w:tcPr>
          <w:p w:rsidR="00A26D7D" w:rsidRPr="00830077" w:rsidRDefault="00523FFF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Озброїти учасників освітнього процесу знаннями про ризики в 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тернеті.</w:t>
            </w:r>
          </w:p>
        </w:tc>
        <w:tc>
          <w:tcPr>
            <w:tcW w:w="1985" w:type="dxa"/>
          </w:tcPr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3FFF" w:rsidRDefault="00523FFF" w:rsidP="00523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A26D7D" w:rsidRDefault="00523FFF" w:rsidP="00523F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523FFF" w:rsidRDefault="00523FFF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A26D7D" w:rsidRDefault="00A26D7D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985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30077" w:rsidRDefault="0083007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в учасників освітнього процесу розуміння необхідно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 дотримуватися певних правил поведінки в Інтернеті</w:t>
            </w:r>
          </w:p>
        </w:tc>
        <w:tc>
          <w:tcPr>
            <w:tcW w:w="1985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30077" w:rsidRDefault="0083007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“Як навчити дітей безпеці в Інтернеті”</w:t>
            </w:r>
          </w:p>
        </w:tc>
        <w:tc>
          <w:tcPr>
            <w:tcW w:w="1985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126" w:type="dxa"/>
          </w:tcPr>
          <w:p w:rsidR="00830077" w:rsidRPr="00CC73EC" w:rsidRDefault="0032166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EC">
              <w:rPr>
                <w:rFonts w:ascii="Times New Roman" w:hAnsi="Times New Roman"/>
                <w:sz w:val="24"/>
                <w:szCs w:val="24"/>
                <w:lang w:val="uk-UA"/>
              </w:rPr>
              <w:t>Мацьківа Н.І.</w:t>
            </w:r>
          </w:p>
        </w:tc>
        <w:tc>
          <w:tcPr>
            <w:tcW w:w="1984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B5756" w:rsidRDefault="0055062F">
      <w:pPr>
        <w:spacing w:before="24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2.1.3.3. Пожежна безпека в ліцеї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623400" w:rsidRPr="00623400" w:rsidTr="00623400">
        <w:tc>
          <w:tcPr>
            <w:tcW w:w="709" w:type="dxa"/>
          </w:tcPr>
          <w:p w:rsidR="00623400" w:rsidRDefault="00623400" w:rsidP="0062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623400" w:rsidRP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623400" w:rsidRP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623400" w:rsidRDefault="00623400" w:rsidP="00623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985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D1EE7" w:rsidRDefault="003D1EE7" w:rsidP="003D1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Завгосп</w:t>
            </w:r>
          </w:p>
          <w:p w:rsidR="00623400" w:rsidRPr="00321667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практичні тренування з учнями  щодо дій у разі вини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нення пожежі</w:t>
            </w:r>
          </w:p>
        </w:tc>
        <w:tc>
          <w:tcPr>
            <w:tcW w:w="1985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126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Адміністрація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984" w:type="dxa"/>
          </w:tcPr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технічне обслуговування наявних вогнегасників</w:t>
            </w:r>
          </w:p>
        </w:tc>
        <w:tc>
          <w:tcPr>
            <w:tcW w:w="1985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985" w:type="dxa"/>
          </w:tcPr>
          <w:p w:rsidR="003D1EE7" w:rsidRDefault="003D1EE7" w:rsidP="003D1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Перевірити наявність планів евакуації  в приміщеннях ліцею. При відсутності поновити.</w:t>
            </w:r>
          </w:p>
        </w:tc>
        <w:tc>
          <w:tcPr>
            <w:tcW w:w="1985" w:type="dxa"/>
          </w:tcPr>
          <w:p w:rsidR="00623400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евакуації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Евакуаційні шляхи утримувати у вільному стані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навчального </w:t>
            </w:r>
          </w:p>
          <w:p w:rsidR="00623400" w:rsidRP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1A" w:rsidRPr="00623400" w:rsidTr="00623400">
        <w:tc>
          <w:tcPr>
            <w:tcW w:w="709" w:type="dxa"/>
          </w:tcPr>
          <w:p w:rsidR="00336F1A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роз’яснювальну роботу серед дітей про суворе дотрима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 правил пожежної безпеки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1A" w:rsidRPr="00623400" w:rsidTr="00623400">
        <w:tc>
          <w:tcPr>
            <w:tcW w:w="709" w:type="dxa"/>
          </w:tcPr>
          <w:p w:rsidR="00336F1A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 вогнезахисну обробку дерев’яних та металевих конструкцій дахів будівель заклад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400" w:rsidRPr="00623400" w:rsidRDefault="00623400" w:rsidP="006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2.1.3.4. Цивільний захист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B357B0" w:rsidTr="00B357B0">
        <w:tc>
          <w:tcPr>
            <w:tcW w:w="709" w:type="dxa"/>
          </w:tcPr>
          <w:p w:rsidR="00B357B0" w:rsidRDefault="00B357B0" w:rsidP="00B357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</w:tr>
      <w:tr w:rsidR="00B357B0" w:rsidTr="00B357B0">
        <w:tc>
          <w:tcPr>
            <w:tcW w:w="709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Підготовчий період</w:t>
            </w:r>
          </w:p>
        </w:tc>
        <w:tc>
          <w:tcPr>
            <w:tcW w:w="1985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B0" w:rsidTr="00B357B0">
        <w:tc>
          <w:tcPr>
            <w:tcW w:w="709" w:type="dxa"/>
          </w:tcPr>
          <w:p w:rsidR="00B357B0" w:rsidRPr="00C8389C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стан цивільного захисту в ліцеї, вивчення нормативних док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ментів.</w:t>
            </w:r>
          </w:p>
        </w:tc>
        <w:tc>
          <w:tcPr>
            <w:tcW w:w="1985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</w:tcPr>
          <w:p w:rsidR="00B357B0" w:rsidRP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C8389C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</w:t>
            </w:r>
          </w:p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директорі</w:t>
            </w:r>
          </w:p>
        </w:tc>
        <w:tc>
          <w:tcPr>
            <w:tcW w:w="1560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8389C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Відпрацювати з відповідними комісіями питання порядку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дення Дня цивільного захисту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38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План </w:t>
            </w:r>
          </w:p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інструктивно-методичне заняття членів комісії з вивче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суддівської документації, корегування плану Дня ЦЗ.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заняття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суддівські документи та особисті плани (пам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ятки) для членів журі, класних керівників із проведення змагань, конкурсів.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C2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  <w:p w:rsidR="00321667" w:rsidRPr="00B357B0" w:rsidRDefault="00321667" w:rsidP="00C2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Я.М.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Пам'ятки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семінар (нараду) з пед. працівниками та обслуговуючим. персоналом з основних питань ЦЗ щодо підготовки працівників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єкту.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семінару</w:t>
            </w:r>
          </w:p>
        </w:tc>
        <w:tc>
          <w:tcPr>
            <w:tcW w:w="1560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FE7FB9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Перевірити підготовку майдану для проведення Дня цивільного захисту, стан протипожежного захисту, стану та способів опов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щення про пожежу, надзвичайну ситуацію.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38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FE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заходи з питань ЦЗ та БЖ: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підготувати приладдя й макети захисних споруд;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жогасіння та іншого приладдя;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ліцейні захисні споруди та місця для проведення змагань;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налагодити роботу технічних засобів навчання;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організувати виставки літератури;</w:t>
            </w:r>
          </w:p>
          <w:p w:rsidR="00321667" w:rsidRDefault="00321667" w:rsidP="00FE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підготувати плакати, схеми та пам`ятки щодо дій під час надзв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чайних ситуацій, що необхідні для проведення Дня ЦЗ</w:t>
            </w:r>
          </w:p>
        </w:tc>
        <w:tc>
          <w:tcPr>
            <w:tcW w:w="1985" w:type="dxa"/>
          </w:tcPr>
          <w:p w:rsidR="00321667" w:rsidRDefault="0032166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Проведення Дня Цивільного захисту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збір керівного та навчальницького складу ЦЗ.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 лінійку, відкриті уроки.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закладу, вчителі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пров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дення заходів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</w:tc>
        <w:tc>
          <w:tcPr>
            <w:tcW w:w="1985" w:type="dxa"/>
          </w:tcPr>
          <w:p w:rsidR="00321667" w:rsidRDefault="00321667" w:rsidP="008261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Відпрацювати дії учнівського колективу та постійного складу 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цею у різноманітних надзвичайних ситуаціях</w:t>
            </w:r>
          </w:p>
        </w:tc>
        <w:tc>
          <w:tcPr>
            <w:tcW w:w="1985" w:type="dxa"/>
          </w:tcPr>
          <w:p w:rsidR="00321667" w:rsidRDefault="00321667" w:rsidP="008261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практичне заняття з питань застосування засобів прот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пожежного захисту.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 заняття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вікторини з учнями з питань БЖ, ЦЗ, практичні заняття щодо виконання нормативів цивільного захисту та пожежної безп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заходів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інформування про хід проведення заходів Дня ЦЗ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3216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Заслухати на нараді при директору питання про стан ЦЗ в ліцеї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Видати наказ «Про підсумки проведення Дня цивільного захисту»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756" w:rsidRDefault="0055062F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2.1.3.5. Адаптація та інтеграція здобувачів освіти до освітнього процесу, професійна адаптація працівників</w:t>
      </w:r>
    </w:p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2.1.3.5.1. Заходи щодо адаптації та інтеграції здобувачів освіти до освітнього процесу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Психологічний супровід адаптації учнів 1 класу до навчання у 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чатковій школі.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Психологічні спостереження за станом адаптації учнів 1 класу до навчання у ліцеї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5 класу до навчання в гімназії.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4 класу до навчання у гімназії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11 класу до випуску із ліцею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-квітень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8B6" w:rsidRDefault="00B158B6" w:rsidP="00B158B6">
      <w:pPr>
        <w:tabs>
          <w:tab w:val="left" w:pos="2370"/>
        </w:tabs>
        <w:spacing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 Створення освітнього середовища, вільного від будь-яких форм насильства та дискримінації</w:t>
      </w:r>
    </w:p>
    <w:p w:rsidR="006534EA" w:rsidRDefault="00B158B6" w:rsidP="00B158B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2.2.1. Заходи щодо запобігання будь-яких проявів дискримінації, булінгу в ліцеї.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B158B6" w:rsidRPr="00B158B6" w:rsidTr="00B158B6">
        <w:tc>
          <w:tcPr>
            <w:tcW w:w="709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13F5A" w:rsidRPr="00B158B6" w:rsidTr="00B158B6">
        <w:tc>
          <w:tcPr>
            <w:tcW w:w="709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УПРАВЛІНСЬКИЙ НАПРЯМ</w:t>
            </w:r>
          </w:p>
        </w:tc>
        <w:tc>
          <w:tcPr>
            <w:tcW w:w="1985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Первинна профілактика</w:t>
            </w:r>
          </w:p>
        </w:tc>
        <w:tc>
          <w:tcPr>
            <w:tcW w:w="1985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213F5A" w:rsidRPr="001D6CA3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Довести до відома працівників ліцею зміст Закону України «Про внесення змін до деяких законодавчих актів України щодо протидії булінгу (цькуванню)» від 18.12.2018 № 2657-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Довести до відома працівників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ректорі, накази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Довести до відома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учнів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Довести до відома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 учнів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Загальношкільні 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Забезпечити на веб-сайті ліцею відкритий доступ до такої інформації та документів: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ліцею.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План заходів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щодо запобігання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протидії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булінгу (цькування)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0E77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0E77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навчальний рік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Веб-сайт закладу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постійне чергування в місцях загального користування (їдальня, коридор, спортивний зал,  подвір’я)ліцею і технічних приміщеннях.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 черг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30" w:type="dxa"/>
          </w:tcPr>
          <w:p w:rsidR="00213F5A" w:rsidRPr="001D6CA3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Перевірка приміщень, території ліцею з метою виявлення місць, які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потенційно можуть бути небезпечними та сприятливими для вч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нення булінгу</w:t>
            </w: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цькування</w:t>
            </w: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ліцею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Ознайомлювати педагогічних працівників ліцею  з оновленням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рмативно-правової бази щодо насильства відносно та за участі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тей, порядку дій щодо виявлення і припинення фактів жорстокого поводження з дітьми або загрози його вчинення.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 профілактики булінгу (цькування) у ліцеї розглядати на нарадах при директорі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Залучати педагогічних працівників ліцею до підвищення кваліфік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ції з питань профілактики булінгу (цькування) 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Діагностичний етап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База інструме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тарію для діа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ностування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30" w:type="dxa"/>
            <w:vAlign w:val="center"/>
          </w:tcPr>
          <w:p w:rsidR="00213F5A" w:rsidRDefault="00213F5A" w:rsidP="00BB3B62">
            <w:pPr>
              <w:widowControl w:val="0"/>
              <w:spacing w:after="22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банку даних учнів «Зони ризику» та «Групи ризику»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Банк даних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30" w:type="dxa"/>
            <w:vAlign w:val="center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Діагностування рівня напруги, тривожності в учнівських колект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вах: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спостереження за міжособистісною поведінкою здобувачів освіти;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опитування (анкетування) учасників освітнього процесу;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соціальне дослідження наявності референтних груп та відторгнених в колективах;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визначення рівня тривоги та депресії учнів.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діа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ностування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ПРОСВІТНИЦЬКИЙ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НАПРЯМ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Інформаційно-профілактичні заходи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для учнів 9-11 класів «Як не стати учасником булінгу»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5204D3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204D3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агітбр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гади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30" w:type="dxa"/>
          </w:tcPr>
          <w:p w:rsidR="005204D3" w:rsidRPr="001D6CA3" w:rsidRDefault="005204D3" w:rsidP="00BB3B6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Проходження безкоштовного курсу «Недискримінаційний підхід у навчанні» на сайті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EdEra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«Протидія та попередження булінгу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закладах освіти» (освітня платформа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PROMETHEUS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»)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Свідоцтва про проходження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курсів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початк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 класах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Міні-тренінг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Круглий стіл для педколективу «Безпечний ліце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Маски булінгу»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консультпункту «Скринька довіри»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Години відвертого спілкування за участю представників Національної поліції «Не допускай проявів булінгу над собою.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поможи другу»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204D3" w:rsidRDefault="00C660FF" w:rsidP="0080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в рамках тематичного тижня «Тиждень 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мрій та добрих справ»</w:t>
            </w:r>
          </w:p>
        </w:tc>
        <w:tc>
          <w:tcPr>
            <w:tcW w:w="1985" w:type="dxa"/>
          </w:tcPr>
          <w:p w:rsidR="005204D3" w:rsidRDefault="005204D3" w:rsidP="0080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 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733F59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в рамках тематичного тижня «Сильні духом»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Години психолога спрямовані на запобігання та протидію бул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нгу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733F59" w:rsidRDefault="00733F59" w:rsidP="00733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204D3" w:rsidRDefault="00733F59" w:rsidP="00733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Година спілкування «Агресія як прояв насильства»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Бесіда «Конфлікт та його наслідки»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27.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Розвивальне заняття «Я та інші»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Розв.заняття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Година спілкування «Кібербулінг як проблема порушення прав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Тренінг «Безпечний інтернет»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Розвивальне заняття «Як приборкати власних драконів»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Розв.заняття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AA577F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практичного психолога спрямована на запобігання та протидію булінгу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Анкетування за методикою «Агресина поведінка» (за Є. Ільїним та П. Ковальовим)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«Протидія булінгу»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Тренінг для педагогів «Конфлікти – це норми життя?»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Батьківський всеобуч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ятка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порад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Вторинна профілактика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106D" w:rsidRPr="00B158B6" w:rsidTr="00BB3B62">
        <w:tc>
          <w:tcPr>
            <w:tcW w:w="709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7230" w:type="dxa"/>
          </w:tcPr>
          <w:p w:rsidR="007A106D" w:rsidRDefault="007A106D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заяв про випадки булінгу</w:t>
            </w:r>
          </w:p>
        </w:tc>
        <w:tc>
          <w:tcPr>
            <w:tcW w:w="1985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заявою</w:t>
            </w:r>
          </w:p>
        </w:tc>
        <w:tc>
          <w:tcPr>
            <w:tcW w:w="2126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7A106D" w:rsidRDefault="007A106D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7A106D" w:rsidRPr="00213F5A" w:rsidRDefault="007A106D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106D" w:rsidRPr="00B158B6" w:rsidTr="00BB3B62">
        <w:tc>
          <w:tcPr>
            <w:tcW w:w="709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7230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Сеанси медіації (примирення)</w:t>
            </w:r>
          </w:p>
        </w:tc>
        <w:tc>
          <w:tcPr>
            <w:tcW w:w="1985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126" w:type="dxa"/>
          </w:tcPr>
          <w:p w:rsidR="007A106D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7A106D" w:rsidRDefault="007A106D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7A106D" w:rsidRPr="00213F5A" w:rsidRDefault="007A106D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1801D5" w:rsidRPr="001D6CA3" w:rsidRDefault="001801D5" w:rsidP="001F2F7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Довести до відома працівників ліцею  зміст Закону України «Про внесення змін до деяких законодавчих актів України щодо протидії булінгу (цькуванню)» від 18.12.2018 № 2657-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Довести до відома працівників ліцею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Забезпечити на веб-сайті ліцею відкритий доступ до такої інформації та документів: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План заходів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щодо запобігання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протидії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булінгу (цькування)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23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навчальний рік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реагування на доведені випадки булінгу (цькування) у ліцеї та відповідальність осіб, причетних до булінгу (цькування);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закладі освіти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</w:t>
            </w:r>
          </w:p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Веб-сайт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ятка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Поради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2.2.3. Заходи щодо забезпечення відвідування занять здобувачами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393C4A" w:rsidRDefault="00393C4A" w:rsidP="00393C4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Алгоритм кон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ролю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 «Про посилення контролю за відвідуванням занять здобувачами освіти у 2022/2023  навчальному році»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дій з питання попередження пропусків навчал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занять здобувачами освіти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Алгоритм дій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Рада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відвідування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рейди з перевірки запізнень і відвідування ліцею здоб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вачами освіти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співбесіди з класними керівниками з питання  контролю за відвідуванням занять учнями  ( раз на два тижні)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класних керівників з питання контролю за відвід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ванням занять учнями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Грудень-</w:t>
            </w:r>
          </w:p>
          <w:p w:rsidR="0081012D" w:rsidRDefault="0080165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="008101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Рейди в родини з метою вивчення умов утримання дітей та забезп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чення їх навчання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81012D" w:rsidRPr="00B4065B" w:rsidRDefault="0080165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Листопад  2024</w:t>
            </w:r>
          </w:p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Квітень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B45D22" w:rsidRDefault="00B45D22" w:rsidP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Коваль Л.П.</w:t>
            </w:r>
          </w:p>
          <w:p w:rsidR="0081012D" w:rsidRDefault="00B45D22" w:rsidP="00B45D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Рада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тики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11.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відвідування занять здобувачами освіти</w:t>
            </w:r>
          </w:p>
        </w:tc>
        <w:tc>
          <w:tcPr>
            <w:tcW w:w="1985" w:type="dxa"/>
          </w:tcPr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B45D22" w:rsidRDefault="00B45D22" w:rsidP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81012D" w:rsidRDefault="00B45D22" w:rsidP="00B45D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ректорові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  <w:p w:rsidR="0081012D" w:rsidRDefault="0081012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ведення журналу обліку відвідування занять здобув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чами освіти.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відвідування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«Про підсумки роботи ліцею щодо відвідування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нять здобувачами освіти»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93C4A" w:rsidRPr="00393C4A" w:rsidRDefault="00393C4A" w:rsidP="00393C4A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5062F">
      <w:pPr>
        <w:tabs>
          <w:tab w:val="left" w:pos="2370"/>
        </w:tabs>
        <w:spacing w:line="240" w:lineRule="auto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2.2.4. Психологічна служба ліцею</w:t>
      </w:r>
    </w:p>
    <w:p w:rsidR="005B5756" w:rsidRDefault="0055062F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2.2.4.1. Психодіагностична робота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FB79BB" w:rsidTr="00FB79BB">
        <w:tc>
          <w:tcPr>
            <w:tcW w:w="709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DF5896" w:rsidTr="00FB79BB">
        <w:tc>
          <w:tcPr>
            <w:tcW w:w="709" w:type="dxa"/>
          </w:tcPr>
          <w:p w:rsidR="00DF5896" w:rsidRDefault="00DF5896" w:rsidP="00DF58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прийому до ліцею з метою виявлення психологічної зрілості дітей 6-7 річного віку.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DF5896" w:rsidRDefault="00DF5896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Вересень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поглиблену діагностику пізнавальної сфери учнів з низ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ким рівнем готовності до навчання з метою з’ясування причин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готовності до школи та організації роботи корекційно- розвива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чих груп.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адаптації в  освітньому сер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довищі 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учнів 4-х класів на етапі переходу з початкової школи в основну.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Січень-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заняття щодо розширення уявлення учнів про світ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фесій.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занять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Провести поглиблену діагностику пізнавальної сфери учнів, які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показали низький рівень готовності до переходу у 5 клас.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Діагностика стилю спілкування вчителя з учнями, вчителів, батьків, при написанні характеристик на вчителів, які проходять атестацію.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дітей на етапі адаптації до навчання у гімназії з метою надання рекомендації батькам, учителям по поліпшенню пристос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ваності молодших школярів до нових умов навчання.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підлітків в період вікової кризи з метою вивчення 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бливостей міжособистісних стосунків.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Б) Здійснити психолого-педагогічний аналіз з метою виявлення учнів, схильних до вживання спиртих речовин, тютюнопаління, наркотичних речовин.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стережень ,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діагностику професійних інтересів старшокласників з метою подальшого вибору професії.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Профорієнтація учнів: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психодіагностика професійних інтересів і нахилів учнів з обговорення результатів;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Групові консультації з питань вибору професії чи подальшого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вчання в школі;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які мають труднощі у виборі професії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анкетування «Визначення рівня схильності учнів до вж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алкоголю, тютюну».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діагностику життєвих цінностей старшокласників з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тою планування подальшої розвиваючої роботи з учнями та озн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йомлення батьків з даного питання.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сприятливого психологічного клімату, атмосфери уваги, співчуття і співпраці в класних колективах зокрема й у навчальн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 закладі в цілому.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2.2.4.2. Корекційно-відновлювальна та розвивальна робота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Сформувати кореційну групу з учнів, які виявились не готовими до навчання та проводити групові розвиваючі заняття з розвитку пізнавальних процесів.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Розвиваючі заняття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поглиблену діагностику учнів,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Сформувати корекційно-розваваючу групу з учнів, які мають низький рівень адаптованості та проводити групові корекційно-розвиваючі заняття.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Корекційно-розвиваючі заняття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Сфомувати корекційні групи і проводити корекційно-розвиваючі заняття для учнів з недостатньо сформованими пізнавальними процесами.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план індивідуальної роботи з учнями «групи ризику»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заняття розвиваючої спрямованості з сетою активізації творчого потенціалу, психологічної підготовки до участі в олімпіадах та конкурсах.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картки психолого – педагогічного супроводу учнів даної вікової категорії та скласти план індивідуальної роботи з учнями даної категорії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індивідуальні консультації з батьками учнів, які мають особливі освітні потреби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пофілактичну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2.2.4.3. Консультаційна робота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984"/>
        <w:gridCol w:w="1418"/>
      </w:tblGrid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1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566F1C" w:rsidTr="00566F1C">
        <w:tc>
          <w:tcPr>
            <w:tcW w:w="709" w:type="dxa"/>
          </w:tcPr>
          <w:p w:rsidR="00566F1C" w:rsidRDefault="00566F1C" w:rsidP="00566F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 на тему: «Особлив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 психологічної адаптації першокласників до освітнього серед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вища»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консиліум:»Готовність учнів 4-го класу до переходу у 5 клас»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та взяти участь у консиліумі:</w:t>
            </w:r>
          </w:p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адаптація до шкільного середовища 5 класу;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групові консультації з питань психологічної просвіти: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Аукціон порад: «Як подолати депресію»;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 навчитися планувати свій час та уникнути перевантаження?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Толерантне спілкування. Як розв’язати конфліктні ситуації?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Тренінг « Якщо хочеш жити, то кидай палити!»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Твоє життя – твій вибір. Цінуй своє життя.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години: «Спроби вираження негативних емоцій без вик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ристання насилля»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Поради психолога « Вчимося бути здоровими»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Університет знань «Куди звернутись зі своєю проблемою»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з питань протидії торгівлі людьми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Групові конс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 з вчителями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консультації( за запитом)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учителів, батьків з проблем вз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ємодії у суспільстві.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Індивідуальні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години спілкування, засідання круглого столу на тему поліпшення процесу спілкування, життєвих цінностей, підготовка до майбутнього сімейного життя, кохання, прав та обов’язків, з питань превентивного виховання ( за запитом класних керівників)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консультацій та рекомендацій класним керівникам з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тимізації їхньої діяльності з сім’ями та дітьми в цей період;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нізація професійної супервізії,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2.2.4.4. Психологічна просвіта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984"/>
        <w:gridCol w:w="1418"/>
      </w:tblGrid>
      <w:tr w:rsidR="005D1E5E" w:rsidTr="005D1E5E">
        <w:tc>
          <w:tcPr>
            <w:tcW w:w="709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1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Адаптація до  навчання- 1, 5класи.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ради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Школа і родина» Класний керівник і батьки: шляхи співробітництва».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Психолого – педагогічні аспекти формування сприятл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вого психологічного клімату уроку – важлива умова підвищення ефективності навчально- виховного процесу»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ділову гру: “Індивідуальний підхід на уроці»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години спілкування для 5 класу: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Я – п’ятикласник. Мої враження від початку навчання у 5-му класі.»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«Доброта починається з дитинства»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«Небезпеки в інтернеті».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Інформаційно-просвітницьке повідомлення класним керівникам 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Вияв та робота з обдарованими учнями»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педагогічний семінар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Тижні родинних свят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заняття, тренінги « Відповідальність у моєму житті», «Командна взаємодія», «Права підлітків», «Привіт – я конфлікт»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Тренінгові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няття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Тренінгові заняття « Знати, щоб жити», СНІД – реальність і міфи.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« Від кохання до сім’ї».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«Цілі та цінності»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«ДПА та ЗНО»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Тренінгові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няття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Цикл класних годин по профілктиці шкідливих звичок: «Десять заповідей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Як розпорядитися своїм життям»?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«Погляд у майбутнє»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«Від чого залежить здоров’я? Чи залежить воно від нас?»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«Боротьба з курінням – боротьба за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«Шкідливі звички – шлях у безодню»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виховної роботи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Спланувати та підготувати заходи, спрямовані на проведення: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толерантності;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« Молодь обирає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профілактики ВІЛ- інфекції та СНІДу(толерантного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лення до ВІЛ-інфікованих)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психології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Всесвітнього дня без тютюну.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Л.П.,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Я.М.,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D1E5E" w:rsidRDefault="005D1E5E" w:rsidP="005D1E5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E5E" w:rsidRDefault="005D1E5E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756" w:rsidRDefault="0055062F">
      <w:pPr>
        <w:tabs>
          <w:tab w:val="left" w:pos="2370"/>
        </w:tabs>
        <w:spacing w:after="86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2.2.4.5. Організаційно-методична робота 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tbl>
      <w:tblPr>
        <w:tblStyle w:val="affffe"/>
        <w:tblW w:w="0" w:type="auto"/>
        <w:tblInd w:w="-885" w:type="dxa"/>
        <w:tblLook w:val="04A0"/>
      </w:tblPr>
      <w:tblGrid>
        <w:gridCol w:w="704"/>
        <w:gridCol w:w="6954"/>
        <w:gridCol w:w="1972"/>
        <w:gridCol w:w="2261"/>
        <w:gridCol w:w="1978"/>
        <w:gridCol w:w="1407"/>
      </w:tblGrid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1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07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E909D3" w:rsidTr="00E909D3">
        <w:tc>
          <w:tcPr>
            <w:tcW w:w="704" w:type="dxa"/>
          </w:tcPr>
          <w:p w:rsidR="00E909D3" w:rsidRDefault="00E909D3" w:rsidP="00E909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 педагогічний консиліум на тему: «Вивче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рівня готовності до навчання учнів 1-х класів»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Психолого-педагогічний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консиліум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тренінги спілкування, розвиваючі заняття.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Вивчити особистісну сферу окремих учнів у період підліткової кризи з метою поліпшення процесу спілкування дорослих з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нями. Заняття «Спілкування – це здорово».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та участь у педрадах, групових нарадах.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планів роботи: місячного, річного, щоденного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проведення: діагностики, тренінгів, батьківських зборів.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в бібліотеці.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Опрацювання фахової та педагогічної літератури.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банком психодіагностичних методик.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педагогічній нараді при директорові.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до проведення занять з учнями, учител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роботи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складанні річного плану.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та обговорення результатів діагностичних досл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джень.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Діагностичні дані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аналітичних звітів.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9D3" w:rsidRDefault="00E909D3">
      <w:pPr>
        <w:tabs>
          <w:tab w:val="left" w:pos="2370"/>
        </w:tabs>
        <w:spacing w:after="86"/>
      </w:pPr>
    </w:p>
    <w:p w:rsidR="005B5756" w:rsidRDefault="0055062F">
      <w:pPr>
        <w:tabs>
          <w:tab w:val="left" w:pos="2370"/>
        </w:tabs>
        <w:spacing w:before="126" w:after="8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2.2.4.6. Зв’язки з громадськістю</w:t>
      </w:r>
    </w:p>
    <w:tbl>
      <w:tblPr>
        <w:tblStyle w:val="affffe"/>
        <w:tblW w:w="0" w:type="auto"/>
        <w:tblInd w:w="-885" w:type="dxa"/>
        <w:tblLook w:val="04A0"/>
      </w:tblPr>
      <w:tblGrid>
        <w:gridCol w:w="708"/>
        <w:gridCol w:w="6928"/>
        <w:gridCol w:w="1982"/>
        <w:gridCol w:w="2267"/>
        <w:gridCol w:w="1984"/>
        <w:gridCol w:w="1407"/>
      </w:tblGrid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7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07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Вивчити особливості психологічного клімату в сім’ях учнів 4-х класів та виступити з інформацією на батьківських зборах: «С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мейний мікроклімат очима дитини».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Індивідуальна консультація батьків з питань виховання, навча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сімейних стосунків.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батьками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консультація: «Режим дня – запорука успішного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вчання першокласника. Як допомогти дитині в навчанні»?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консультація: «Причини навчальних труднощів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рів», «Як підготувати дитину до школи».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«Малюк пішов до школи»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«Адаптація першокласника до школи»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«Вікові особливості дітей молодшого шкільного віку»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«Стилі взаємовідносин в сім’ї, роль сім’ї у вихованні особистості»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«Правила батьківської поведінки в організації навча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ня»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Вересень-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Батьківські збори: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 «Адатація учнів до освітнього середовища»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Взпємодія з органами виконавчої влади та громадським само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рядуванням.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131" w:rsidRPr="00B17131" w:rsidRDefault="00B17131" w:rsidP="00B1713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56" w:rsidRDefault="0055062F">
      <w:pPr>
        <w:tabs>
          <w:tab w:val="left" w:pos="2370"/>
        </w:tabs>
        <w:spacing w:after="86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2.2.5. Соціальний захист здобувачів освіти  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Організувати постійний контроль за здобуттям 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Вести роз’яснювальну роботу серед на</w:t>
            </w:r>
            <w:r>
              <w:rPr>
                <w:sz w:val="24"/>
              </w:rPr>
              <w:t xml:space="preserve">селення щодо обов’язковості здобуття дітьми та підлітками </w:t>
            </w:r>
            <w:r>
              <w:rPr>
                <w:spacing w:val="4"/>
                <w:sz w:val="24"/>
              </w:rPr>
              <w:t>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ліцею, педколектив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jc w:val="both"/>
              <w:rPr>
                <w:spacing w:val="9"/>
                <w:sz w:val="24"/>
              </w:rPr>
            </w:pPr>
            <w:r w:rsidRPr="001D6CA3">
              <w:rPr>
                <w:spacing w:val="9"/>
                <w:sz w:val="24"/>
              </w:rPr>
              <w:t xml:space="preserve">Провести аналіз кількості дітей і підлітків, що проживають </w:t>
            </w:r>
            <w:r w:rsidRPr="001D6CA3">
              <w:rPr>
                <w:spacing w:val="6"/>
                <w:sz w:val="24"/>
              </w:rPr>
              <w:t xml:space="preserve">на території обслуговування ліцею в порівнянні з кількістю </w:t>
            </w:r>
            <w:r w:rsidRPr="001D6CA3">
              <w:rPr>
                <w:spacing w:val="6"/>
                <w:sz w:val="24"/>
              </w:rPr>
              <w:lastRenderedPageBreak/>
              <w:t>дітей, що навчаться в  ліцеї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про виконання положень Конституції України, 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 xml:space="preserve">конів України «Про освіту»,  «Про повну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 xml:space="preserve">загальну середню освіту»,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Порядку ведення обліку дітей дошкільного, шкільного віку та учнів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•, про здійснення контролю за відвідуванням навчальних 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нять учнями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9 -11-х класів.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Підтвердити довідками про навчання.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2.2.5.1. Забезпечення соціально-психологічного супроводу освітнього процесу  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безкоштовним харчуванням в учнів початкових  класів та пільгових категорій, які мають на це право.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рамках профорієнтаційної роботи проводити виховні години, зустрічі з працівниками навчальних закладів району,області.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Систематично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еревір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житлово-побутові 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дітей пільгових категорій – учнів ліцею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Вести систематичний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відвідуванням ліцею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учнями,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тому числі й пільгових категорій.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Горобець І.В.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Журнал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обліку відвідування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соціально-педагогічн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роботі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гуртк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 учнів пільгових категорій.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Залучати учнів пільгового контингенту до роботи шкільної бібліотеки.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вчителів за результатами психологічного вивчення 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 вивчення учнів 1-го класу. Готовність до шкільного навчання. Рівень адаптації учнів, психодіагностика учнів 1-го класу.Групова консультація учнів, педагогів,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щосереди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Психологічний супровід учнів 1,5 класів  у період первинної адаптації (спостереження, консультації, патронаж).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Анкетування батьків учнів 1,5-х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– жовтень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Анкетування учнів, схильних до тютюнопаління та алкоголізму , з метою виявлення їх нахилів, інтересів, здібностей. Профілактика шкідливих звичок.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батьківських зборах.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нараді при директорові з питання психологічного моніторингу учнів 1,5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вивчення учнів 5-го класу. Готовність до навчання в школі ІІ ступеня. Рівень особистісної адаптації  учнів, психодіагностика учнів 5-го класу. Групова консультація учнів, педагогів,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 ради профілактики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батьків 1,5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педагогів  1,5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 ради профілактики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педраді на тему «Управління адаптацією учнів 1-го класу до навчання в закладі освіти 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педраді на тему «Управління адаптацією учнів 5-го класу до навчання в закладі освіти».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семінару-тренінгу «Психологічні особливості пізнавальної діяльності школярів»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бесіди з учнями ,які мають низький рівень навчальних досягнень ,пропуски.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просвіта учнів 9-11кл. «Майбутня професія»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куточка для батьків майбутніх першокласників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Куточок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Педагогічний  всеобуч для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Вивчення професійних  нахилів учнів 9-го кл: психодіагностика, консультації . Психологічне вивчення учнів 9-го кл. Готовність до навчання  в старшій школі. Рівень особистісної адаптації  учнів. Психодіагностика учнів 9-го кл,групова консультація, індивідуальні консультації для вчителів, батьків(за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психологічного тренінгу «Суть і зміст процесу виховання»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Співбесіди з учителями тих предметів , де обдаровані знижують успішність.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 допомога   учням  у професійному визначенні.Індивідуальні консультації учнів ,які мають труднощі у виборі майбутньої професії.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Тиждень психолога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вивчення учнів 4-го кл. «Готовність до навчання в гімназії.Рівень психологічної адаптації  учнів»: психодіагностика,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Діагностика психологічної готовності дітей дошкільного віку до навчання в закладі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Консультації для батьків майбутніх першокласників.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Планування роботи на наступний навчальний рік. Упорядкування документації кабінету.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2.2.5.2. Заходи щодо охоплення навчанням дітей мікрорайону ліцею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Організувати постійний контроль за здобуттям 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 ліцею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Вести роз’яснювальну роботу серед на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селення щодо обов’язковості здобуття дітьми та підлітками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 , педколектив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Систематично проводити роботу щодо залучення до навчання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 w:eastAsia="ru-RU"/>
              </w:rPr>
              <w:t>дітей і підлітків від 6 до 18 років.</w:t>
            </w:r>
          </w:p>
          <w:p w:rsidR="005B5756" w:rsidRDefault="005B5756">
            <w:pPr>
              <w:widowControl w:val="0"/>
              <w:spacing w:after="0" w:line="240" w:lineRule="auto"/>
              <w:jc w:val="both"/>
              <w:rPr>
                <w:spacing w:val="9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ліцею, педколектив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Провести аналіз кількості дітей і підлітків, що проживають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на території обслуговування ліцею  в порівнянні з кількістю дітей, що навчаться в  ліцеї.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  про виконання положень Конституції України, 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 xml:space="preserve">конів України «Про освіту»,  «Про повну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загальну середню освіту», Порядку ведення обліку дітей дошкільного, шкільного віку та учнів;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 про здійснення контролю за відвідуванням навчальних 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нять учнями ліцею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Протягом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Подати  звіти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9-го та 11-го класів.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Підтвердити довідками про навчання.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2.2.5.3. Робота з організації працевлаштування випускників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попереднє опитування випускників 9-11-х класів щодо їх професійного самовизначення.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Вести облік працевлаштування випускників ліцею.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інформацію про працевлаштування випускників до відділу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 w:rsidP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зустрічі з випускниками ліцею-представниками різних професій.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зустрічі випускників з представниками центру зайнятості з метою інформованості про ринок праці в Україні.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2.2.5.4. Заходи щодо роботи з учнями пільгових категорій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роботу щодо обліку дітей-сиріт та дітей, позбавлених батьківського піклування та занесення їх до соціального паспорту школи.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списки дітей пільгового контингенту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  05.09.202</w:t>
            </w:r>
            <w:r w:rsidR="008117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безкоштовним харчуванням  учнів пільгових категорій, які мають на це право.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01.09.202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школи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в тому числі й пільгового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контингенту, до занять в гуртках за інтересами.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Обстежити житлові умови дітей, що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знаходяться під опікою, та тих, що цього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потребують.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4065B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</w:t>
            </w:r>
            <w:r w:rsidR="00B40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відвідування  новорічних свят (районних, обласних) дітьми пільгового контингенту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грудень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Розважальна програма для дітей з особливими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потребами «День святого Миколая»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A7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Організувати учнів на участь у заходах,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присвячених Дню захисту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 червня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2.2.5.5. Заходи щодо правової освіти здобувачів освіти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4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Дотримуватись статті Закону України "Про освіту"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 xml:space="preserve">щодо отримання учнями повної загальної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Здійснювати контроль працевлаштування випускників 9-11-х класів.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74" w:lineRule="exact"/>
              <w:ind w:right="25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Серпень-вересень 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 w:rsidP="00CC73EC">
            <w:pPr>
              <w:widowControl w:val="0"/>
              <w:shd w:val="clear" w:color="auto" w:fill="FFFFFF"/>
              <w:tabs>
                <w:tab w:val="left" w:pos="1220"/>
              </w:tabs>
              <w:spacing w:after="0" w:line="274" w:lineRule="exact"/>
              <w:ind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7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Забезпечити наступність у правовій роботі між початковою, основною та старшою школою.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Організовувати зустрічі лікаря-нарколога для проведення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учнями профілактичних лекцій, бесід.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Спрямувати роботу класних керівників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виявлення психологічного клімату в сім'ях та умов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проживання в них неповнолітніх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Вести соціально-психологічний супровід дітей, які виховуються в проблемних сім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83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Вести щоденний облік відвідування учнямиліцею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проводити потижневий його аналіз.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обліку відвідування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Спланувати роботу Ради профілактики.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схильних до правопорушень,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занять в гуртках за інтересами.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61A7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Постійно підтримувати зв'язок з батьками учнів,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схильних до правопорушень.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Класні керівники,</w:t>
            </w:r>
          </w:p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2.2.5.6. Заходи шкільної ради профілактики щодо превентивного виховання учнів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842"/>
        <w:gridCol w:w="1560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Вивчити рівень житлово-побутових умов та емоційно-психологічні сфери родин учнів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20.09.202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 ,</w:t>
            </w:r>
          </w:p>
          <w:p w:rsidR="005B5756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Проводити години спілкування, години довіри на тему «Твоє життя – твій вибір».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Упродовж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Спланувати й провести місячник правових знань та місячник превентивного виховання.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Грудень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Лютий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5521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Родін П.Г.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Опрацювати питання методики превентивного виховання учнів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  <w:p w:rsidR="00385521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 (при наявності таких дітей).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</w:t>
            </w:r>
          </w:p>
          <w:p w:rsidR="005B5756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учнів «групи ризику» до гурткової роботи (при наявності таких дітей).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керівники гуртків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Скласти соціальний паспорт ліцею та класів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4065B" w:rsidRDefault="0055062F" w:rsidP="0081176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10.09.202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1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паспорт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Включати питання на правовиховну тему в порядок денний батьківських зборів.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психолого-педагогічний консиліум із метою виявлення причин поганої дисципліни окремих учнів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Двічі на рік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 плану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1" w:rsidRDefault="00385521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Коваль Л.П.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М/О класних керівників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Забезпечити безперервну співпрацю суб’єктів освітнього процесу та представників правоохоронних органів.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Адміністрація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закладу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Започаткувати проведення педагогічних читань із питання «Первентивне виховання в роботах видатних педагогів та сучасній методиці виховання».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 плану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Педагогічні читання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моніторинг соціальної адаптації учнів ліцею та рівня їхньої вихованості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Результати моніторингу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Удосконалення діагностичного інструментарію щодо визначення соціального оточення учнів, класів, класних колективів.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Батьківський лекторій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Організувати роботу щодо допомоги у виборі сфери професійної діяльності для учнів 9-11-х класів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Упродовж лютого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 учнів до участі в конкурсах, турнірах, спортивних змаганнях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вчител</w:t>
            </w:r>
            <w:r w:rsidR="00385521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фізкультури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граф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Батьки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Педколектив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Забезпечити участь школярів у освітньо-виховних акціях до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Всесвітнього дня боротьби зі СНІДом.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Педколектив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школи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учнів до участі в роботі спортивних секцій школи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Оформити постійну виставку літератури за даною тематикою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Книжкова виставка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Скласти картотеку статей періодичних видань із питань превентивного виховання школярів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30.09.202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 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вчитель основ здоров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24.12.202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загальношкільні батьківські збори «Роль сім’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ї і закладу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освіти  у вихованні дітей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Квітень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Адміністрація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ліцей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Батьківські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збори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батьків до участі в загальношкільних, класних позаурочних заходах.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Адміністрація  ліцей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2.3.3. Заходи щодо формування навичок здорового способу життя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цикл бесід за віковими групами: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Тематика бесід 1-4кл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здорового способу життя »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алкоголь і наркотики.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Наркотики – шкідливі отруйні речовини.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фізичної культури та спорту на зміцнення здоров’я. Беза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когольне дозвілля.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Пити – здоров’ю шкодити.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 таке добре, а що погано.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Права і обов’язки учнів !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5-9 класи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Тверезість - норма життя.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Алкоголь і здоров’я.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Підлітку особливо шкідливий алкоголь.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Хвороби, викликані алкоголем.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Вуличний травматизм і алкоголь.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Наркоманія – тяжке захворювання.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Боротьба – з пияцтвом і алкоголем – справа всіх і кожного.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Охорона громадського порядку – обов’язок кожного. 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 про боротьбу з пияцтвом та наркоманією.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11 клас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Сучасна медицина про шкідливий вплив алкоголю на здоров’я.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алкоголю на потомство: п’ють батьки – страждають діти.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Алкоголь руйнує сім’ю.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Пияцтво руйнує сім’ю.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Пристрасть до алкоголю – це небезпечно!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алкоголю на продуктивність праці.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 пияцтва до злочину – один крок.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Вино - ворог мудрості і спільник божевілля.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Шляхи викоренення пияцтва та наркоманії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Здійснювати контроль за відвідуванням учнями ліцею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Л.П.,</w:t>
            </w:r>
          </w:p>
          <w:p w:rsidR="00385521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МО класних керівників з питання роботи щ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попередження правопорушень серед неповнолітніх,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 алкоголізму та наркозалежності та тютюнокуріння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-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М/О класних керівників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зустрічі з працівниками ювенальної превенції  учнів 5-9 класів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класні години в 5-11-х класах на теми: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-« Вплив нікотину, алкоголю та наркотиків на здоров’я»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«Що я знаю про шкідливі звички»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«Ще раз про алкоголь та  наркоманію»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години спілкування  з лікарем-наркологом  для учнів 9-11-х класів.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  класні  батьківські збори учнів 5-11-х класів на теми :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Шкідливі звички вашої дитини: проблеми та їх вирішення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Перші проблеми підліткового віку.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- бер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B406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роботу щодо виявлення учнів, схильних до алкоголі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му, тютюнокуріння і наркоманії та анкетування на предмет ста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лення учнів до  шкідливих звичок.</w:t>
            </w:r>
          </w:p>
        </w:tc>
        <w:tc>
          <w:tcPr>
            <w:tcW w:w="1985" w:type="dxa"/>
          </w:tcPr>
          <w:p w:rsidR="00204AB4" w:rsidRDefault="00204AB4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</w:t>
            </w:r>
            <w:r w:rsidR="00B406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цикл відеолекцій «Світ без наркотиків».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Відеолекція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круглого столу для учнів 9-11-х класів «М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лодь і проблема вживання наркотиків». Перегляд фільму „Правда про наркотики”.</w:t>
            </w:r>
          </w:p>
        </w:tc>
        <w:tc>
          <w:tcPr>
            <w:tcW w:w="1985" w:type="dxa"/>
          </w:tcPr>
          <w:p w:rsidR="00204AB4" w:rsidRDefault="00B4065B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постійну індивідуальну роботу з учнями, схильними до правопорушень.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роботу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профілактики, яка слідкує за дотриманням правил поведінки і правопорядку учнями в урочний час та поза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рочний час, на розгляд ради виносити питання, пов’язані з цими проблемами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Рада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.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конкурс плакатів на тему: «Наркотики і здоров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не 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місні» для учнів 8-11 класів.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04A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плак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конкурс малюнків на тему: «Геть шкідливі звички» для учнів 5-7 класів.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04A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нків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14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2.3.4.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E1638C" w:rsidTr="00E1638C">
        <w:tc>
          <w:tcPr>
            <w:tcW w:w="70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шкільної бібліотеки як простору інформ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ційної взаємодії та соціально-культурної комунікації учасн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ків освітнього процесу</w:t>
            </w:r>
          </w:p>
        </w:tc>
        <w:tc>
          <w:tcPr>
            <w:tcW w:w="1985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екскурсій для учнів 1- го класу, знайомство з біблі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течним фондом.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Звірити читацькі формуляри зі списками учнів по класах та 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ском працюючих педагогів.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 час переєрестрації читачів виявити їхні інтереси до певних тем, інформаційні потреби, провести бесіду про правила корист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вання бібліотекою.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Проаналізувати попит на літературу програмних творів.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Виділити окрему групу учнів зі слабкою технікою читання (1-4 класи).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Інвентаризація фонду підручників .</w:t>
            </w:r>
          </w:p>
        </w:tc>
        <w:tc>
          <w:tcPr>
            <w:tcW w:w="1985" w:type="dxa"/>
          </w:tcPr>
          <w:p w:rsidR="00E1638C" w:rsidRPr="0081176E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10.06.202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Проведення рекомендаційних бесід з учнями під час видачі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літератури.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про прочитану книгу: „Від читання книг –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читання медіатекстів”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консультацій з вибору літератури біля книжкових полиць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спілкування з книгою. Гігієна читання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Взаємодія шкільної бібліотеки з педпрацівниками: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Інформаційне забезпечення  вчителів новинками літератури, що надійшли до бібліотеки;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випуск інформаційних списків;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б)інформація про надходження нових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підручників,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програмної літератури, літератури з позакласного читання, методичної літератури.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перспективне замовлення підручників спільно з методистом МЦ;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видачі та прийому підручників;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робота з ліквідації заборгованості підручників;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Книжкові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ставки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Надання читачам кваліфікованої допомоги в доборі літератури про історію України, історію рідного краю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Інформаційно-бібліографічна робота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Ознайомлення учнів 1-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бібліотекою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 Перше відвідування бібліотеки. Подорож бібліотекою. Знайомство з «книжковим домом». Поняття «читач», «бібліотека», «бібліотекар».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 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 Основні правила і вміння  поводження з книгою.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вання у дітей дбайливого ставлення до книги. Ознайомлення з правилами спілкування й поводження з книгою.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Навчання вмінню обгорнути книгу, простішому ремонту книг. 1-2 класи.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4. Знайомство з бібліотекою. Роль і значення бібліотеки.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няття «абонемент», «читальний зал». Розміщення книг на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цях, самостійний вибір книг. 2 клас.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5. Структура книги. Хто і як створює книги. З чого складається книга. Обкладинка. Палітурка  і таке інше.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Оздоблення книги. 2 клас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6. Газети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7. Структура книги. Поглиблення знань про структуру книги (титульна сторінка, зміст, передмова, післямова).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Мета: формування навичок самостійної роботи з книгою, підготовка учнів до свідомого вибору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8. Вибір книг у бібліотеці. Перше знайомство з каталогом. Що таке каталог і навіщо він потрібний у бібліотеці. Коли потрібно до нього звертатись. Титульна сторінка і каталожна картка, їхній взаємозв’язок. Шифр книги.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9. Твої перші енциклопедії., словники, довідники. Уявлення про словник, довідник, енциклопедію. Структура довідникової літератури: алфавітне розташування матеріалу, алфавітні пока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чики, предметні покажчики.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Похвала книзі. Залучити дітей до читання, розповісти про роль книги в житті суспільства і формуванні визначних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дей, дбайливому ставленні до книги.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11. Як побудована книга. Анотація, передмова, післямова, зміст, словник. Використання знань про структуру книги підчас вибору книги, роботи з нею.</w:t>
            </w:r>
          </w:p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12. Вибір книг у бібліотеці. Бібліотечний каталог, картотека,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бібліографічні покажчики, тематичні списки літератури. Титульна сторінка книги і каталожна картка. Шифр. Основні підрозділи. Розташування карток у каталозі і книг на полиці.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 клас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13. Записи про прочитане. Щоденник читання, відгуків. Навчання правил ведення щоденника читання і написання відгуку на книгу. Відгук – усвідомлена думка о книзі.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3-4 класи 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14. Довідниково-бібліографічний апарат бібліотеки: стру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тура, призначення. Алфавітний і системний каталоги. Алфавітно-предметний покажчик. Довідкова література. Енциклопедії: універсальна (Велика Радянська енциклопедія), галузеві. Пошук літератури за допомогою систематичного каталогу.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15. Інформаційний пошук літератури для реферату. Вміти самостійно вести інформаційний пошук літератури для реферату, знати методи інформаційного пошуку. Чітко знати структуру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ферату і вміти грамотно його оформляти.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5-7 класи 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наочність із культури читання, правил користування книгою, каталогами, картотеками: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„Радимо читати”;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Стенд „Вам, юні читачі”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Вивішувати інформаційні вісники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„Нові підручники”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„Новини літератури”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тематичні полиці: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„Правові знання – кожному школяру”;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„Ні” насильству над дітьми”;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„Здоров’я – головна цінність у житті”;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„На допомогу вчителю”;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д) „Творчі роботи наших учителів”;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Краєзнавча робота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Продовжувати вести краєзнавчу картотеку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Поповнити папки новою інформацією про рідний край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Пропаганда літератури шляхом проведення масових заходів спільно з педагогічним колективом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-ї річниці від дня проголошення незалежності України: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книжкова виставка „Україна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оків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незалежності”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Державного прапору.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народний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читання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електронних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книжок у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ільному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день бібліотек.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писемності. Бесіди.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08.09.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день бібліотек.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– Міжнародний місяць шкільних бібліотек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(дивись розділ 4 «Інформаційно-бібліографічна робота»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підготовці заходів до святкування Дня вчителя.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української писемності та мови.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Бесіди та інші заходи згідно з планом роботи ліцею.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інформації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Тематичний тиждень «Бережи книгу». Виставки нових дитячих книжок та підручників, конкурси, бесіди. Підбиття підсумків зб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реження підручників за І семестр навчального 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пам’яті жертв голодомору . Фото -виставка.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Фото-виставка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Збройних сил України.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Святого Миколая. Поміч класним керівникам.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Міжнародний день прав людини . Вечір запитань і відпов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дей.(Запрошення юриста).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Всесвітній день «дякую».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Міжнародний день обіймів.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Соборності України.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пам’яті Голокосту.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нійка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пам’яті героїв Крут.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закоханих.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Стрітення 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державного герба України.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Героїв Небесної сотні. Виставка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рідної мови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Огляд творів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березня – Міжнародний жіночий день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підборі матеріалів до Міжнародного жіночого дня. Вірші, пісні про маму. Ранки, присвячені мамам.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березня – День народження Тараса Шевченка.Тиждень, присв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чений Т.Г.Шевченку, згідно з річним планом школи.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нійка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щастя.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Всеукраїнський тиждень дитячого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поезії. Читання віршів улюблених поетів.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ляльок.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книги і авторського права.Бесіди.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здоров’я. Виставка.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авіації і космонавтики.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довкілля.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Всесвітнє свято Матері-Землі. Торжество, присв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чене нашій планеті.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Чорнобильської трагедії.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Заходи згідно з річним планом школи.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26.04.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матері.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Міжнародний день сім’ї.Допомога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вишиванки.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Продовжити надання допомоги 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Бібліотека – педагогам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Доповідь на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нараді при директорі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стан бібліотечного фонду на новий навчальний рік.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Добір та огляд літератури для проведення першого уроку.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вчителів матеріалами для виступу на серпневих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радах.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нових надходжень до бібліотеки.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Разом із учителями української та зарубіжної літератури скласти списки програмових творів по класах, виходячи з вимог програм та наявності книг у бібліотеці.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Інформувати батьків про читання книг учнями, розповідати про вимоги до користування підручниками, про культуру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книжкові виставки: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„Книга – джерело знань”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„Юний друже! Бережи книгу!”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міру надходження інформувати про нові надходження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Менеджмент і маркетинг бібліотеки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Управління бібліотекою(облік роботи, підготовка планово-звітної документації).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План роботи на 2022-2023 н.р.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Звіт про роботу бібліотеки(текстовий,цифровий).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Інвентаризація бібліотечного фонду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Інвентарна книга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Звіт про одержану навчальну літературу у 2022-2023 н. році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Щоденний статистичний облік.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Pr="001D6CA3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Систематично п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двищувати свою профес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йну квал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кац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ю: в м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lastRenderedPageBreak/>
              <w:t>тодичному об'єднанн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,  на сем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нарах, шляхом самоосв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тньої роб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ти, а також вивчення досв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ду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нших б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бл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отек району, област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, кр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Впроваджувати прогресивнi методи i форми  робот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и , використ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вуючи досвіт роботи бібліотекарів інших міст.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Підвищувати комп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ютерну грамотність.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  Організація книжкових фондів, каталогів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Обробка, облік, розміщення нових надходжень.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Підготовка актів на списання загубленої літератури, застарілої.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інвентарізацію фондів художньої літератури та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з фондом шкільних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Привезення і обробка нових підручників, вивчення фонду підручників на предмет придатності їх для використання в пото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навчальному році;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Вивчання стану забезпечення учнів підручниками;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Підготовка актів на списання загублених за минулий рік підручників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всіх форм обліку фонду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 передплати на періодичні видання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22/2023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Періодичні видання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Постійне оформлення „Журналу обліку літератури, що прийнята замість загубленої”.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Систематичне здійснення розстановки літератури за таблицями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Продовження роботи щодо розстановки літератури за новими таблицями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Оновлення поличних роздільників.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фондом підручників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Проаналізувати забезпеченість учнів підручниками, на підставі чого дати замовлення на їхнє отримання.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Виступ-інформація на серпневій нараді про стан забезпечення підручниками учнів ліцею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видачу підручників через класних керівників.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по класах бесіди про бережливе ставлення до навчальної книги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жовтень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Занесення фонду підручників до електронної картотеки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Організувати збір підручників у кінці 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Підготувати інформацію про підручники, що не повернули учні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своєчасну обробку та облік нових надходжень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Вилучити та списати застарілі підручники, оформити надходже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нових підручників, отриманих  на заміну загубленим.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Обслуговування учнів згідно з розкладом роботи бібліотеки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Огляд читацьких формулярів з метою виявлення боржників (р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зультати повідомляти класним керівникам)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бесід із новоприбулими читачами про правила поведінки в бібліотеці, про культуру читання 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двічі на семестр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звітних документів,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«Читання влітку із захопленням» - добір рекомендаційних списків літератури для додаткового вивчення предметів історії, літерат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ри, географії, біології.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Список літер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«Щоб легше було вчитися» - добір списків літератури на літо за творами, що будуть вивчатися в наступному році.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P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Список літер</w:t>
            </w: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тури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</w:tcPr>
          <w:p w:rsidR="0081176E" w:rsidRPr="001D6CA3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Підбиття підсумків руху фонду. Діагностика забезпеченості учнів ліцею підручниками і навчальними посібниками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вчальний рік.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бібліографічної моделі комплектування фонду навч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льної літератури: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робота з каталогами, тематичними планами видавництва, переліками підручників і навчальних посібників, рекомендованих Міністерством освіти і науки, молоді та спорту України, регіональним комплектом підручників.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складання спільно з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учителями-предметниками замовлення на підручники з урахува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 їх вимог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bCs/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Інформування вчителів та учнів про нові надходження підручн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ків і навчальних посібників.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Приймання та видача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ь-серпень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 інформувати читачів про проведені заходи.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двічі на рік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із резервним фондом підручників: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обліку;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розміщення на збереження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картотеки «Підручники і навчальні посібники».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Поповнення постійно діючої виставки «Підручник – твій помічник і друг».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Своєчасна обробка та реєстрація літератури, що надходить.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вільного доступу у бібліотечному інформаційному центрі: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художнього фонду (для учнів 1-4 класів);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фонду періодики (для учнів та співробітників);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фонду підручників (на вимогу)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Видача видань читачам.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 правильного розставляння на стелажах.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Систематичне спостереження за своєчасним поверненням до бібліотечно-інформаційного центру виданих видань.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кінець семестру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роботи по збереженню фонду.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Оформлення книжкової виставки «Ці книги ви вилікували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самостійно».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Робота по дрібному ремонту художніх видань, методичної літератури і підручників із залученням активу бібліотеки та учнів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заняттях гуртка «Палітурна справа»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Періодичне списання фонду з урахуванням ветхості і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морального зносу.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вересень,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нових роздільників: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роздільники на поличках за темами й класами;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етикеток із назвами журналів на шафах 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книгосховищі;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новими розділами, за алфавітом із портретами письменників.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Оформити звіт за минулий рік про виконану роботу та ознайом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читачів із цим звітом.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бібліотеки, спрямована на допомогу громадськимта творчим об’єднанням школярів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заходи бібліотеки, спрямовані на допомогу гурткам,  які працюють у ліцеї.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гуртка „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Палітурна справа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екскурсію 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ської бібліотеки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консультації з ремонту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 класи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стенду „Як берегти книгу”.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Стенд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дрібний ремонт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Роботу бібліотечного активу  спрямувати на оволодіння навичк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технічної обробки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проведення масових заходів, оформлення книжкових виставок, тематичних тижнів.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Створити актив бібліотеки.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Силами активу проводити ремонт книг, підшивку журналів та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зет.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рейди по перевірці стану шкільних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04AB4" w:rsidRDefault="00204AB4">
      <w:pPr>
        <w:tabs>
          <w:tab w:val="left" w:pos="2370"/>
        </w:tabs>
        <w:spacing w:after="143"/>
        <w:rPr>
          <w:sz w:val="26"/>
          <w:szCs w:val="26"/>
        </w:rPr>
      </w:pP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 о з д і л ІІІ</w:t>
      </w: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СИСТЕМА ОЦІНЮВАННЯ ЗДОБУВАЧІВ ОСВІТИ</w:t>
      </w:r>
    </w:p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3.1.План-графік здійснення моніторингу організації освітнього процесу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Моніторинг роботи з обдарованими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учнями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Всі учні ліцею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Діяльність шкільних  методичних об’єднань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ШМО вчителів початкових кл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сів, вчителів-предметників,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вчителів фізк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льтури, класних керівників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навчал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ного року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Любар О.І., </w:t>
            </w:r>
          </w:p>
          <w:p w:rsidR="00385521" w:rsidRDefault="00385521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Протоколи засідань м/о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Результати ДПА, ЗНО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Квадрант-аналіз, результати ДПА, ЗНО учнів 4,9,11-х класів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  знань, умінь і навичок учнів з базових дисциплін (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результати знань, умінь та навичок учнів 5-11 класів з баз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 дисциплін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грудень,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 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3.2.План-графік проведення контрольних робіт за завданнями адміністрації ліцею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EF757A" w:rsidTr="00EF757A">
        <w:tc>
          <w:tcPr>
            <w:tcW w:w="709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877AF" w:rsidTr="00EF757A">
        <w:tc>
          <w:tcPr>
            <w:tcW w:w="70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5-11-х класів з базових дисциплін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Грудень-</w:t>
            </w:r>
          </w:p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877AF" w:rsidTr="00EF757A">
        <w:tc>
          <w:tcPr>
            <w:tcW w:w="70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5-11-х класів з предметів, які підлягають внутрішньо шкільному контролю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окремим пл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 w:rsidP="00CA677D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 о з д і л  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</w:p>
    <w:p w:rsidR="005B5756" w:rsidRDefault="0055062F">
      <w:pPr>
        <w:tabs>
          <w:tab w:val="left" w:pos="237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ПЕДАГОГІЧНА ДІЯЛЬНІСТЬ ПЕДАГОГІЧНИХ ПРАЦІВНИКІВ ЗАКЛАДУ ОСВІТИ</w:t>
      </w:r>
    </w:p>
    <w:p w:rsidR="005B5756" w:rsidRDefault="0055062F">
      <w:pPr>
        <w:tabs>
          <w:tab w:val="left" w:pos="2370"/>
        </w:tabs>
        <w:spacing w:after="143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 Організація методичної роботи педагогічних працівників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5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CA67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Відмітка про </w:t>
            </w:r>
          </w:p>
          <w:p w:rsidR="00CA677D" w:rsidRP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CA67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677D" w:rsidRDefault="00CA677D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Співбесіда з учителями з метою визначення готовності до роб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в новому навчальному році (знання вимог стандарту освіти, навчальних програм, наявність навчально-методичного забе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печення з предмета)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29.08</w:t>
            </w: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677D" w:rsidRDefault="00CA677D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985" w:type="dxa"/>
          </w:tcPr>
          <w:p w:rsidR="00B877AF" w:rsidRDefault="00B138B3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установчої методичної наради вчителів-предметників та вчителів початкових класів: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методика проведення першого уроку;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інструктаж щодо ведення і заповнення класних журналів;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про виконання єдиних вимог до усного і писемного мовлення учнів;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методичні рекомендації щодо викладання предметів у  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навчального року;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оцінювання навчальних досягнень у початкових класах та 5 кл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розгляд та обговорення навчальних програм для 5 класу НУШ;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розгляд та обговорення календарного -планування вчителів.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Методична нарада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огляді готовності кабінетів до початку нового навчал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ного року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Згідно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перевірки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 огляду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B138B3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25-3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творчої групи  учителів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затвердження календарно-тематичного планування учителями.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поурочного планування учителів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проведення І (шкільного) етату Всеу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раїнських учнівських олімпіад із навчальних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вчителями наочності і дидактичного матеріалу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Семінар “Можливості ІКТ та мультимедійних засобів навчання в організації активної навчально-пізнавальної діяльності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(шкільний) етап Всеукраїнських учнівських олімпіад із навч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льних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ліцею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Засдіання творчої групи “Компютерні технології — один із шл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хів підвищення мотивації на уроках”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  етап Всеукраїнських учнівських олімпіад із навчальних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до участі учителів ліцею у професійному конкурсі «Учитель року»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Обмін досвідом роботи. Взаємовідвідування уроків.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виконання навчальних програм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ведення ділової документації вчителя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якості навчальних досягнень учнів за І семестр.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учителів школи у  професійному конкурі «Учитель року»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списків для проходження атестації та курсів підв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щення кваліфікації в наступному році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Затвердження календарно-тематичного планування на ІІ семестр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Хом’як Т.Г.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6D7C4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Семінар “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ІКТ в роботі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сучасного вчителя”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семінару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Конференція “Дистанційна освіта — один із напрямків розвитку освітнього процесу .Можливості та напрямки дистанційної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ти для вчителів і учнів.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Фестиваль відкритих уроків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таційної комісії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985" w:type="dxa"/>
          </w:tcPr>
          <w:p w:rsidR="00B877AF" w:rsidRDefault="00B877AF" w:rsidP="006D7C48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.03-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.03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таційної комісії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ДПА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Взаємовідвідування уроків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 комісією ІІ рівня відділу освіти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01.04.-08.04</w:t>
            </w:r>
          </w:p>
          <w:p w:rsidR="006D7C48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ДПА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янова Л.Й.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Свідоцтво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Хом’як Т.Г.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ШМО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якості навчальних досягнень учнів за ІІ семестр.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P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Підсумки вивчення системи роботи педагогів.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Підсумки вивчення стану викладання предметів.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Свідоцтво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виконання навчальних програм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ведення ділової документації вчителя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A677D" w:rsidRPr="00CA677D" w:rsidRDefault="00CA677D">
      <w:pPr>
        <w:tabs>
          <w:tab w:val="left" w:pos="2370"/>
        </w:tabs>
        <w:spacing w:after="143" w:line="240" w:lineRule="auto"/>
        <w:jc w:val="both"/>
        <w:rPr>
          <w:sz w:val="24"/>
          <w:szCs w:val="24"/>
        </w:rPr>
      </w:pPr>
    </w:p>
    <w:p w:rsidR="005B5756" w:rsidRDefault="0055062F">
      <w:pPr>
        <w:tabs>
          <w:tab w:val="left" w:pos="2370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4.1.1. Організація роботи методичної ради  ліцею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Тематика  засідань  методичної  ради на 2022/2023 навчальний рік</w:t>
      </w:r>
    </w:p>
    <w:tbl>
      <w:tblPr>
        <w:tblW w:w="15477" w:type="dxa"/>
        <w:jc w:val="center"/>
        <w:tblInd w:w="-251" w:type="dxa"/>
        <w:tblLayout w:type="fixed"/>
        <w:tblLook w:val="0000"/>
      </w:tblPr>
      <w:tblGrid>
        <w:gridCol w:w="690"/>
        <w:gridCol w:w="7415"/>
        <w:gridCol w:w="1793"/>
        <w:gridCol w:w="2132"/>
        <w:gridCol w:w="1793"/>
        <w:gridCol w:w="1654"/>
      </w:tblGrid>
      <w:tr w:rsidR="005B5756" w:rsidTr="00920D37">
        <w:trPr>
          <w:trHeight w:val="85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5B5756" w:rsidTr="00920D37">
        <w:trPr>
          <w:trHeight w:val="570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80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5</w:t>
            </w:r>
          </w:p>
          <w:p w:rsidR="005B5756" w:rsidRDefault="005506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6</w:t>
            </w:r>
          </w:p>
          <w:p w:rsidR="005B5756" w:rsidRDefault="005506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7</w:t>
            </w:r>
          </w:p>
          <w:p w:rsidR="005B5756" w:rsidRDefault="0055062F">
            <w:pPr>
              <w:widowControl w:val="0"/>
              <w:spacing w:after="8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8</w:t>
            </w:r>
          </w:p>
          <w:p w:rsidR="005B5756" w:rsidRDefault="0055062F">
            <w:pPr>
              <w:widowControl w:val="0"/>
              <w:spacing w:after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9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та затвердження плану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методичної ради 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 р.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обов’язків між членами ради.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Погодження планів роботи  ліцейних методичних об’єднань 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роботу колективу над єдиною науков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о-методичною  темою на 2021-2026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навчальні роки «Формування ключових компетентностей особистості необхідних для успішної самореалізації в суспільстві, що грунтується на партнерстві між учителями, учнями та їх батьками».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курсової перепідготовки та атестації.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із здібними й обдарованими дітьми. Підготовка та участь учнів у предметних олімпіадах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реального рівня професійної майстерності, потреб та інтересів як усього колективу, так і кожного вчителя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нормативних, директивних документів, новинок психолого-педагогічної літератури.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348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Засідання № 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Педагогіка партнерства – ключовий компонент формули НУШ.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взаємовідування відкритих уроків. Аналіз особливостей сучасного  уроку.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Підсумки проведення І етапу Всеукраїнських олімпіад із базових дисциплін.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Розробка плану проведення науково- практичного семінару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ключових компетентностей особистості необхідних для успішної самореалізації в суспільстві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392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5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 хід атестації вчителів.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 семестр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Аналіз  результативності методичної роботи за І семестр.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– правові основи сучасного уроку.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 участі учнів у шкільних предметних олімпіадах.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 семестр.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392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методичної роботи  ліцею  за рік. Аналіз роботи ліцею над науково-методичною темою.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 участі учнів у ІІ та ІІІ етапах Всеукраїнських  предметних олімпіадах.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побудови компетентнісного уроку.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планування мет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одичної роботи на наступний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:rsidR="005B5756" w:rsidRDefault="0055062F" w:rsidP="006D7C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ІІ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5062F">
      <w:pPr>
        <w:tabs>
          <w:tab w:val="left" w:pos="237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4.1.2. Організація </w:t>
      </w:r>
      <w:r w:rsidR="00B877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методичної роботи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tbl>
      <w:tblPr>
        <w:tblW w:w="15026" w:type="dxa"/>
        <w:tblInd w:w="-744" w:type="dxa"/>
        <w:tblLayout w:type="fixed"/>
        <w:tblLook w:val="0000"/>
      </w:tblPr>
      <w:tblGrid>
        <w:gridCol w:w="851"/>
        <w:gridCol w:w="6664"/>
        <w:gridCol w:w="1842"/>
        <w:gridCol w:w="2268"/>
        <w:gridCol w:w="1842"/>
        <w:gridCol w:w="1559"/>
      </w:tblGrid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Обговорити і затвердити </w:t>
            </w:r>
            <w:r w:rsidR="00B877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план методичної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ліцею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наказу “ Про організацію методичної роботи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 році”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навчально-методичних консультацій педагогічним працівникам по складанню та використанню навчальних програм, підручників, календарного  планування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індивідуальних бесід з вчителями-предметниками щодо календарно-тематичного планування відповідно інструктивно-методичних рекомендацій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графіка відвідування відкритих уроків.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вересень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і затвердження графіку поточних контрольних, прак-тичних та лабораторних робіт, контрольних робіт з тематичного оцінювання:</w:t>
            </w:r>
          </w:p>
          <w:p w:rsidR="00B877AF" w:rsidRDefault="00B877AF">
            <w:pPr>
              <w:widowControl w:val="0"/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І семестр навчального року;</w:t>
            </w:r>
          </w:p>
          <w:p w:rsidR="00B877AF" w:rsidRDefault="00B877AF">
            <w:pPr>
              <w:widowControl w:val="0"/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ІІ семестр навчального року.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вчителів до чергової атестації. Надання методичної допомоги вчителям,  які атестуються у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квітень,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сприятливих умов вчителям, які бажають підвищити свій професійний рівень на курсах підвищення кваліфікації  при  КНВЗ «Вінницька академія безперервної освіти»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ліцеї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раз на місяць,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картотеку педагогічних працівників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Поновлювати банк передового педагогічного досвіду педагогічних працівників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 ППД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rPr>
          <w:trHeight w:val="1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Спланувати роботу творчої групи «Інновації в  НУШ».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«Професійна етика вчителя»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-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.Організувати підготовку та участь команди учнів школи   до участі у ІІ  етапі Всеукраїнських учнівських олімпіад із навчальних предметів.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взаємовідвідування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посилення методичної роботи вчителів-предметників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графіком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методичної допомоги вчителям, які готуватимуть відкриті уроки та позакласні заходи.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639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Впроваджувати в практику вчителів прогресивний педагогічний досвід вчителів району, області.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639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індивідуальних консультацій вчителям початкових класів щодо психолого-педагогічної адаптації учнів 1-4-х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класів до навчання в Новій українській школі.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4.1.3. Організація роботи методичних об’єднань закладу освіти</w:t>
      </w:r>
    </w:p>
    <w:tbl>
      <w:tblPr>
        <w:tblW w:w="15015" w:type="dxa"/>
        <w:tblInd w:w="-670" w:type="dxa"/>
        <w:tblLayout w:type="fixed"/>
        <w:tblLook w:val="0000"/>
      </w:tblPr>
      <w:tblGrid>
        <w:gridCol w:w="765"/>
        <w:gridCol w:w="6660"/>
        <w:gridCol w:w="1876"/>
        <w:gridCol w:w="2174"/>
        <w:gridCol w:w="1980"/>
        <w:gridCol w:w="1560"/>
      </w:tblGrid>
      <w:tr w:rsidR="005B5756">
        <w:trPr>
          <w:trHeight w:val="9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вчителів-предметників:</w:t>
            </w:r>
          </w:p>
          <w:p w:rsidR="005B5756" w:rsidRDefault="0055062F">
            <w:pPr>
              <w:widowControl w:val="0"/>
              <w:tabs>
                <w:tab w:val="left" w:pos="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вчителів початкової класів ;</w:t>
            </w:r>
          </w:p>
          <w:p w:rsidR="005B5756" w:rsidRDefault="0055062F">
            <w:pPr>
              <w:widowControl w:val="0"/>
              <w:tabs>
                <w:tab w:val="left" w:pos="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класних керівників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О.І.,</w:t>
            </w:r>
          </w:p>
          <w:p w:rsidR="00902639" w:rsidRPr="00902639" w:rsidRDefault="00902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методичну тему роботи кожного методичного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в межах методичної теми закладу.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 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 м/о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вивчення та обговорення директивних та нормативних документів Міністерства освіти і науки України, Департаменту науки і освіти Вінницької обласної військової  адміністрації, відділу освіти , спорту, культури та туризму Томашпільської селищної ради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роботу методичних об’єднань щодо забезпечення належних умов впровадження  «Концепції Нової української школи» 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вивчення та обговорення постанов Кабінету Міністрів України  про затвердження Державного стандарту початкової, базової і повної загальної середньої освіти Типових освітніх програм І,ІІ,ІІІ ступенів навчання.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2022/2023 навчальному році.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теми самоосвіти та підвищення професійної майстерності вчителів в межах проблеми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Плани самоосвіти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Скласти, погодити та подати на погодження календарно-тематичне планування вчителів-предметників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викладання навчальних предметів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 р.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Календарно-тематичні плани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засідання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 вчителів, інструктивно-методичні наради (за планами роботи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єднань).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рази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рік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 активну участь у науково-методичних заходах школи,  району, області.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 w:rsidP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вчителів – членів методичного об’єднання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20.08.</w:t>
            </w:r>
          </w:p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Паспорти кабінетів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взаємовідвідування уроків вчителями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графіки взаємовідвідування уроків на І та ІІ семестри навчального року.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Вересень-січень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 w:rsidP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 даних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учнів для участі в турнірах, олімпіадах, конференціях різних рівнів.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участь учнів у Всеукраїнських та Міжнародних інтерактивних конкурсах та інтернет-олімпіадах.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 (шкільний) етап Всеукраїнських учнівських олімпіад із навчальних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-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для участі в районному етапі Всеукраїнських учнівських олімпіад з навчальних предметів команди учнів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 класів.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листопад - грудень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Підвести підсумки виконання навчальних програм в І та ІІ семестрах, за рік. Визначити рейтинг успішності класів школи з вивчення навчальних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методичних об’єднань щодо систематизації навчально-методичного забезпечення викладання базових дисциплін.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ДПА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Узагальнити науково-теоретичну та методичну роботу методичних об’єднань за навчальний рік. Скласти звіт про організацію роботи методичних об’єднань за 2022/2023 навчальний рік.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Тематика засідань методичного  об’єднання вчителів початкових класів</w:t>
      </w:r>
    </w:p>
    <w:p w:rsidR="005B5756" w:rsidRDefault="005506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 засідання</w:t>
      </w:r>
    </w:p>
    <w:p w:rsidR="005B5756" w:rsidRDefault="005B5756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>
        <w:trPr>
          <w:trHeight w:val="52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70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шкільного методичного об’єднання вчителів початкових класів і вихователя ГПД за попередній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м/о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786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та затвердження плану роботи методичного об’єднання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 початкових класів і вихователя 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82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Актуальний інструктаж.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Нормативно-правові документи щодо організованого початку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5B5756" w:rsidRPr="001D6CA3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 xml:space="preserve">1) Наказ Міністерства освіти і науки України від 13. 07. 2021 р. №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lastRenderedPageBreak/>
              <w:t>813 «Про затвердження методичних рекомендацій щодо оцінювання результатів навчання учнів 1-4 класів закладів загальної середньої освіти»;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>2)</w:t>
            </w:r>
            <w:hyperlink r:id="rId8"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Лист Міністерства освіти і науки України від 23. 07. 2021 р. № 1/10</w:t>
              </w:r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lang w:eastAsia="ru-RU"/>
                </w:rPr>
                <w:t>-3101</w:t>
              </w:r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lang w:val="uk-UA" w:eastAsia="ru-RU"/>
                </w:rPr>
                <w:t xml:space="preserve"> «Щодо особливостей організації навчання»</w:t>
              </w:r>
            </w:hyperlink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single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single"/>
                <w:lang w:val="uk-UA" w:eastAsia="ru-RU"/>
              </w:rPr>
              <w:t xml:space="preserve">3)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Наказ МОЗ №2205 від 25.09.2020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 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 xml:space="preserve"> “Про затвердження Санітарного регламенту для закладів загальної середньої освіти”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4)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Сценарії Першого уроку 202</w:t>
              </w:r>
              <w:r w:rsidR="00925F7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4-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202</w:t>
              </w:r>
              <w:r w:rsidR="00925F7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навчальному році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;</w:t>
            </w:r>
          </w:p>
          <w:p w:rsidR="005B5756" w:rsidRDefault="0055062F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 xml:space="preserve">5) </w:t>
            </w:r>
            <w:hyperlink r:id="rId11" w:tgtFrame="_blank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Лист МОН від 09.08.2022 № 1/9-404 “Про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</w:t>
              </w:r>
              <w:r w:rsidR="00925F7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4-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202</w:t>
              </w:r>
              <w:r w:rsidR="00925F7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 xml:space="preserve"> навчальному році”</w:t>
              </w:r>
            </w:hyperlink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418"/>
        </w:trPr>
        <w:tc>
          <w:tcPr>
            <w:tcW w:w="4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7319" w:type="dxa"/>
            <w:tcBorders>
              <w:bottom w:val="single" w:sz="4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Інтерактивні інструменти формувального оцінювання у роботі вчителя початкових класів.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4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418"/>
        </w:trPr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3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 увімкнути увагу та цікавість до навчання?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418"/>
        </w:trPr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Проаналізувати впровадження Державного стандарту початкової освіти.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м\о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 засідання</w:t>
      </w: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 w:rsidTr="00902639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 w:rsidTr="00902639">
        <w:trPr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Панельна дискусія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«Мислення логічне, креативне: нові виклики і нові умови» »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639" w:rsidTr="00902639">
        <w:trPr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Майстер-клас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інструментів дизайн-мислення в початковій школі 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 w:rsidTr="00902639">
        <w:trPr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«Дудлінг як ефективний засіб розвитку креативності».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902639">
        <w:trPr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3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«Розвиваємо творчість та креативність за допомогою наборів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uk-UA"/>
              </w:rPr>
              <w:t>LEGO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uk-UA"/>
              </w:rPr>
              <w:t>Education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902639">
        <w:trPr>
          <w:trHeight w:val="529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>Аукціон методичних ідей.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«Краш-тест ідей як засіб стимуляції критичного мислення»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902639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 досвіду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«Креативне письмо як можливість для міжпредметної інтеграції»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учасники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ІІІ засідання</w:t>
      </w: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>
        <w:trPr>
          <w:trHeight w:val="52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51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Методичий міст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— конструктор сучасного інноваційного простору. Використання новітніх підходів та авторських матеріалів на уроках»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36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56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Цифровий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«Ефективне навчання у форматі відеочеленджу»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Хом’як Т.Г.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498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Творча лабораторія вчителя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через літеру «Е»: елементи інженерної освіти в початковій школі».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496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трибуна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 таке СЕЕН? Соціально-емоційне та етичне навчання НУШ»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22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Панорама 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«Тиждень початкової школи»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541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Презентація досвіду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«Портрет учителя, який атестується»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B5756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0"/>
          <w:szCs w:val="32"/>
          <w:lang w:val="uk-UA"/>
        </w:rPr>
      </w:pPr>
    </w:p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ІY засідання</w:t>
      </w: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 w:rsidTr="00902639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 w:rsidTr="00902639">
        <w:trPr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Круглий стіл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початковій школі в контексті сучасних викликів»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члени м/о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639" w:rsidTr="00902639">
        <w:trPr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«Практика вдумливого читання: поради для вчителів початкової школи».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Хом’як Т.Г.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639" w:rsidTr="00902639">
        <w:trPr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Обмін досвідом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«Навчаємо граючись: цікавинки з використання ігор на уроках української мови»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02639" w:rsidTr="00902639">
        <w:trPr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Творча лабораторія вчителя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«Математика в стилі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STARTUP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02639" w:rsidTr="00902639">
        <w:trPr>
          <w:trHeight w:val="529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Педагогічний дайджест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-наступ у початковій школі.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піхотинці та їхні побратими на полях ЯДС: як розвива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02639" w:rsidTr="00902639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Консультативна п’ятихвилинка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«Обговорення та затвердження завдань Державної підсумкової атестації для учнів 4 класу.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02639" w:rsidTr="00902639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Міні-тренінг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«Я в ресурсі і балансі або профілактика емоційного вигорання засобами арт-технік»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902639" w:rsidRDefault="00902639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Y засідання</w:t>
      </w: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>
        <w:trPr>
          <w:trHeight w:val="52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51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керівника м/о про підсумки роботи за рік.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56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членів м/о про навчання на курсах підвищення кваліфікації вчителів, онлайн-курсах освітньої платформи 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ra, вебінарах, інтернет-марафонах.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>
        <w:trPr>
          <w:trHeight w:val="498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Підсумок – звіт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роботи методичного об’єднання вчителів початкових класів та вихователів груп продовженого дня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>
        <w:trPr>
          <w:trHeight w:val="496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tabs>
                <w:tab w:val="left" w:pos="79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tabs>
                <w:tab w:val="left" w:pos="793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Панорама ідей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«Складання перспективного плану роботи методичного об’єднання вчителів початкових класів та вихователів груп продовженого дня на наступний рік»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та члени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tabs>
                <w:tab w:val="left" w:pos="79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роботи методичного об`єднання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класних керівників</w:t>
      </w:r>
    </w:p>
    <w:p w:rsidR="005B5756" w:rsidRDefault="005B5756">
      <w:pPr>
        <w:shd w:val="clear" w:color="auto" w:fill="FFFFFF"/>
        <w:spacing w:after="0" w:line="240" w:lineRule="auto"/>
        <w:rPr>
          <w:color w:val="FF0000"/>
        </w:rPr>
      </w:pPr>
    </w:p>
    <w:tbl>
      <w:tblPr>
        <w:tblW w:w="15195" w:type="dxa"/>
        <w:tblInd w:w="-876" w:type="dxa"/>
        <w:tblLayout w:type="fixed"/>
        <w:tblCellMar>
          <w:left w:w="7" w:type="dxa"/>
          <w:right w:w="7" w:type="dxa"/>
        </w:tblCellMar>
        <w:tblLook w:val="0000"/>
      </w:tblPr>
      <w:tblGrid>
        <w:gridCol w:w="435"/>
        <w:gridCol w:w="7455"/>
        <w:gridCol w:w="1816"/>
        <w:gridCol w:w="1920"/>
        <w:gridCol w:w="1814"/>
        <w:gridCol w:w="1755"/>
      </w:tblGrid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п/п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Зміст роботи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проведення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Відповідальний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tabs>
                <w:tab w:val="left" w:pos="328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E82D9C" w:rsidP="00201119">
            <w:pPr>
              <w:pStyle w:val="afff3"/>
              <w:widowControl w:val="0"/>
              <w:jc w:val="both"/>
            </w:pPr>
            <w:r>
              <w:rPr>
                <w:sz w:val="24"/>
              </w:rPr>
              <w:t>Про результати роботи за 202</w:t>
            </w:r>
            <w:r w:rsidR="00201119">
              <w:rPr>
                <w:sz w:val="24"/>
              </w:rPr>
              <w:t>3-</w:t>
            </w:r>
            <w:r w:rsidR="0055062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201119">
              <w:rPr>
                <w:sz w:val="24"/>
              </w:rPr>
              <w:t>4</w:t>
            </w:r>
            <w:r w:rsidR="0055062F">
              <w:rPr>
                <w:sz w:val="24"/>
              </w:rPr>
              <w:t xml:space="preserve"> навчальний рік.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201119">
            <w:pPr>
              <w:widowControl w:val="0"/>
              <w:tabs>
                <w:tab w:val="left" w:pos="47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пріоритети методичної</w:t>
            </w:r>
            <w:r w:rsidR="00E8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на новий навчальний 202</w:t>
            </w:r>
            <w:r w:rsidR="00201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</w:t>
            </w:r>
            <w:r w:rsidR="00E8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01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201119">
            <w:pPr>
              <w:pStyle w:val="afff3"/>
              <w:widowControl w:val="0"/>
            </w:pPr>
            <w:r>
              <w:rPr>
                <w:sz w:val="24"/>
              </w:rPr>
              <w:t>Затвердження плану роботи методичного об’єднання  класних керівників на 202</w:t>
            </w:r>
            <w:r w:rsidR="00201119">
              <w:rPr>
                <w:sz w:val="24"/>
              </w:rPr>
              <w:t>4-</w:t>
            </w:r>
            <w:r>
              <w:rPr>
                <w:sz w:val="24"/>
              </w:rPr>
              <w:t>202</w:t>
            </w:r>
            <w:r w:rsidR="00201119">
              <w:rPr>
                <w:sz w:val="24"/>
              </w:rPr>
              <w:t>5</w:t>
            </w:r>
            <w:r>
              <w:rPr>
                <w:sz w:val="24"/>
              </w:rPr>
              <w:t xml:space="preserve"> навчальний рік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</w:rPr>
              <w:t>Обмін досвідом: «Планування виховної роботи з класним колективом»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</w:pPr>
            <w:r>
              <w:t>Родін П.Г.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</w:rPr>
              <w:t>Методика підготовки та проведення класних виховних годин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Круглий стіл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ІІ засідання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d"/>
              <w:widowControl w:val="0"/>
              <w:shd w:val="clear" w:color="auto" w:fill="FFFFFF"/>
              <w:spacing w:before="0" w:after="0"/>
              <w:ind w:right="225"/>
              <w:jc w:val="both"/>
            </w:pPr>
            <w:r>
              <w:rPr>
                <w:bCs/>
              </w:rPr>
              <w:t>Про розвиток творчих та інтелектуальних здібностей учнів, залучення дітей до діяльності гуртків та секцій за інтересами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537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патріотичне виховання підлітків як соціально-педагогічна проблема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Родін П.Г.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морально-етичних цінностей, культури поведінки та спілкування 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Швець В.С.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878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Можливості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ІКТ та інтернет-ресурсів в організації інноваційної діяльності класного керівника у проведенні класних годин.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Мацьківа Н.І.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ІІІ 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Профілактика травматизму. Попередження нещасних випадків з учнями в школі та в побуті.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Форми та методи формування національної свідомості та самосвідомості.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Круглий стіл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Гаврилюк Я.М.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Про стан відвідування учнями навчальних занять.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 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954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Pr="001D6CA3" w:rsidRDefault="0055062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Позаурочна правовиховна робота, як необхідна умова формування правомірної поведінки дитини і формування громадянської компетентності підростаючих поколінь.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Родін П.Г.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Профілактика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лінгу та кібербулінгу в учнівському середовищі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Круглий стіл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Роль класного керівника у формуванні здорового способу життя учнів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 w:rsidP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Мацьків О.Г.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особистості підлітка: сучасні реалії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Гончарук О.М.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V </w:t>
            </w:r>
            <w:r>
              <w:rPr>
                <w:b/>
                <w:sz w:val="24"/>
              </w:rPr>
              <w:t>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Зауваження та побажання класних керівників щодо організації роботи методичного об ‘єднання класних керівників на наступний 2023/2024 навчальний рік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Підбиття підсумків роботи методичного об’єднання  класних керівників з виховання учнів  у 2022/2023 навчальному році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Оздоровлення  учнів. Планування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>роботи  на  літо.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роботи методично</w:t>
      </w:r>
      <w:r w:rsidR="00201119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01119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групи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вчителів - предметників</w:t>
      </w:r>
    </w:p>
    <w:tbl>
      <w:tblPr>
        <w:tblW w:w="15139" w:type="dxa"/>
        <w:tblInd w:w="-714" w:type="dxa"/>
        <w:tblLayout w:type="fixed"/>
        <w:tblLook w:val="0000"/>
      </w:tblPr>
      <w:tblGrid>
        <w:gridCol w:w="541"/>
        <w:gridCol w:w="7289"/>
        <w:gridCol w:w="1920"/>
        <w:gridCol w:w="1815"/>
        <w:gridCol w:w="1815"/>
        <w:gridCol w:w="1759"/>
      </w:tblGrid>
      <w:tr w:rsidR="005B5756">
        <w:trPr>
          <w:trHeight w:val="1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Питання до розгляду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проведення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проведення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 заняття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82D9C" w:rsidP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роботи м/о за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Інструктивно- методична нарада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рдження плану роботи м/о на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і затвердження навчальних програм для 5 класу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і затвердження календарно – тематичного навчального матеріалу з різних предметів шкільного курсу.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Методичні рекомендації щодо особливостей ор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ганізації освітнього процесу у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класах ЗЗСО за Державним стандартом базової середньої освіти в умовах реалізації Концепції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86068" w:rsidRDefault="00886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НУШ у 7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класі: освітні програми, типи оцінювання,оформлення документації.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86068" w:rsidRDefault="00886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ІІ заняття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rPr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та проведення І етапу Всеукраїнських учнів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ських предметних олімпіад в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Семінар-практикум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67F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наскрізних вмінь та  ключових компетентностей учнів 5 класу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Заворітна Т.П.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Види та інструменти оцінювання навчальних досягнень в умовах реалізації Концепції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 w:rsidP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Мацьків О.Г.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сучасних освітніх технологій з  метою формування ключових компетентностей особистості необхідних для успішної самореалізації у суспільстві.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С.А.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вмінь співробітництва та  роботи в групі на  уроках фізики.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 заняття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Концептуальні засади НУШ: ключові компетентності, ціннісні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орієнтири, освітні результати.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Томко Ю.М.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й розвиток  ключових компетентностей  школярів на  уроках  музичного мистецтва для успішної  самореалізації особистості в суспільстві.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Швець В.С.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сучасних освітніх технологій як засіб розвитку творчого потенціалу та життєвої компетентності учня на уроках біології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Гончарук О.М.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Огляд нормативних  документів щодо організації закінчення навчального року та проведення ДПА в 9 класі та ЗНО в 11 класі.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стан виконання  навчальних програм та повторення навчального матеріалу.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роботи методичного об’єднання за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 та  завдання на наступний рік.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B5756" w:rsidRPr="001D6CA3" w:rsidRDefault="0055062F">
      <w:pPr>
        <w:tabs>
          <w:tab w:val="left" w:pos="2370"/>
        </w:tabs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4.1.6. Організація роботи з атестації педагогічних працівників </w:t>
      </w:r>
    </w:p>
    <w:tbl>
      <w:tblPr>
        <w:tblW w:w="15198" w:type="dxa"/>
        <w:tblInd w:w="-909" w:type="dxa"/>
        <w:tblLayout w:type="fixed"/>
        <w:tblLook w:val="0000"/>
      </w:tblPr>
      <w:tblGrid>
        <w:gridCol w:w="688"/>
        <w:gridCol w:w="7755"/>
        <w:gridCol w:w="1470"/>
        <w:gridCol w:w="2120"/>
        <w:gridCol w:w="1740"/>
        <w:gridCol w:w="1425"/>
      </w:tblGrid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Відмітки про виконання</w:t>
            </w: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20.09.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 роботи атестаційної комісії;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графіку засідання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Атестаційна комісія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списків  педагогічних працівників, що атестуються, прийом заяв на позачергову атестацію, подання адміністрації.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12.10.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планів індивідуальної підготовки і проведення атестації педагогів, які атестуються.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8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 .03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Анкетування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8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атест. комісії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Ат.листи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03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Остаточне оформлення атестаційних листів за підсумками засідання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</w:pPr>
          </w:p>
        </w:tc>
      </w:tr>
    </w:tbl>
    <w:p w:rsidR="005B5756" w:rsidRDefault="0055062F">
      <w:pPr>
        <w:pStyle w:val="afff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 Організація роботи з обдарованими і здібними учнями</w:t>
      </w:r>
    </w:p>
    <w:tbl>
      <w:tblPr>
        <w:tblW w:w="15168" w:type="dxa"/>
        <w:tblInd w:w="-885" w:type="dxa"/>
        <w:tblLayout w:type="fixed"/>
        <w:tblLook w:val="0000"/>
      </w:tblPr>
      <w:tblGrid>
        <w:gridCol w:w="709"/>
        <w:gridCol w:w="7655"/>
        <w:gridCol w:w="1560"/>
        <w:gridCol w:w="2126"/>
        <w:gridCol w:w="1701"/>
        <w:gridCol w:w="1417"/>
      </w:tblGrid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</w:p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E1828">
            <w:pPr>
              <w:pStyle w:val="afff3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Відмітка про виконання</w:t>
            </w:r>
          </w:p>
        </w:tc>
      </w:tr>
      <w:tr w:rsidR="005B5756" w:rsidRPr="00357C43" w:rsidTr="002E1828">
        <w:trPr>
          <w:trHeight w:val="186"/>
        </w:trPr>
        <w:tc>
          <w:tcPr>
            <w:tcW w:w="709" w:type="dxa"/>
            <w:tcBorders>
              <w:lef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І. Організація та функціональне забезпечення реалізації системи виявлення та підтримки обдарованих і талановитих дітей</w:t>
            </w: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координатора по роботі з обдарованими учнями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02.09.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Семінар «Науково-методичне забезпечення роботи з обдарованими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дітьми»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C67FA8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Семінар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Висвітлювати інформацію про обдарованих дітей, їх досягненнях на шкільному сайті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Оформити і поповнювати портфоліо для роботи з обдарованими дітьми з метою визначення творчо обдарованих підлітків та надання їм необхідної підтримки.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умов для систематичного підвищення,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Поповнювати методичну скарбничку «Сучасні форми, методи і прийоми роботи з обдарованими дітьми»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Pr="001D6CA3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Поповнювати методичними рекомендаціями науково-методичну базу даних  з формування психолого-фізіологічної стійкості, профілактики стресів, розумових ,емоційних перевантажень здобувачів освіти.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Практичний психолог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ІІ. Організація і зміст освітнього  процесу</w:t>
            </w: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завдань до І етапу Всеукраїнських учнівських олімпіад з навчальних предметів.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 факультативів, спецкурсів в робочий навчальний план школи.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роботи очно-заочного клубу для здібних і обдарованих дітей «Інтелектуал».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обдарованими:проблеми і перспективи 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Книжкова виставка з теми “Обдарована дитина”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Книжкова виставка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 Організація та проведення олімпіад:</w:t>
            </w:r>
          </w:p>
        </w:tc>
      </w:tr>
      <w:tr w:rsidR="005B5756" w:rsidTr="002E1828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І (шкільного) етапу Всеукраїнських учнівських олімпіад.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DA3E6F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учнів школи у ІІ (районному) етапі Всеукраїнських учнівських олімпіад із навчальних предметів.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F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Участь в інтернет-олімпіадах.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F" w:rsidRDefault="00DA3E6F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5B5756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.Організація та проведення конкурсів, турнірів</w:t>
            </w:r>
          </w:p>
        </w:tc>
      </w:tr>
      <w:tr w:rsidR="005B5756" w:rsidTr="002E1828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 етапу конкурсу «Зіркова мрія»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 етапу фестивалю «Проліски надії»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та взяти участь в міжнародних інтерактивних конкурсах з предметів природночо- математичного циклу («Кенгуру», «Левеня» та інші), філологічного циклу («Геліантус», «Грінвіч» тощо)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F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DA3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районних та обласних виставках дитячої творчості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свят, ігор, змагань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моніторинг результативності роботи з обдарованою молоддю педагогічних працівників.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Систематичне поповнення банку даних обдарованих дітей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Відзначати переможців та призерів олімпіад, творчо обдарованих здобувачів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о з д і л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УПРАВЛІНСЬКІ ПРОЦЕСИ  ЛІЦЕЮ</w:t>
      </w: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5.1.Контрольно-аналітична діяльність</w:t>
      </w:r>
    </w:p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5.1.1. Вивчення стану викладання предметів</w:t>
      </w:r>
    </w:p>
    <w:tbl>
      <w:tblPr>
        <w:tblW w:w="15310" w:type="dxa"/>
        <w:tblInd w:w="-744" w:type="dxa"/>
        <w:tblLayout w:type="fixed"/>
        <w:tblLook w:val="0000"/>
      </w:tblPr>
      <w:tblGrid>
        <w:gridCol w:w="566"/>
        <w:gridCol w:w="7771"/>
        <w:gridCol w:w="1699"/>
        <w:gridCol w:w="1952"/>
        <w:gridCol w:w="1764"/>
        <w:gridCol w:w="1558"/>
      </w:tblGrid>
      <w:tr w:rsidR="005B5756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5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1-4-х класів з  фізичної культури.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C5A4E" w:rsidRDefault="00CC5A4E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української мови і літератури.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іноземної мови.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біології та екології.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-травень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трудового навчання та технологій 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-травень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EC62BD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5.1.2. Здійснення тематичного контролю (контроль стану проведення предметних тижнів)</w:t>
      </w:r>
    </w:p>
    <w:tbl>
      <w:tblPr>
        <w:tblW w:w="15452" w:type="dxa"/>
        <w:tblInd w:w="-744" w:type="dxa"/>
        <w:tblLayout w:type="fixed"/>
        <w:tblLook w:val="0000"/>
      </w:tblPr>
      <w:tblGrid>
        <w:gridCol w:w="710"/>
        <w:gridCol w:w="5062"/>
        <w:gridCol w:w="2798"/>
        <w:gridCol w:w="2480"/>
        <w:gridCol w:w="1986"/>
        <w:gridCol w:w="2416"/>
      </w:tblGrid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Жовтень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–предметники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B6B9E">
        <w:trPr>
          <w:cantSplit/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Іноземної мови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Березень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Квітень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5.1.3. Здійснення класно- узагальнюючого контролю</w:t>
      </w:r>
    </w:p>
    <w:tbl>
      <w:tblPr>
        <w:tblW w:w="15420" w:type="dxa"/>
        <w:tblInd w:w="-744" w:type="dxa"/>
        <w:tblLayout w:type="fixed"/>
        <w:tblLook w:val="0000"/>
      </w:tblPr>
      <w:tblGrid>
        <w:gridCol w:w="551"/>
        <w:gridCol w:w="5971"/>
        <w:gridCol w:w="2427"/>
        <w:gridCol w:w="2473"/>
        <w:gridCol w:w="2250"/>
        <w:gridCol w:w="1748"/>
      </w:tblGrid>
      <w:tr w:rsidR="005B5756">
        <w:trPr>
          <w:cantSplit/>
          <w:trHeight w:val="6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cantSplit/>
          <w:trHeight w:val="5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5-го класу до навчання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5756" w:rsidRDefault="005B5756">
            <w:pPr>
              <w:widowControl w:val="0"/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адаптацією учнів 1-х класів до навчання в початковій школі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вересень-грудень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5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4B6B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готовності учнів 4-го класу до навчання в 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основній школі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EC62BD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 9-х класу до закінчення основної  школи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учнів11-х класів до закінчення  ліцею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5.1.4. Оглядовий контроль</w:t>
      </w:r>
    </w:p>
    <w:tbl>
      <w:tblPr>
        <w:tblW w:w="15452" w:type="dxa"/>
        <w:tblInd w:w="-744" w:type="dxa"/>
        <w:tblLayout w:type="fixed"/>
        <w:tblLook w:val="0000"/>
      </w:tblPr>
      <w:tblGrid>
        <w:gridCol w:w="631"/>
        <w:gridCol w:w="5895"/>
        <w:gridCol w:w="2409"/>
        <w:gridCol w:w="2409"/>
        <w:gridCol w:w="2267"/>
        <w:gridCol w:w="1841"/>
      </w:tblGrid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 календарного планування.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ведення особових справ.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планів виховної роботи.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 січень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EC62BD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підготовки вчителів до уроків   (поурочне планування);.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 лютий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щоденників.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, лютий, квітень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 ведення зошитів учнями з української мови і літератури ,  англійської мови, математики 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 лютий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в початкових класах.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 березень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учнів із зарубіжної літератури в 5-11 класах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тематичного , семестрового, річного  обліку навчальних досягнень у класних журналах.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виконання навчальних планів та програм за  семестр.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Грудень-червень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класних журналів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жовтень, січень, березень, травень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журналів інструктажів з б/ж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, січень, травень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5.1.5. Здійснення персонального контролю</w:t>
      </w:r>
    </w:p>
    <w:tbl>
      <w:tblPr>
        <w:tblW w:w="15393" w:type="dxa"/>
        <w:tblInd w:w="-744" w:type="dxa"/>
        <w:tblLayout w:type="fixed"/>
        <w:tblLook w:val="0000"/>
      </w:tblPr>
      <w:tblGrid>
        <w:gridCol w:w="519"/>
        <w:gridCol w:w="5754"/>
        <w:gridCol w:w="2674"/>
        <w:gridCol w:w="2401"/>
        <w:gridCol w:w="2269"/>
        <w:gridCol w:w="1776"/>
      </w:tblGrid>
      <w:tr w:rsidR="005B5756">
        <w:trPr>
          <w:trHeight w:val="4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методичної допомоги учителям, які цього потребують.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03E7" w:rsidRDefault="0055062F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системи роботи вчителя 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зарубіжної літератури Коваль Л.П.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вчителя початкових класів Хом</w:t>
            </w:r>
            <w:r w:rsidR="00A403E7" w:rsidRPr="00A4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 Т.Г.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Лютий-травень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бібліотекаря Свирид М.М.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Лютий-травень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Взаємовідвідування  уроків учителями.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Журнал взаємовідвідування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4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ціннісного ставлення особистості до культури та мистецтва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03E7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2370"/>
        </w:tabs>
        <w:spacing w:after="0"/>
      </w:pP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5.1.6. Здійснення самооцінювання в ліцеї</w:t>
      </w:r>
    </w:p>
    <w:tbl>
      <w:tblPr>
        <w:tblW w:w="15393" w:type="dxa"/>
        <w:tblInd w:w="-744" w:type="dxa"/>
        <w:tblLayout w:type="fixed"/>
        <w:tblLook w:val="0000"/>
      </w:tblPr>
      <w:tblGrid>
        <w:gridCol w:w="519"/>
        <w:gridCol w:w="5754"/>
        <w:gridCol w:w="2674"/>
        <w:gridCol w:w="2401"/>
        <w:gridCol w:w="2269"/>
        <w:gridCol w:w="1776"/>
      </w:tblGrid>
      <w:tr w:rsidR="005B5756">
        <w:trPr>
          <w:trHeight w:val="4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робочу групу, яка буде забезпечувати вивчення та оцінювання системи за кожним із напрямів.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03E7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Робочій групі провести самооцінювання за напрямами: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оцінювання результатів навчання учнів»;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«Педагогічна діяльність педагогічних працівників закладу освіти».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Робочій групі  під час самооцінювання провести: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опитування, анкетування 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спостереження за освітнім середовищем;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вивчення документації.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Робочій групі узагальнити результати самооцінювання за напрямами.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Висновки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Розглянути і схвалити  результати самооцінювання  на засіданні педагогічної ради.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Педагогічна 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і обговорити  результати самооцінювання з представниками батьківської громадськості.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Червень-серпень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керівника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шляхи удосконалення освітніх і  управлінських процесів.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Червень-серпень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 w:rsidP="001C0B2D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5.2. Тематика засідань дорадчих колегіальних органів</w:t>
      </w:r>
    </w:p>
    <w:p w:rsidR="005B5756" w:rsidRDefault="0055062F" w:rsidP="001C0B2D">
      <w:pPr>
        <w:numPr>
          <w:ilvl w:val="2"/>
          <w:numId w:val="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ТЕМАТИКА ЗАСІДАНЬ ПЕДАГОГІЧНИХ РАД</w:t>
      </w:r>
    </w:p>
    <w:tbl>
      <w:tblPr>
        <w:tblW w:w="15135" w:type="dxa"/>
        <w:tblInd w:w="-744" w:type="dxa"/>
        <w:tblLayout w:type="fixed"/>
        <w:tblLook w:val="0000"/>
      </w:tblPr>
      <w:tblGrid>
        <w:gridCol w:w="1649"/>
        <w:gridCol w:w="9632"/>
        <w:gridCol w:w="2161"/>
        <w:gridCol w:w="1693"/>
      </w:tblGrid>
      <w:tr w:rsidR="005B5756" w:rsidTr="001B4883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B4883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  <w:p w:rsidR="001B4883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1B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2D3732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вибори секретаря педради</w:t>
            </w:r>
            <w:r w:rsidR="001B2F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1B4883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2D3732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виконання річн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плану роботи ліцею за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1B2F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навчалний рік</w:t>
            </w:r>
            <w:r w:rsidR="001B4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1B4883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1B4883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Обговорення і  схвалення рі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чного плану роботи ліцею на 20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83" w:rsidRDefault="001B4883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4.Обговорення і схвалення правил внут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рішнього розпорядку на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визначення структур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 та режиму роботи ліцею в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6.Про форму навчан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здобувачів освіти в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7.Обговорення і схвалення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освітньої програми на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8.Про затвердження навч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ального плану ліцею на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9.Про підвищення кваліфікації педагогічних працівників в ІІ півріччі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10.Про доцільність проведення навчальних екскурс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 та навчальної практики в 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оцінювання результатів навчання в 3-4 класах.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8617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12.Про затвердження навчальних програм  для 5 класу НУШ.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13.Про оцінювання навчальних досягнень учнів 5 класу НУШ.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ведення та зберігання поурочних планів.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вибір теми першого уроку.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4B6B9E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затвердження модулів навчання з фізичної культури в 5-11 класах 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технологій в 11 класі 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4B6B9E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створення Ради з профілактики  правопорушень  та бездоглядност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серед учнів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 ведення планів виховної  роботи та облік проведених заходів класними керівниками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  <w:p w:rsidR="00A403E7" w:rsidRDefault="00E82D9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202</w:t>
            </w:r>
            <w:r w:rsidR="004B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A40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EB" w:rsidRPr="00B51BEB" w:rsidRDefault="00A403E7" w:rsidP="00B51BEB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1B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1.</w:t>
            </w:r>
            <w:r w:rsidRPr="00B51B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3C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B51BEB" w:rsidRPr="00B51BE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  <w:t>ормування патріотичної свідомості на уроках історії та правознавства</w:t>
            </w:r>
          </w:p>
          <w:p w:rsidR="00A403E7" w:rsidRPr="00B51BEB" w:rsidRDefault="00A403E7" w:rsidP="00A403E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</w:p>
          <w:p w:rsidR="00A403E7" w:rsidRDefault="00A403E7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Pr="009B13E8" w:rsidRDefault="00A403E7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9B13E8" w:rsidRPr="009B13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9B13E8" w:rsidRPr="009B1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Застосування різних форм подання нового матеріалу, на уроках української мови </w:t>
            </w:r>
          </w:p>
          <w:p w:rsidR="00A403E7" w:rsidRDefault="009B13E8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 літератури з метою формування розвитку інтересу до предм</w:t>
            </w:r>
            <w:r w:rsidRPr="009B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ету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B51BEB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Мацьків О.Г.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3.Про визначення претендентів серед випускників 9 класу на отримання свідоцтва з відзнакою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4.Про визначення претендентів серед випускників ліцею  на нагородження золотою або срібною медалями.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A403E7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підсумки стану роботи педколективу з охорони праці, безпеки життєдіяльності, виробничої санітарії під час освітнього процесу в ліцеї  в 2024 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RPr="00996239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 w:rsidP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3D16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uk-UA" w:eastAsia="ru-RU"/>
              </w:rPr>
              <w:t xml:space="preserve"> </w:t>
            </w:r>
            <w:r w:rsidRPr="00FF3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в роботу вчителя початкових класів здоров’</w:t>
            </w:r>
            <w:r w:rsidRPr="00FF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язбережувальних технологій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Галковська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Pr="00996239" w:rsidRDefault="00FF3D16">
            <w:pPr>
              <w:widowControl w:val="0"/>
              <w:rPr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психолого-педагогічний аналіз як основу прогнозування ефективності організації освітнього процесу в умовах сучасної школи.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Pr="00996239" w:rsidRDefault="00FF3D16">
            <w:pPr>
              <w:widowControl w:val="0"/>
              <w:rPr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1D6CA3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затвердження плану-графіка підвищення кваліфікації  педагогічних працівників на 202</w:t>
            </w:r>
            <w:r w:rsidRP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Про підсумки вивчення адаптації учнів 1 – го класу  до навчання в початковій школі.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вивчення адаптації учнів 5-го класу до навчання в гімназії.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FF3D16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Pr="00EE31CF" w:rsidRDefault="00FF3D16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16" w:rsidRDefault="00FF3D1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  <w:p w:rsidR="00996239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Системний підхід до роботи з батьками — запорука успішної організації освітньої діяльності.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підсумки атестації педагогічних п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рацівників закладу освіти 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організацію проведення державної підсумкової атестації здобувач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початкової освіти 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організацію проведення державної підсумкової атестації здобувачів базо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 середньої освіти 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вибір третього навчального предмета на державну підсумкову атестацію в 9 класі.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організацію проведення державної підсумкової атестації у формі зовнішнього незалежного оцінювання  здобувачів повної загаль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ної середньої освіти 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rPr>
          <w:trHeight w:val="249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Травень</w:t>
            </w:r>
          </w:p>
          <w:p w:rsidR="00996239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1.Про підсумки вивчення ціннісного ставлення особистості до культури і мистецтва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організацію заходів з відпочинку 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оздоровлення учнів влітку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допуск здобувачів повної загальної середньої освіти  до проходження державної підсумкової атестації у формі зовнішнього незалежного оцінювання.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CC73E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EC" w:rsidRDefault="00996239" w:rsidP="00CC73EC">
            <w:pPr>
              <w:widowControl w:val="0"/>
              <w:spacing w:after="16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7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шкільної бібліотеки по збереженню підручників.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CC73E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 w:rsidP="00CC73EC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Про підсумки вивчення </w:t>
            </w:r>
            <w:r w:rsidR="00CC73EC">
              <w:rPr>
                <w:rFonts w:ascii="Times New Roman" w:hAnsi="Times New Roman"/>
                <w:sz w:val="24"/>
                <w:szCs w:val="24"/>
                <w:lang w:val="uk-UA"/>
              </w:rPr>
              <w:t>роботи психолога з попередження булінгу.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6..Про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Травень-червень</w:t>
            </w:r>
          </w:p>
          <w:p w:rsidR="00996239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закінчен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учнями 1-3-х класів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 і перевід до наступних класів.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закінчення учнями 4 класу початкової школі і перевід до 5 класу.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закінчен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учнями 5-8-х класів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навчального року і перевід до наступних класів.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нагородження учнів  5-8-х класів Похвальним листом «За високі досягнення у навчанні».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допуск здобувачів базової середньої освіти до державної підсумкової атестації.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звільнення від проходження державної підсумкової атестації здобувачів базової середньої освіти.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  <w:p w:rsidR="00996239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інчення учнями 9 класу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року, переведення до 10 класу  і випуск.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нагородження випускників 9 класу Похвальною грамотою «За особливі досягнення у вивченні окремих предметів».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  <w:p w:rsidR="00996239" w:rsidRDefault="00E82D9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закі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нчення учнями 11 класу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   і випуск з ліцею.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нагородження випускників 11 класу Похвальною грамотою «За особливі досягнення у вивченні окремих предметів».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996239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Pr="00EE31CF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39" w:rsidRDefault="00996239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5.2.2.НАРАДИ ПРИ ДИРЕКТОРОВІ  </w:t>
      </w:r>
    </w:p>
    <w:tbl>
      <w:tblPr>
        <w:tblW w:w="15060" w:type="dxa"/>
        <w:tblInd w:w="-640" w:type="dxa"/>
        <w:tblLayout w:type="fixed"/>
        <w:tblLook w:val="0000"/>
      </w:tblPr>
      <w:tblGrid>
        <w:gridCol w:w="1305"/>
        <w:gridCol w:w="9872"/>
        <w:gridCol w:w="2144"/>
        <w:gridCol w:w="1739"/>
      </w:tblGrid>
      <w:tr w:rsidR="005B5756">
        <w:trPr>
          <w:cantSplit/>
          <w:trHeight w:val="32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cantSplit/>
          <w:trHeight w:val="30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Серпень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хід підготовки до Свята Першого дзвоника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0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Про підсумки проходження медогля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 працівниками закладу  в  202</w:t>
            </w:r>
            <w:r w:rsidR="00E82D9C" w:rsidRP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9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стан залучення дітей шкільного віку мікрорайону  до навчання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>
        <w:trPr>
          <w:cantSplit/>
          <w:trHeight w:val="2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4.Про стан готовності ліцею до початку навчального року (акти прийому)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М.В.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>
        <w:trPr>
          <w:cantSplit/>
          <w:trHeight w:val="27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стан забезпечення учнів підручниками та навчальними посібникам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и, навчальними програмами у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Свирид М.М.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організацію підвозу здобувачів освіти до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8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організацію профорієнтаційної роботи.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>
        <w:trPr>
          <w:cantSplit/>
          <w:trHeight w:val="23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Про закріплення класних кімнат, 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кабінетів за класами у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Про розклад навчальних занят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на І семестр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>
        <w:trPr>
          <w:cantSplit/>
          <w:trHeight w:val="31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Про організац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ію харчування учнів ліцею в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5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12. Про підсумки оздоровлення учнів школи під 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 літніх канікул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1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 Про  виконання закону України «Про засади запобігання і протидії корупції» в організації освітнього процесу в закладі освіти.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6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організацію методичної роботи у новому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 Про організацію виховної роботи у новому навчальному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3.Про організацію чергування в ліц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еї учителів та учнів в 202</w:t>
            </w:r>
            <w:r w:rsidR="00E82D9C" w:rsidRP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 мережу та контингент учнів ліцею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організацію роботи гуртків.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1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організацію роботи учнівського самоврядування.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попередження дитячого травматизму під час організації освітнього процесу.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2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8.Про тарифікацію педагогічних працівників 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9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працевлаштування випускників 9-го і 11-го класів.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0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10.Про підсумки перевірки ведення особових справ.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0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підсумки перевірки календарного планування та планів виховної роботи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12.Про підсумки перевірки класних журналів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Про організацію проведення атестації п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едпрацівників ліцею в 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8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Про роботу щодо попередження правопорушень та злочинності серед учнів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організацію та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осінніх канікул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проведення інвентаризації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56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5.Про підготовку ліцею  до роботи в зимовий період, систему теплопостачання до опалювального сезону.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Чумак М.В.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5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 виконання Закону України «Про засади запобігання і протидії корупції» в організації освітнього процесу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5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7.Про стан організації навчань і перевірки знань з цивільного захисту та охорони праці проведення інструктажів з питань охорони праці, безпеки життєдіяльності.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8.Про дотримання  Санітарного регламенту в ліцеї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29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9. Про виконання працівниками закладу правил внутрішнього трудового розпорядку.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16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10. Про стан організації роботи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21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підсумки перевірки  ведення щоденників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12.Про підсумки перевірки зошитів з української мови і літератури, математики та англійської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4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стан ведення журналів реєстрації інструктажів з питань безпеки життєдіяльності вчителями-предметниками.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5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результати перевірки класних журнаів.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 перевірки роботи гуртків, факультативів, групи продовженого дня; роботи спортивних секцій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роботу шкільної бібліотеки.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Свирид М.М.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наслідки перевірки зошитів із зарубіжної літератури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стан роботи з дітьми пільгового контингенту.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t xml:space="preserve"> .Про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навчальних занять учнями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364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Про підсумки моніторингу навчальні досягнення учнів ліцею за І семестр </w:t>
            </w: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1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забезпечення режиму економії енергоресурсів (тепло, світло) і води.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56">
        <w:trPr>
          <w:cantSplit/>
          <w:trHeight w:val="29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посилення протипожежної безпеки в ліцеї у зимовий період.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Чумак М.В.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5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роботу ліцею по застереженню від дитячого травматизму в період зимових канікул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 навчального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9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організацію змістовного дозвілля учнів в період зимових канікул.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Про виконання навчальних програм з навчальних предметів за І семестр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2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 Про підсумки вивчення стану викладання та рівня знань учнів з фізичної культури в початкових класах.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2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8.Про підсумки вивчення стану викладання та рівня знань учнів з української мови і літератури.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2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Про підсумки вивчення стану викладання та рівня знань учнів з іноземної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підсумки проведення І етапу та участь в ІІ і ІІІ етапах Всеукраїнських учнівських олімпіад із навчальних предметів.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По організацію навчання ліцею в системі цивільного захисту населення.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9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харчування учнів в закладі за І семестр.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8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терміни реєстрації учнів ліцею на пробну та основну сесію ЗНО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eastAsia="Calibri"/>
                <w:color w:val="000000"/>
                <w:sz w:val="24"/>
              </w:rPr>
              <w:t xml:space="preserve"> Про стан роботи психологічної служби ліцею в І семестрі.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34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6.Про наслідки перевірки ведення особових справ учнів.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cantSplit/>
          <w:trHeight w:val="28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педагогічного колективу щодо запобігання правопорушень серед учнів.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Про стан чергування учителів і учнів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наслідки перевірки зошитів з української мови і літератури,і математики та англійської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стан  відвідуванням учнями навчальних занять.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1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виконання працівниками закладу правил внутрішнього трудового розпорядку.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підсумки перевірки щоденників.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8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порядок закінчення навчального року та проведення державної підсумкової атестації здобувачів освіти.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наслідки перев</w:t>
            </w:r>
            <w:r w:rsidR="0085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ірки зошитів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055F13" w:rsidRDefault="00055F13" w:rsidP="00055F1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  <w:r w:rsidRPr="0005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Мотивація навчальної діяльності на уроках інформатики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055F13" w:rsidRDefault="00055F13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Мацьківа Н.І.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4.Про організацію </w:t>
            </w:r>
            <w:r w:rsidR="00E82D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весняних канікул 202</w:t>
            </w:r>
            <w:r w:rsidR="00857D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стан ведення класних журналів.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5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Про роботу Ради профілактики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підготовку до Дня цивільного захисту.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8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підготовку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проведення робіт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пришкільної території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Заріцька Г.П.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 Про щорічні основні  відпустки працівників ліцею  в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Про підсумки роботи з обдарованими дітьми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9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попередню та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рифікацію педпрацівників на 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3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підсумки моніторингу навчальних досягнень учнів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Про підсумки роботи ліцею з попередження дитячого травматизму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6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3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1.Про виконання річного плану роботи ліцею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36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Про підсумки методичної роботи в ліцеї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2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Про підсумки виховної роботи в ліцеї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2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виконання навчальних програм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A0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82D9C" w:rsidRPr="00A0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1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підсумки перевірки стану ведення класних журналів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947F5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F97A56">
      <w:pPr>
        <w:tabs>
          <w:tab w:val="left" w:pos="2370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5.3</w:t>
      </w:r>
      <w:r w:rsidR="0055062F">
        <w:rPr>
          <w:rFonts w:ascii="Times New Roman" w:hAnsi="Times New Roman" w:cs="Times New Roman"/>
          <w:b/>
          <w:sz w:val="26"/>
          <w:szCs w:val="26"/>
          <w:lang w:val="uk-UA"/>
        </w:rPr>
        <w:t>. Кадрова політика та забезпечення можливостей для професійного розвитку педагогічних працівників</w:t>
      </w:r>
    </w:p>
    <w:tbl>
      <w:tblPr>
        <w:tblW w:w="15060" w:type="dxa"/>
        <w:tblInd w:w="-566" w:type="dxa"/>
        <w:tblLayout w:type="fixed"/>
        <w:tblLook w:val="0000"/>
      </w:tblPr>
      <w:tblGrid>
        <w:gridCol w:w="629"/>
        <w:gridCol w:w="8956"/>
        <w:gridCol w:w="1755"/>
        <w:gridCol w:w="1980"/>
        <w:gridCol w:w="1740"/>
      </w:tblGrid>
      <w:tr w:rsidR="005B5756">
        <w:trPr>
          <w:trHeight w:val="2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2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документів з кадрових питань, а саме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-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</w:t>
            </w:r>
            <w:r w:rsidRPr="00DD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освіту”,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“Про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середню освіту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 України про Працю,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“Про відпустки”,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ведення трудових книжок,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органів управління освітою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Систематизувати нормативно – правові документи з кадрових питань щодо функціонування закладу освіти, а саме: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-Статут: права та обов’язки учасників освітнього процесу;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-річний план;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-робочий навчальний план:</w:t>
            </w:r>
          </w:p>
          <w:p w:rsidR="005B5756" w:rsidRDefault="0055062F">
            <w:pPr>
              <w:widowControl w:val="0"/>
              <w:tabs>
                <w:tab w:val="left" w:pos="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кадрове забезпечення інваріантної та варіативної складової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забезпення зайнятості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947F5F" w:rsidP="00947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комплектування закладу освіти  обслуговую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чим персона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лом  та педагогічними 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ми.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Здійснити аналіз якісного складу працівників за критеріями: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-всього  педагогічних працівників;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 освітою:  вища;  середня спеціальна;   навчают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категоріями:   вища;  перша; друга; спеціалісти;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серпень-вересень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своєчасне та якісне ведення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обліку педагогічних працівників.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3811F7" w:rsidRDefault="00381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роботу щодо дотримання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у, а саме: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нормативність затвердження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дотримання номенклатури посад;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всього працівників за штатним розписом.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щодо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кадрів за наступними критеріями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прийнято на роботу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звільнено з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вакансії обслуговуючого персоналу та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агогічних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сумісники.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тарифікацію педагогічних працівників.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47F5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Мацьків О.Г.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-видання наказу  про педагогічне навантаження на 2022-2023 навчальний рік, ознайомлення педагогічних працівників, рівномірність розподілу;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 з профкомом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освіти;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 про згоду на неповне педагогічне навантаження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 w:rsidRPr="00EE31CF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систематичну роботу щодо ведення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11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перевірку ведення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11F7" w:rsidP="003811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систематизації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інструкці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працівників за наступними критеріями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нормативам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адміністрацією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 графіки роботи адміністрації, спеціалістів, обслуговуючого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штатному розпису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(робочий час, перерви на обід)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озклад уроків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занять, факультативів, гуртків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погодити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Держпродспоживнаглядом.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і здійснювати  роботу щодо проведення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педагогічних кадрів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аявність нормативних документів про атестацію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підвищення кваліфікації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атестації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засідання атестаційної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 працівників про атестацію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идання наказів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період атестації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нормативність ведення записів, їх відповідність наказам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кількості трудових книжок кількості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призначення (дотримання номенклатури посад)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звільнення (вказання причини звільнення, посилання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відповідні статті КЗпП)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сумісництвом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доплат за суміщення посад та інше.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нормативність ведення (прошита, пронумерована,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скріплена печаткою)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підписів про ознайомлення з наказами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відповідність номера наказу номеру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книзі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-видати наказ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затвердження графіка відпусток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поточному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профкомом, дове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його до всіх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-надавати повну щорічну основну відпустку через 6 місяців після прийняття на роботу;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овідомл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працівників про конкретний період відпустки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тижні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соціальн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відпустк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збереження заробітної плати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23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“Професійне зростання вчителя в сучасному освітньому просторі”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1C5685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widowControl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756" w:rsidRDefault="00F97A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5.4.</w:t>
      </w:r>
      <w:r w:rsidR="005506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СОЦІАЛЬНИЙ ЗАХИСТ ПРАЦІВНИКІВ</w:t>
      </w:r>
    </w:p>
    <w:tbl>
      <w:tblPr>
        <w:tblStyle w:val="affffe"/>
        <w:tblW w:w="15168" w:type="dxa"/>
        <w:tblInd w:w="-601" w:type="dxa"/>
        <w:tblLook w:val="04A0"/>
      </w:tblPr>
      <w:tblGrid>
        <w:gridCol w:w="709"/>
        <w:gridCol w:w="8931"/>
        <w:gridCol w:w="1701"/>
        <w:gridCol w:w="1984"/>
        <w:gridCol w:w="1843"/>
      </w:tblGrid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E1828" w:rsidRDefault="002E1828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8931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701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4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2E1828" w:rsidRDefault="002E1828" w:rsidP="001F2F75">
            <w:pPr>
              <w:keepNext/>
              <w:widowControl w:val="0"/>
              <w:spacing w:after="0" w:line="240" w:lineRule="auto"/>
              <w:ind w:right="17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E1828" w:rsidTr="002E1828">
        <w:tc>
          <w:tcPr>
            <w:tcW w:w="709" w:type="dxa"/>
          </w:tcPr>
          <w:p w:rsidR="002E1828" w:rsidRPr="00F97A56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7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своєчасну розробку і виконання заходів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Зберігати за працівниками , які втратили працездатність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нещасним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 –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навчального навант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ефективний контроль за дотриманням в школі законодавства про оплату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виплату мінімальної заробітної плати у розмірах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нижче 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ановленного розміру мінімальної заробітної плати.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в школі гласність умов оплати  праці, порядку виплати доплат, надб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вок, винагород, інших заохочувальних компенсаційних  виплат, положень про преміювання.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Надавати щорічні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відпустки педпрацівникам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 графіку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Надавати відпустки або їх частину  керівникам та педпрацівникам протягом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чального року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необхідністю санітарно – курортного лікування.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виконання основних положень закону України «Про захист персонал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даних»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</w:tbl>
    <w:p w:rsidR="002E1828" w:rsidRDefault="002E18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5B5756" w:rsidRDefault="00F97A56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5.5</w:t>
      </w:r>
      <w:r w:rsidR="0055062F">
        <w:rPr>
          <w:rFonts w:ascii="Times New Roman" w:hAnsi="Times New Roman" w:cs="Times New Roman"/>
          <w:b/>
          <w:sz w:val="32"/>
          <w:szCs w:val="32"/>
          <w:lang w:val="uk-UA"/>
        </w:rPr>
        <w:t>. Організація освітнього процесу на засадах людиноцентризму</w:t>
      </w: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F97A5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.1. Розвиток громадського самоврядування</w:t>
      </w:r>
    </w:p>
    <w:tbl>
      <w:tblPr>
        <w:tblW w:w="15183" w:type="dxa"/>
        <w:tblInd w:w="-744" w:type="dxa"/>
        <w:tblLayout w:type="fixed"/>
        <w:tblLook w:val="0000"/>
      </w:tblPr>
      <w:tblGrid>
        <w:gridCol w:w="709"/>
        <w:gridCol w:w="8930"/>
        <w:gridCol w:w="1702"/>
        <w:gridCol w:w="1983"/>
        <w:gridCol w:w="1859"/>
      </w:tblGrid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законодавчих    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документів зі зверненнями громадян,   а саме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“Про звернення громадян”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19 березня 1997 № 241 “Про заходи щодо забезпечення конституційних прав громадян на звернення”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Президента  України від 13 серпня 2002 №700 “Про додаткові заходи щодо забезпечення реалізації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ромадянами конституційного права на звернення”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Відповідні розпорядження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Здійснювати реєстрації звернень громадян у Книзі реєстрації звернень громадян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відповідно до форми ведення та повноти запису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прийом громадян відповідно до Графіка прийому громадян з особистих питань.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 зі зверненнями громадян відповідно                       до наступної системи: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термінів розгляду звернень, клопотань громадян (згідно із Законом);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громадян правом прийняття особистої участі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розгляді звернень, скарг;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права громадян відповідно до ст.18 Закону;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відповідей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 до чинного законодавства;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визначати причину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повторних звернень,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усувати недоліки у разі їх виявлення терміново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5756" w:rsidRDefault="0055062F">
            <w:pPr>
              <w:keepNext/>
              <w:widowControl w:val="0"/>
              <w:tabs>
                <w:tab w:val="left" w:pos="153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5.5.2. Робота органів учнівського самоврядування</w:t>
      </w:r>
    </w:p>
    <w:tbl>
      <w:tblPr>
        <w:tblW w:w="15165" w:type="dxa"/>
        <w:tblInd w:w="-744" w:type="dxa"/>
        <w:tblLayout w:type="fixed"/>
        <w:tblLook w:val="04A0"/>
      </w:tblPr>
      <w:tblGrid>
        <w:gridCol w:w="707"/>
        <w:gridCol w:w="8929"/>
        <w:gridCol w:w="1702"/>
        <w:gridCol w:w="1984"/>
        <w:gridCol w:w="1843"/>
      </w:tblGrid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1.Вивчення структури самоврядування на навчальний рік. Розподіл обов’язків серед членів учнівської ради.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2.Затвердження плану проведення засідань самоврядування на І семестр 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3.Визначення завдань щодо роботи  учнівської ради на навчальний рік. Затвердження планів роботи секторів на новий рік.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4.Підготовка до проведення Дня самоврядування.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1C5685" w:rsidRPr="007B3AA1" w:rsidRDefault="001C5685" w:rsidP="001C5685">
            <w:pPr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 Гаврилюк  Я.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RPr="00CA20E6" w:rsidTr="001C5685">
        <w:trPr>
          <w:trHeight w:val="1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1.Визначення основних напрямів роботи.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2.Підсумки проведення Дня самоврядування.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3.Результати проведених рейдів –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4.Акція «Турбота» до Дня людей похилого віку.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5.Привітання хлопців до Дня українського козацтва.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6.Затвердження плану проведення осінніх канікул, складеного членами учнівської ради спільно з педколективом  ліцею та колективами класів.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1C5685" w:rsidRPr="007B3AA1" w:rsidRDefault="00A00AE3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1.Робота комісії дисципліни і порядку по організації контролю за чергуванням  у класах, порядком у приміщенні ліцею та на її території.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конкурсу на кращий класний куточок.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Робота з питань боротьби з правопорушеннями учнів. Роль комісії дисципліни і порядку у цій роботі.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4.Проведення акції «Запали свічку пам’яті»  до Дня пам’яті жертв Голодомору.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5.Підготовка виступу агітбригади до міжнародного Дня боротьби з курінням.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Default="001C5685" w:rsidP="001C5685">
            <w:pPr>
              <w:suppressAutoHyphens w:val="0"/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V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1.Організація проведення Новорічних свят.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2.Заслуховування питання про дисципліну учнів школи під час перебування  в школі та позашкільний час. Робота комісії дисципліни  та порядку по вихованню в учнів свідомої дисципліни.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3.Робота комісії навчання з учнями, які мають початковий рівень знань та учнів, які нерегулярно виконують письмові домашні завдання.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4.Контроль з боку комісії дисципліни та порядку за зовнішнім виглядом учнів у школі. Організація рейдів –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 Організація роботи агітбригади до міжнародного Дня СНІДУ.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6.Затвердження плану проведення  зимових канікул, складеного з членами учнівської ради спільно з класними колективами, педколективом школи.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Результати роботи учнівської ради  за І семестр, (підсумки роботи ради у повному її складі та окремо по комісіях).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2.Затвердження плану проведення засідань учнівської ради на ІІ семестр.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3.Проведення роботи з учнями схильних до правопорушень.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4.Про правопорушення в учнівському колективі.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 Узгодження плану заходів до Дня Соборності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 Засідання.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.Робота комісії навчання з учнями, які систематично не виконують домашнього завдання.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2.Результати проведених рейдів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3.Роль учнівської ради у виявленні обдарованих учнів. Організація зустрічей за інтересами та захопленнями.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4.Навчання   учнівського  активу  «Про  відповідальне ставлення до своїх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Лютий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 Я.М.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 Засідання.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1.Організація та проведення тижня сім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свята жіночності та краси.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3.Проведення рейду перевірки  по прибиранню класних кімнат.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Шевченківського тижня.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5.Проведення заходів до Всесвітнього та Всеукраїнського днів боротьби із захворювання на туберкульоз.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VІІІ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1.Організація та проведення заходів до Всесвітнього дня здоров’я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  <w:t>«Майбутнє -  за здоровою нацією».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конкурсу екологічних агітбригад.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Організація та проведення заходів до Дня пам’яті Чорнобиля.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ІХ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.Співпраця учнівської ради з колективами класів та педколективом ліцею  у виконанні планів та завдань, передбачених річним планом роботи школи. Результативність цієї роботи.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2.Підготовка та проведення заходів до Дня пам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яті та примирення.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3.Підведення підсумків роботи самоврядування за навчальний рік та плани на майбутнє.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  Підготовка та проведення  заходів до Міжнародного Дня родини.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5.Проведення звітно – виборчих зборів.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 Визначення завдань щодо роботи комісій на наступний навчальний рік.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  Складання учнівської радою  з колективами класів пропозицій до плану роботи на наступний навчальний рік.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5.5.3. Робота з батьківською громадськістю</w:t>
      </w:r>
    </w:p>
    <w:tbl>
      <w:tblPr>
        <w:tblW w:w="15105" w:type="dxa"/>
        <w:tblInd w:w="-744" w:type="dxa"/>
        <w:tblLayout w:type="fixed"/>
        <w:tblLook w:val="04A0"/>
      </w:tblPr>
      <w:tblGrid>
        <w:gridCol w:w="707"/>
        <w:gridCol w:w="8929"/>
        <w:gridCol w:w="1701"/>
        <w:gridCol w:w="1985"/>
        <w:gridCol w:w="1783"/>
      </w:tblGrid>
      <w:tr w:rsidR="001C5685" w:rsidTr="001C5685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Пр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підсумки роботи ліцею  за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 та перспективи її діяльності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наступному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Робота ліцею  з профілактики правопорушень.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Робота колективу ліцею з попередження дитячого травматизму.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 організацію харчування в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«Протидія цькуванню в учнівському колективі»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 підготовку учнів 11-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участі в зовнішньому незалежному оцінюванні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 організацію  оздоровлення  дітей в літній період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Обговорення питання протидії булінгу на загальношкільній батьківській конференції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Відповідальність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батьків або осіб, що їх заміняють, за вчинки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неповнолітніх.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«Роль сім’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ї і ліцею  у вихованні дітей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7B3AA1" w:rsidRDefault="00A00AE3" w:rsidP="001C5685">
            <w:pPr>
              <w:widowControl w:val="0"/>
              <w:tabs>
                <w:tab w:val="left" w:pos="0"/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  <w:p w:rsidR="001C5685" w:rsidRPr="00CA20E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Коваль Л.П.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 І.В.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5.5.4. Освітні та громадські ініціативи учасників освітнього процесу</w:t>
      </w:r>
    </w:p>
    <w:tbl>
      <w:tblPr>
        <w:tblW w:w="15165" w:type="dxa"/>
        <w:tblInd w:w="-744" w:type="dxa"/>
        <w:tblLayout w:type="fixed"/>
        <w:tblLook w:val="04A0"/>
      </w:tblPr>
      <w:tblGrid>
        <w:gridCol w:w="710"/>
        <w:gridCol w:w="8932"/>
        <w:gridCol w:w="1701"/>
        <w:gridCol w:w="1986"/>
        <w:gridCol w:w="1836"/>
      </w:tblGrid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«Модернізація змісту та форми підготовки учнів до ЗНО у ЗЗСО»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«Моніторинг якості освіти в умовах модернізації освітнього простору»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5.6. Формування та забезпечення реалізації політики академічної доброчесності</w:t>
      </w:r>
    </w:p>
    <w:tbl>
      <w:tblPr>
        <w:tblW w:w="15105" w:type="dxa"/>
        <w:tblInd w:w="-744" w:type="dxa"/>
        <w:tblLayout w:type="fixed"/>
        <w:tblLook w:val="04A0"/>
      </w:tblPr>
      <w:tblGrid>
        <w:gridCol w:w="1038"/>
        <w:gridCol w:w="7571"/>
        <w:gridCol w:w="2057"/>
        <w:gridCol w:w="2418"/>
        <w:gridCol w:w="2021"/>
      </w:tblGrid>
      <w:tr w:rsidR="001C5685" w:rsidTr="001C5685">
        <w:trPr>
          <w:trHeight w:val="1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Вивчення Закону України «Про запобігання корупції»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руглий стіл «Запобігання та протидія академічному плагіату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7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руглий стіл «Доброчесність в сучасному академічному середовищі: правові і технологічні аспекти»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6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Вебінар «Культура академічної доброчесності: роль бібліотек»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Свирид М.М.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46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«Охорона інтелектуальної власності та запобігання поширенню плагіату», присвячена Міжнародному дню інтелектуальної власності (квітень-травень 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Свирид М.М.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Мацьківа  Н.І.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ВИХОВНИЙ ПРОЦЕС У ЛІЦЕЇ</w:t>
      </w:r>
    </w:p>
    <w:p w:rsidR="001C5685" w:rsidRDefault="001C5685" w:rsidP="001C56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ВЕРЕСЕНЬ</w:t>
      </w:r>
    </w:p>
    <w:p w:rsidR="001C5685" w:rsidRDefault="001C5685" w:rsidP="001C56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Місячник «Знову разом в школ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!», «Увага! Діти на дорозі»</w:t>
      </w:r>
    </w:p>
    <w:p w:rsidR="001C5685" w:rsidRDefault="001C5685" w:rsidP="001C568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сприяти формуванню навичок безпечної поведінки на вулицях і дорогах, удосконалення і узагальнення знань з безпеки доро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нього руху, правил пішоходів, безпечного поводження під час руху до школи і додому;  навчанню дотримання режиму дня, прагненню оволодіти санітарно-гігієнічними знаннями, навичками здорового способу життя;  національно-патріотичному вихованню; інтелектуал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ному та естетичному розвитку учнів.</w:t>
      </w:r>
    </w:p>
    <w:tbl>
      <w:tblPr>
        <w:tblStyle w:val="affffe"/>
        <w:tblW w:w="0" w:type="auto"/>
        <w:tblInd w:w="-743" w:type="dxa"/>
        <w:tblLook w:val="04A0"/>
      </w:tblPr>
      <w:tblGrid>
        <w:gridCol w:w="993"/>
        <w:gridCol w:w="388"/>
        <w:gridCol w:w="2818"/>
        <w:gridCol w:w="1703"/>
        <w:gridCol w:w="2327"/>
        <w:gridCol w:w="1708"/>
        <w:gridCol w:w="1817"/>
        <w:gridCol w:w="1707"/>
        <w:gridCol w:w="1673"/>
      </w:tblGrid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знань. Свято першого дзвоника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О, школа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ідна, ми на твоїм порозі!»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граматність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</w:tr>
      <w:tr w:rsidR="001C5685" w:rsidTr="001C5685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color w:val="33333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Перший урок </w:t>
            </w:r>
            <w:r>
              <w:rPr>
                <w:color w:val="000000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згідно реком</w:t>
            </w:r>
            <w:r>
              <w:rPr>
                <w:rFonts w:ascii="Times New Roman" w:hAnsi="Times New Roman"/>
                <w:lang w:val="uk-UA"/>
              </w:rPr>
              <w:t>е</w:t>
            </w:r>
            <w:r>
              <w:rPr>
                <w:rFonts w:ascii="Times New Roman" w:hAnsi="Times New Roman"/>
                <w:lang w:val="uk-UA"/>
              </w:rPr>
              <w:t>ндацій Міністерства освіти і науки України</w:t>
            </w:r>
            <w:r>
              <w:rPr>
                <w:rFonts w:ascii="Times New Roman" w:hAnsi="Times New Roman"/>
              </w:rPr>
              <w:t xml:space="preserve"> щодо проведе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ня Першого уроку </w:t>
            </w: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 xml:space="preserve"> навчальному роц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граматність;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7B3AA1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збори «Знайди себе» 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самоврядування в класах: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Вибори лідерів класу (1-4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Вибори лідерів класу (5-11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Вибори представників до учнівської ради.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та створення лепбуку  по плануванню роботи учнівського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врядування «пропонуй і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лення до сім’ї,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лення до суспільства і держави</w:t>
            </w:r>
          </w:p>
          <w:p w:rsidR="001C5685" w:rsidRDefault="001C5685" w:rsidP="001C568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7B3AA1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02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 виконання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тодичних рекомендацій щ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 використання державної символіки в загальноосвітніх навчальних закладах: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розробити цикл виховних заходів з питань вивчення і тлумачення державної та національної символіки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класи);</w:t>
            </w:r>
          </w:p>
          <w:p w:rsidR="001C5685" w:rsidRDefault="001C5685" w:rsidP="001C56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поновити куточки національної символіки в усіх класних приміщеннях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просвітницько-профілактичних  заходів  з питань протидії торгівлі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дьми.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Участь у проведені місячнику „Увага! Діти на дорозі!”: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 – квест « Я на дорозі»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Тиждень БЖД по правилам дорожнього руху: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«Подорож до країни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дорожніх знаків»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«Азбука безпеки»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«Обережно! Дорога!»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малюнків «Безпека дорожнього руху»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Практичні заняття з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ставниками дорожньої поліції.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  <w:r>
              <w:rPr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  <w:r>
              <w:rPr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учнів «Соці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льно-психологічний пор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.09-09.09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Цикл інструктажів з ТБ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 початком 2022/2023 н. р. Година спілкування «Пр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вила поведінки в школі, вдома , на вулиці, в грома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ських місцях»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держави.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-09.09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вчителі предметники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Міжнародного дня грамотності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(08.09)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Інформаційна хвилинка «Грамотність – запорука успіху»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класи)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фізичної культури і спорту (10.09):</w:t>
            </w:r>
          </w:p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-Змагання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Спорт – це жи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тя!»;</w:t>
            </w:r>
          </w:p>
          <w:p w:rsidR="001C5685" w:rsidRDefault="001C5685" w:rsidP="001C5685">
            <w:pP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-Флешмоб –руханка:</w:t>
            </w:r>
          </w:p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Шкільний олімпійський тиждень.Спортивні змагання «Здоров’я і спорт поруч ідуть!».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льтури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1-4, 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Міжнародного  дня ох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рони  озонового шару  (16.09): Бесіда «Прохання землі – берегти!»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рятівника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(17.09):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«Небезпечність гри з вогнем» (1-4 класи)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хвилинк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«Професія рятівника - героїчна професія» (5-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Рейд: «Поведінка на пере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ві»               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Чергові вчит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лі, 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Виховні заходи до  Міжнародного Дня Миру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(21.09)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«Розфа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буй слово «МИР», «Нам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люй мир» (1-4 класи)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«Бажаємо Україні миру» (5-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мист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7B3AA1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Дня партизанської 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ви:</w:t>
            </w:r>
          </w:p>
          <w:p w:rsidR="001C5685" w:rsidRDefault="001C5685" w:rsidP="001C5685">
            <w:pPr>
              <w:tabs>
                <w:tab w:val="center" w:pos="4819"/>
                <w:tab w:val="right" w:pos="9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Тематична виховна година «22 вересня – День партизанської слави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лення до особистості до суспільства і держави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пам’яті жерт Баб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ного  Яру (29-30 вересня 1941 року):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«Біль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Бабиного Яру»;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-Бібліотечна виставка «Сторінки трагедії Бабиного Яру»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лення до особистості до суспільства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Інформаційно –цифрова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7A6A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A6A8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Всеукраїнського дня бібліотек (30.09):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-знайомство із шкільною бібліотекою;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-вересневі зустрічі в біблі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теці «Ласкаво просимо в Книжкове царство»;</w:t>
            </w:r>
          </w:p>
          <w:p w:rsidR="001C5685" w:rsidRDefault="001C5685" w:rsidP="001C5685">
            <w:pPr>
              <w:spacing w:after="1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організація роботи „Книжкової лікарні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Свято квітів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«Вальс квітів української землі»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Трудовий десант «Чисте шкільне подвір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Акція «Скажи «НІ!» шкідливим звичкам»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Здійснити психолого-педагогічний аналіз з метою виявлення учнів, схильних до вживання спиртних напоїв, наркологічних речовин, куріння.</w:t>
            </w:r>
          </w:p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Бесіди «Корисні і шкідливі звички», «Здоров’я- найдоро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чий скарб»                (1-</w:t>
            </w:r>
            <w:r>
              <w:rPr>
                <w:rFonts w:ascii="Times New Roman" w:hAnsi="Times New Roman"/>
                <w:lang w:val="uk-UA"/>
              </w:rPr>
              <w:t xml:space="preserve">11 </w:t>
            </w: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Акція 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«Кожен учень хоче знати, де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свої таланти показати» </w:t>
            </w:r>
          </w:p>
          <w:p w:rsidR="001C5685" w:rsidRDefault="001C5685" w:rsidP="001C5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(залучення дітей до відвідування гуртків, секцій, клубів за інтересами)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лення до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 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мисте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тків,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дайджест-анонс «Визначні події 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ня»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профілакт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Спілкування державною (і рідною мовою у разі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ЖОВТЕНЬ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«Я - творча особистість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Мета 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 педагогічних передумов  для розкриття індивідуальних особливостей кожного учня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виявлення та сприяння розв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тку інтелектуально обдарованих школярів; сприяння самовираженню учнів у різних видах діяльності, задоволенню їх потреб, інтересів та 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роботи; виховання компетентної особистості  здатної здійснювати самостійний вибір та приймати відповідальні рішення.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spacing w:before="150" w:after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Заходи  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Дня людей похилого віку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(01.10)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годин спілкування, інформаційних хвилинок присвячених Міжнародному дню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 похилого віку: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Дорогою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добра і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лосердя»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«Пам’ятай про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у твоїй родині»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«Немає вищої святині, ніж чисте сяйво добр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Всесвітнього  дня  захисту  тварин ( 04.10): Презентація книг та відеороликів про 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ринний світ «Цей зага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ковий   світ  тварин».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Святкування Дня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цівників освіти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«Вам наші дорогі, ми вклоняємось до землі»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-Виставка малюнків до свята (1-4 класи);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-«Святковий  калейдо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коп»  (випуск святкових листівок до Дня праці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ника освіти (5-11 кл.) ).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квіткових 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позицій та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дитячих виробів;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-Привітання вчителів-пенсіонерів «Вчитель не повинен бути самотнім»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самоврядування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Підприємливість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національно-патріотичного виховання (за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10.10-13.10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Заходи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захисників та ахисниць України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малюнків «Степ і воля – козацька доля»;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Година духовності «Козацькому роду нема переводу»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  Спортивні змагання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Патріотичний квест «Козацькому роду –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переводу»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Конкурс малюнків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Я намалюю мрію свою»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до Дня художника (09.10)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лонтерського загону «Милосердя»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Європейськ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 дня боротьби з 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влею людьми (18.10):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-Тематичні години спі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кування  «Людина не товар»,  «Що таке торг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вля людьми і чому вона продовжує існувати?»;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-Квест-гра «Світ без 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Заходи до Міжнародного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дня ООН (22.10):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Інформаційні хвилинки «ООН: міжнародна спі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праця, мир, безпека св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тової спільноти»;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5685" w:rsidRDefault="001C5685" w:rsidP="001C5685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«Цікаві факти про день ООН»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Дня визволення України від фашистс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ких окупантів (28.10) «Спасибі, вам, визвол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телі!»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заходу «Щедра осінь"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рівники, 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тель музики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льних консультацій для батьків «Психологічні та вікові особливості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 профіла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«Безпечні канікули»: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  з безпечної поведінки для учнів на осінніх канікулах.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 з техніки безпеки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134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ЛИСТОПАД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правової освіти «Я і закон»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Мета: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правової культури, прищеплення учням поваги до прав і свобод людини,  забезпечення знання і виконання учнями Законів України. 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знань прот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пожежної безпеки:         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-Бесіди з безпеки житт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діяльності                            (1-11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-Виставка малюнків «Дотримуйся правил пожежної безпеки»( 1-5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01.11-04.11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Заходи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українс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кої писемності та мови (09.11.).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Тиждень украї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ській писемності та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„Живи, красуйся наша мово!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-Заочна відео мандрівка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«Країна, в якій я живу»;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-Тематична виставка «Мовна скарбничка»;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-Усний журнал «Нев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черпна духовна скар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-Інформаційно-пізнавальні години: «Ц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каві сторінки української писемності»;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«Рідна мова в рідній школі»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Брейн-ринг  "Мова - це душа народу, його поезія і пісня, і казка"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Подорож-гра «Мовними стежинками»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07.11-11.11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вчителі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мови та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Міжнародного дня толерантності (16.11):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-Уроки толерантності;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-Анкетування «Чи тол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рантна ти людина?»;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-Конкурс малюнків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«Квітка толерантності»;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Перегляд короткоме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ражного соціального фільму.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впродовж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Всесвітнього дня дитини (20.11):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Години спілкування «Правовий букварик»;   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-«Конвенція ООН про права дитини»            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Дня   пам’яті Героїв Небесної 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ні.(21.11)  «Герої зажди серед нас!»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Дня пам’яті жертв Голодомору та політи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репресій(26.11):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-Виставка - реквієм “Скорботна свічка пам’яті святої»;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-Інформаційна хвилинка «З попелу забуття»;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-Перегляд відеофільмів до Дня пам’яті жертв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Голодомору 1932-1933 рр. «Такого ще земля не знала».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Всеукраїнській акції «Запали свічку»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spacing w:before="15" w:after="1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протидії булі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гу( 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21.11-25.11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“16 днів без нас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льства (за окремим пл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впродовж життя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25.11-10.12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всеобуч. «Поговоримо про булінг та кібербулінг»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Екологічні десанти «Наш двір – наша турб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та», «Зустрічаймо зиму»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льних консультацій для батьків «Психологічні та вікові особливості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ГРУДЕНЬ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Місячник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«Я, родина,Україна»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допомагати учням усвідомити себе як частину нації; спонукати до самовдосконалення   громадянина – патріота , вироблення громадя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ського обов’язку, готовності стати на  захист Батьківщини, виховувати почуття господаря держави; вивчати минуле народу,  берегти свій дім, батьків, рід, народ, Батьківщину.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Заходи до Дня  боротьби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зі СНІДом.(01.12):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-Усний журнал на тему: «СНІД – виклик людс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-Конкурс листівок та плакатів до Всесвітнього дня боротьби зі СНІДом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вчитель основ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хвиини до Міжнародного дня бор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тьби з торгівлею людьми (02.12).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Захід до Міжнародного дня людей з обмеженими можливостями (03.12):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спілкування  «Милосердя,  людяність  та любов до ближнього»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Захід до Дня української хустки «Берегиня вроди-хустка»(07.12)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Виставка літератури «Життя людини - на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вища цінність»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лення до сім’ї,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 Збройних сил України (за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Дня захисту прав людини (10.12):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Інформаційна хвилинка «Права людини»;               - Тематична виставка літератури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 правового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ховання «Закон один для всіх» ( згідно окремого плану)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вчитель 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знавства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вшан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вання учасників ліквідації аварії на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ЕС (14.12):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Книжкова виставка «Стежками Чорнобил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ського лиха»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Година спілкування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«Пекельний вогонь Чо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нобиля»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A6A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A6A8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spacing w:before="150" w:after="18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«Допоможемо зимуючим птахам»             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гії, 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«Букет замість ялинки»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Конкурс на краще офо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млення листа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«Лист до Святого Миколая»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Виставка малюнків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ворічне свято»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майстерні Святого Миколая. 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 «Ялинкове диво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Конкурс малюнків,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тинанок , аплікацій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«Зимові візерунки»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новорічних ранків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інструктажу з правил протипожежної безпеки , поведінки на дорогах, водоймах, в побуті під час зимових канікул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RPr="00357C43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СІЧЕНЬ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превентивного виховання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«Людина у цьому світі лиш добро повинна творити»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забезпечення теоретичної та практичної реалізації заходів превентивного характеру, спрямованих на попередження подолання відхилень у поведінці школярів і запобігання розвитку різних форм їхньої асоціативної поведінки, прищеплення моральних почуттів, переконань і потреби поводити себе згідно з моральними нормами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конкурсу «Зимові малюнки»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мист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цтва;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10.01-13.01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«Як сказати «дякую», до Всесвітнь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 дня «Спасибі»(11.01)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Новорічні посівання «Сієм, вієм, посіваєм»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мист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10.01-13.01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Загальношкільний рейд «Скажімо  «Ні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запізненням 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16.01-20.01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Просвітницькі заходи щодо протидії булінгу у закладах освіти: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виготовлення плакату 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 Ми всі особливі»;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тренінги: «Чому так стається», «Скринька безпеки», «Я зможу 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помогти»;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виготовлення буклетів: «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Stop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булінг!»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Профілактична робота з учнями, які потребують особливої уваги. (перевірка даних соціального паспорту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школи та класів)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акція «Вр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туй пташину!»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abs>
                <w:tab w:val="left" w:pos="5680"/>
              </w:tabs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Заходи 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дня Соборності Укра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ї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(22.01): </w:t>
            </w:r>
          </w:p>
          <w:p w:rsidR="001C5685" w:rsidRDefault="001C5685" w:rsidP="001C5685">
            <w:pPr>
              <w:tabs>
                <w:tab w:val="left" w:pos="568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Проведення виховних годин до Дня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оборності України «Діти єднають Україну»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і презентація тематичної виставки літератури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 Славетний день в історії України»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Заходи до Міжнародного дня пам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яті жертв Гол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косту (27.01):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-Інформаційна хвилинка;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-Тематична виставка літератури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до Міжнародного дня зах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 персональних даних (28.01)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 до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Дня пам'ятi Героїв Крут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(29.01):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 «Ми ніколи не забудем вірних синів України»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ЛЮТИЙ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здорового способу життя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«Здоров’я мати –вік біди не знати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1C5685" w:rsidRDefault="001C5685" w:rsidP="001C5685">
            <w:pPr>
              <w:keepNext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повноцінного розвитку дітей і молоді охорона та зміцнення їхнього здоров’я, формування фізичних здібностей, виховання потреби в регулярних заняттях фізичною культурою. Формування  у молоді  моральності, переконання і потреби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поводити себе згідно з мор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льними нормами , що діють в суспільстві.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Тиждень сприяння 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ровому способу життя «Найбільше багатство –                   здоров’я » 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30.01-03.02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безпеки в Інтернеті (07.02)(за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ПО.ЗДВР,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Відзначення Дня Свят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Валентина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Поштова скринька «Святкові валентинки»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пам’яті воїнів-інтернаціоналістів, заг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блих у Афганістані.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Інформаційна хвилинка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«15 лютого- День пам′яті героїв-афганців»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Перегляд відеосюжетів про воїнів-афганців.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спонта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ного прояву доброти (17.02):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-Інформаційна хвилинка;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«Побажай добра»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аходи до Дня пам’яті Небесної Сотні: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виховний захід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«Неб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сна Сотня України»;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виставка фотографій;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перегляд відео «Небе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сотня»,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Майдан»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lastRenderedPageBreak/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Заходи до Міжнародного дня рідної мови (21.02):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Мовленнєвий конс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руктор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«Говоріть! Хай в розмові слова веселят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ся»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(1-4 класи);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Круглий стіл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«Говор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 українською –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 модно!.»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всеобуч «Інтернет може бути небезпечним»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Годиниспілкування: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Своє здоров’я бер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жу, сам собі допоможу;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Здоров’я- це дар»;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Бережи себе»;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Небезпека нашому здоров’ю»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лекторій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«Вплив моральної атм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сфери і психологічного клімату сім’ї на 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 особистості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Зустріч з медпрацівн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ком .Бесіди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Ми народженні, щоб нести відповідальність за своє здоров’я, життя, істинну любов»;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«Небезпека нашому зд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Інформаційно –цифрова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6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БЕРЕЗЕНЬ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родинно-побутової культури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«Тепло сімейного вогнища»</w:t>
            </w:r>
          </w:p>
          <w:p w:rsidR="001C5685" w:rsidRDefault="001C5685" w:rsidP="001C5685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залучити батьків, усіх дорослих членів родини у виховний процес як рівноправних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учасників; формування педагогічної культури суча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ної сім’ї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та допомога батькам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їхній психолого–педагогічній самостійності; розвиток інтересів до традицій свого народу, своєї родини 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Заходи до Міжнародного жіночого дня: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Святкові вогники: «У світі усе починається з мами» (1-5кл)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газет – вітань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«8 Березня- свято весни» (5-11 кл.)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Святкове привітання «Зі святом вас, дівчата»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Шевченківсь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кий 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“Слово, пісне,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  Кобзарева, ви –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раса і суть нашого  жи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тя”.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06.03.-10.03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вчителі украї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ської мови та літератури,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спілкування: «Повага – ниточка, що з’єднує покоління»;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«Моя родина - України краплина»;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«Моя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на: сучасність і традиції»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Фотофлешмоб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«Весна на Україні…»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в районному конкурсі «Проліски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дії»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учитель муз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Перегляд фільму «Туб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ркульоз. Що потрібно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знати, щоб уберегтись?» до Всесвітнього дня 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ротьби з туберкульозом (24.03)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 безпечної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ведінки учнів на весн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канікулах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Спілкування державною (і рідною мовою у разі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лекторій «Дитина і сучасні ЗМІ»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КВІТЕНЬ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екологічного виховання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«Наша планета Земля»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685" w:rsidRDefault="001C5685" w:rsidP="001C568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формування в учнів екологічної культури, усвідомлення себе частиною природи ; виховання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почуття відповідальності за природу як національне багатство , як основу життя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Землі; залучення вихованців до активної екологічної діяльності; виховання в учнів нетерпимого ставлення до тих,  хто завдає шкоди природі.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Бібліотечні уроки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«Як книга прийшла до нас»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(1-4 класи);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Усний журнал «Нові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книги, нові зустрічі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Усний журнал „Обов'язки малих українців"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до Дня авіації та космона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тики(12.04)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акція «Чит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та порядок»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спілкування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«Якщо хочеш змінити світ на краще, починай робити це сьогодні»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Виставка Великодніх писанок «Яйце-райце»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Інформаційно –цифрова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Міжнародного дня Землі (22.0):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-Години спілкування: 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 Бережи Землю»;« Не сміти – природу бер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жи»;</w:t>
            </w:r>
          </w:p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Конкурс малюнків </w:t>
            </w:r>
          </w:p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«Моя земля, милішої немає»;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«Ти і довкілля»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Тематична лінійка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“Чорнобиль – біль України”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до Дня пам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яті Чорнобильскої тргедії (26.04)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 –  урок  «Мистец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кій утилізації підлягає практично все…"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вчитель біології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Флешмоб до Всесвітнь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 дня танцю (29.04)«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У ритмі танцю»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Годиня спілкування «Професія моєї мрії» до Всесвітнього дня охор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праці (28.04)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 – виставка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учнівських мод еколог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чного одягу, зробленого із пластикових пакетів, старих джинсів, минуло-річних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газет, кульків для сміття під девізом «Мистецькій утилізації підлягає практично все…"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Спілкування державною (і рідною мовою у разі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ТРАВЕНЬ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Місячник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трудового виховання 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«Ми-честь  і гордість школи»</w:t>
            </w:r>
          </w:p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Мета: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формування особистості дитини, а також її правильного  ставлення до трудової діяльності; виховувати усвідомлену потребу в трудовій активності, ініціативність, схильність до підприємництва, розуміння економічних законів і проблем суспільства та їх розв’язання.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Години спілкування :Все у світі здобувається людською працею»; «Праця звеличує люд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«Праця- джерело життя й головна його прикр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02.05-05.05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Всесвітній день свободи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преси (03.05).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Конкурс на найкращу статтю в газету чи жу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 до Дня  пам'ят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та примирення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(08.05):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 Героїв пам ятаємо за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жди!»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Матері (14.05):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 Творча майстерня «Л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стівка для матусі»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(1-4 класи);</w:t>
            </w:r>
          </w:p>
          <w:p w:rsidR="001C5685" w:rsidRDefault="001C5685" w:rsidP="001C568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Поетичний зорепад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«Благослови, Берегине-мати!»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Міжнародного дня сім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ї (15.05):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-Година спілкування  «Щаслива родина-душа України»;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Конкурс малюнків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«Я і моя сім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я»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Танцювальний флешмоб «Затанцюй у вишиванці» до Дня вишива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ки(18.05)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Європи в Україні (20.05)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«Приберемо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вір’я школи»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«Озеленення кра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– спадщина для 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бутніх поколінь»: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екологічних проектів;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-бесіди «Озеленення 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Свято Останнього дзв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ника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«Ось і пролунав дзвінок останній»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ЧЕРВЕНЬ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«Попереду канікули! Ура!» 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 зростаючої особистості вміння цінувати себе як носія фізичних, духовних та соціальних сил; виховання відповідального ставлення до власного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 безпеки власної життєдіяльності.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 до Дня захисту дітей (01.06)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 до Дня вшанування пам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тей, які загинули внасл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 збройної агресії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сійської федерації проти України (04.06)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з упорядкування шкільної території та класних кабінетів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1-3-й тижні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школи,класні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D6CA3" w:rsidRPr="001D6CA3" w:rsidRDefault="001D6CA3" w:rsidP="001D6CA3">
      <w:pPr>
        <w:suppressAutoHyphens w:val="0"/>
        <w:rPr>
          <w:rFonts w:cs="Times New Roman"/>
          <w:lang w:val="uk-UA"/>
        </w:rPr>
      </w:pPr>
    </w:p>
    <w:p w:rsidR="001D6CA3" w:rsidRDefault="001D6CA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D2E2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ОБГОВОРЕНО І </w:t>
      </w:r>
      <w:r w:rsidR="0055062F">
        <w:rPr>
          <w:rFonts w:ascii="Times New Roman" w:hAnsi="Times New Roman" w:cs="Times New Roman"/>
          <w:b/>
          <w:sz w:val="24"/>
          <w:szCs w:val="24"/>
          <w:lang w:val="uk-UA"/>
        </w:rPr>
        <w:t>СХВАЛЕНО</w:t>
      </w:r>
    </w:p>
    <w:p w:rsidR="005B5756" w:rsidRDefault="005D2E2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Педагогічною радою</w:t>
      </w:r>
    </w:p>
    <w:p w:rsidR="005B5756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Великорусавського </w:t>
      </w:r>
      <w:r w:rsidR="00F57775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5B5756" w:rsidRDefault="00F5777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A6A8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>.08.202</w:t>
      </w:r>
      <w:r w:rsidR="007A6A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 xml:space="preserve">  року</w:t>
      </w:r>
      <w:r w:rsidR="005D2E25">
        <w:rPr>
          <w:rFonts w:ascii="Times New Roman" w:hAnsi="Times New Roman" w:cs="Times New Roman"/>
          <w:sz w:val="24"/>
          <w:szCs w:val="24"/>
          <w:lang w:val="uk-UA"/>
        </w:rPr>
        <w:t xml:space="preserve">, протокол 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</w:p>
    <w:p w:rsidR="005B5756" w:rsidRDefault="0055062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педради_</w:t>
      </w:r>
      <w:r w:rsidR="00F57775">
        <w:rPr>
          <w:rFonts w:ascii="Times New Roman" w:hAnsi="Times New Roman" w:cs="Times New Roman"/>
          <w:sz w:val="24"/>
          <w:szCs w:val="24"/>
          <w:lang w:val="uk-UA"/>
        </w:rPr>
        <w:t xml:space="preserve">____________ </w:t>
      </w:r>
      <w:r w:rsidR="001C5685">
        <w:rPr>
          <w:rFonts w:ascii="Times New Roman" w:hAnsi="Times New Roman" w:cs="Times New Roman"/>
          <w:sz w:val="24"/>
          <w:szCs w:val="24"/>
          <w:lang w:val="uk-UA"/>
        </w:rPr>
        <w:t>Іван Горобець</w:t>
      </w:r>
    </w:p>
    <w:p w:rsidR="005B5756" w:rsidRDefault="005B5756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both"/>
        <w:rPr>
          <w:rFonts w:ascii="Times New Roman" w:hAnsi="Times New Roman" w:cs="Times New Roman"/>
          <w:b/>
          <w:color w:val="548DD4"/>
          <w:sz w:val="28"/>
          <w:szCs w:val="28"/>
          <w:lang w:val="uk-UA"/>
        </w:rPr>
      </w:pPr>
    </w:p>
    <w:p w:rsidR="005B5756" w:rsidRDefault="005B5756">
      <w:pPr>
        <w:tabs>
          <w:tab w:val="left" w:pos="2370"/>
        </w:tabs>
        <w:jc w:val="both"/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both"/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ind w:right="142"/>
      </w:pPr>
    </w:p>
    <w:sectPr w:rsidR="005B5756" w:rsidSect="00BC4B32">
      <w:headerReference w:type="default" r:id="rId12"/>
      <w:pgSz w:w="16838" w:h="11906" w:orient="landscape"/>
      <w:pgMar w:top="1135" w:right="820" w:bottom="1135" w:left="1843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C5" w:rsidRDefault="00B84DC5">
      <w:pPr>
        <w:spacing w:after="0" w:line="240" w:lineRule="auto"/>
      </w:pPr>
      <w:r>
        <w:separator/>
      </w:r>
    </w:p>
  </w:endnote>
  <w:endnote w:type="continuationSeparator" w:id="0">
    <w:p w:rsidR="00B84DC5" w:rsidRDefault="00B8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604020202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Helvetica Neue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C5" w:rsidRDefault="00B84DC5">
      <w:pPr>
        <w:spacing w:after="0" w:line="240" w:lineRule="auto"/>
      </w:pPr>
      <w:r>
        <w:separator/>
      </w:r>
    </w:p>
  </w:footnote>
  <w:footnote w:type="continuationSeparator" w:id="0">
    <w:p w:rsidR="00B84DC5" w:rsidRDefault="00B8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3" w:rsidRDefault="00357C43">
    <w:pPr>
      <w:pStyle w:val="aff1"/>
      <w:ind w:left="-850" w:hanging="57"/>
      <w:jc w:val="center"/>
    </w:pPr>
    <w:fldSimple w:instr="PAGE">
      <w:r w:rsidR="00994D86">
        <w:rPr>
          <w:noProof/>
        </w:rPr>
        <w:t>2</w:t>
      </w:r>
    </w:fldSimple>
  </w:p>
  <w:p w:rsidR="00357C43" w:rsidRDefault="00357C43">
    <w:pPr>
      <w:pStyle w:val="aff1"/>
      <w:ind w:left="-209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717"/>
    <w:multiLevelType w:val="multilevel"/>
    <w:tmpl w:val="76783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94AA8"/>
    <w:multiLevelType w:val="multilevel"/>
    <w:tmpl w:val="CC22E16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DD4711"/>
    <w:multiLevelType w:val="multilevel"/>
    <w:tmpl w:val="1B1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EF0285"/>
    <w:multiLevelType w:val="multilevel"/>
    <w:tmpl w:val="963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AF19BB"/>
    <w:multiLevelType w:val="multilevel"/>
    <w:tmpl w:val="94F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13053"/>
    <w:multiLevelType w:val="multilevel"/>
    <w:tmpl w:val="5B3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F205B0"/>
    <w:multiLevelType w:val="multilevel"/>
    <w:tmpl w:val="E6D8B0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01227A"/>
    <w:multiLevelType w:val="multilevel"/>
    <w:tmpl w:val="B4D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555AC1"/>
    <w:multiLevelType w:val="multilevel"/>
    <w:tmpl w:val="B1F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314A0"/>
    <w:multiLevelType w:val="multilevel"/>
    <w:tmpl w:val="E586CA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6469A6"/>
    <w:multiLevelType w:val="multilevel"/>
    <w:tmpl w:val="89C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4872A0C"/>
    <w:multiLevelType w:val="multilevel"/>
    <w:tmpl w:val="9B5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8025B9"/>
    <w:multiLevelType w:val="multilevel"/>
    <w:tmpl w:val="ACD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7353"/>
    <w:multiLevelType w:val="multilevel"/>
    <w:tmpl w:val="FDD0CE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D487AC8"/>
    <w:multiLevelType w:val="multilevel"/>
    <w:tmpl w:val="164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D67A5A"/>
    <w:multiLevelType w:val="multilevel"/>
    <w:tmpl w:val="405463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E45C7B"/>
    <w:multiLevelType w:val="multilevel"/>
    <w:tmpl w:val="3E3E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62F0F19"/>
    <w:multiLevelType w:val="multilevel"/>
    <w:tmpl w:val="AA3063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72B5359"/>
    <w:multiLevelType w:val="multilevel"/>
    <w:tmpl w:val="8A7A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177DC"/>
    <w:multiLevelType w:val="multilevel"/>
    <w:tmpl w:val="2722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2F602EF9"/>
    <w:multiLevelType w:val="multilevel"/>
    <w:tmpl w:val="8D44065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F7130A7"/>
    <w:multiLevelType w:val="multilevel"/>
    <w:tmpl w:val="890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64274A"/>
    <w:multiLevelType w:val="multilevel"/>
    <w:tmpl w:val="FB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2B15C6C"/>
    <w:multiLevelType w:val="multilevel"/>
    <w:tmpl w:val="D4F8AA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C37BE"/>
    <w:multiLevelType w:val="multilevel"/>
    <w:tmpl w:val="661A52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BA85EC2"/>
    <w:multiLevelType w:val="multilevel"/>
    <w:tmpl w:val="FA66E518"/>
    <w:lvl w:ilvl="0">
      <w:start w:val="1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26">
    <w:nsid w:val="3DED781B"/>
    <w:multiLevelType w:val="multilevel"/>
    <w:tmpl w:val="F4EA5582"/>
    <w:lvl w:ilvl="0">
      <w:start w:val="1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E1F7633"/>
    <w:multiLevelType w:val="multilevel"/>
    <w:tmpl w:val="C4E05E4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184B45"/>
    <w:multiLevelType w:val="multilevel"/>
    <w:tmpl w:val="C40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0B77A03"/>
    <w:multiLevelType w:val="hybridMultilevel"/>
    <w:tmpl w:val="3C9EDC62"/>
    <w:lvl w:ilvl="0" w:tplc="71401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20C4B"/>
    <w:multiLevelType w:val="multilevel"/>
    <w:tmpl w:val="9DB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91A4082"/>
    <w:multiLevelType w:val="multilevel"/>
    <w:tmpl w:val="1DBC3E4A"/>
    <w:lvl w:ilvl="0">
      <w:start w:val="5"/>
      <w:numFmt w:val="decimal"/>
      <w:lvlText w:val="%1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2">
    <w:nsid w:val="4AAB44EC"/>
    <w:multiLevelType w:val="multilevel"/>
    <w:tmpl w:val="B9C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D32147"/>
    <w:multiLevelType w:val="multilevel"/>
    <w:tmpl w:val="C31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25540"/>
    <w:multiLevelType w:val="multilevel"/>
    <w:tmpl w:val="75E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21A7A8C"/>
    <w:multiLevelType w:val="multilevel"/>
    <w:tmpl w:val="213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23F0188"/>
    <w:multiLevelType w:val="multilevel"/>
    <w:tmpl w:val="CAE8B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54BD0C26"/>
    <w:multiLevelType w:val="multilevel"/>
    <w:tmpl w:val="7F6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2C6A3D"/>
    <w:multiLevelType w:val="multilevel"/>
    <w:tmpl w:val="E150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D17763"/>
    <w:multiLevelType w:val="multilevel"/>
    <w:tmpl w:val="CCC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2063DF6"/>
    <w:multiLevelType w:val="hybridMultilevel"/>
    <w:tmpl w:val="24841FDC"/>
    <w:lvl w:ilvl="0" w:tplc="794245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2F92478"/>
    <w:multiLevelType w:val="multilevel"/>
    <w:tmpl w:val="922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519E5"/>
    <w:multiLevelType w:val="multilevel"/>
    <w:tmpl w:val="4E7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79B694E"/>
    <w:multiLevelType w:val="multilevel"/>
    <w:tmpl w:val="63DEAD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44">
    <w:nsid w:val="692B5201"/>
    <w:multiLevelType w:val="multilevel"/>
    <w:tmpl w:val="8FECC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64D39A6"/>
    <w:multiLevelType w:val="multilevel"/>
    <w:tmpl w:val="B1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5F70C9"/>
    <w:multiLevelType w:val="multilevel"/>
    <w:tmpl w:val="1D942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36"/>
  </w:num>
  <w:num w:numId="3">
    <w:abstractNumId w:val="19"/>
  </w:num>
  <w:num w:numId="4">
    <w:abstractNumId w:val="17"/>
  </w:num>
  <w:num w:numId="5">
    <w:abstractNumId w:val="43"/>
  </w:num>
  <w:num w:numId="6">
    <w:abstractNumId w:val="24"/>
  </w:num>
  <w:num w:numId="7">
    <w:abstractNumId w:val="6"/>
  </w:num>
  <w:num w:numId="8">
    <w:abstractNumId w:val="9"/>
  </w:num>
  <w:num w:numId="9">
    <w:abstractNumId w:val="25"/>
  </w:num>
  <w:num w:numId="10">
    <w:abstractNumId w:val="26"/>
  </w:num>
  <w:num w:numId="11">
    <w:abstractNumId w:val="44"/>
  </w:num>
  <w:num w:numId="12">
    <w:abstractNumId w:val="31"/>
  </w:num>
  <w:num w:numId="13">
    <w:abstractNumId w:val="7"/>
  </w:num>
  <w:num w:numId="14">
    <w:abstractNumId w:val="1"/>
  </w:num>
  <w:num w:numId="15">
    <w:abstractNumId w:val="13"/>
  </w:num>
  <w:num w:numId="16">
    <w:abstractNumId w:val="3"/>
  </w:num>
  <w:num w:numId="17">
    <w:abstractNumId w:val="15"/>
  </w:num>
  <w:num w:numId="18">
    <w:abstractNumId w:val="20"/>
  </w:num>
  <w:num w:numId="19">
    <w:abstractNumId w:val="30"/>
  </w:num>
  <w:num w:numId="20">
    <w:abstractNumId w:val="14"/>
  </w:num>
  <w:num w:numId="21">
    <w:abstractNumId w:val="35"/>
  </w:num>
  <w:num w:numId="22">
    <w:abstractNumId w:val="22"/>
  </w:num>
  <w:num w:numId="23">
    <w:abstractNumId w:val="10"/>
  </w:num>
  <w:num w:numId="24">
    <w:abstractNumId w:val="5"/>
  </w:num>
  <w:num w:numId="25">
    <w:abstractNumId w:val="42"/>
  </w:num>
  <w:num w:numId="26">
    <w:abstractNumId w:val="2"/>
  </w:num>
  <w:num w:numId="27">
    <w:abstractNumId w:val="12"/>
  </w:num>
  <w:num w:numId="28">
    <w:abstractNumId w:val="34"/>
  </w:num>
  <w:num w:numId="29">
    <w:abstractNumId w:val="28"/>
  </w:num>
  <w:num w:numId="30">
    <w:abstractNumId w:val="39"/>
  </w:num>
  <w:num w:numId="31">
    <w:abstractNumId w:val="11"/>
  </w:num>
  <w:num w:numId="32">
    <w:abstractNumId w:val="16"/>
  </w:num>
  <w:num w:numId="33">
    <w:abstractNumId w:val="23"/>
  </w:num>
  <w:num w:numId="34">
    <w:abstractNumId w:val="27"/>
  </w:num>
  <w:num w:numId="35">
    <w:abstractNumId w:val="0"/>
  </w:num>
  <w:num w:numId="36">
    <w:abstractNumId w:val="23"/>
    <w:lvlOverride w:ilvl="0">
      <w:startOverride w:val="1"/>
    </w:lvlOverride>
  </w:num>
  <w:num w:numId="37">
    <w:abstractNumId w:val="23"/>
  </w:num>
  <w:num w:numId="38">
    <w:abstractNumId w:val="18"/>
  </w:num>
  <w:num w:numId="39">
    <w:abstractNumId w:val="29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8"/>
  </w:num>
  <w:num w:numId="45">
    <w:abstractNumId w:val="37"/>
  </w:num>
  <w:num w:numId="46">
    <w:abstractNumId w:val="4"/>
  </w:num>
  <w:num w:numId="47">
    <w:abstractNumId w:val="21"/>
  </w:num>
  <w:num w:numId="48">
    <w:abstractNumId w:val="3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756"/>
    <w:rsid w:val="00006969"/>
    <w:rsid w:val="0003113A"/>
    <w:rsid w:val="00047713"/>
    <w:rsid w:val="00055F13"/>
    <w:rsid w:val="00056E45"/>
    <w:rsid w:val="000601A0"/>
    <w:rsid w:val="00066BDE"/>
    <w:rsid w:val="00086449"/>
    <w:rsid w:val="00095D60"/>
    <w:rsid w:val="00097884"/>
    <w:rsid w:val="000E770D"/>
    <w:rsid w:val="000F5EF6"/>
    <w:rsid w:val="00114234"/>
    <w:rsid w:val="001331EF"/>
    <w:rsid w:val="00167EE4"/>
    <w:rsid w:val="001801D5"/>
    <w:rsid w:val="00184482"/>
    <w:rsid w:val="00186F9A"/>
    <w:rsid w:val="00191B52"/>
    <w:rsid w:val="001A6DEC"/>
    <w:rsid w:val="001B2F84"/>
    <w:rsid w:val="001B4883"/>
    <w:rsid w:val="001C0B2D"/>
    <w:rsid w:val="001C5685"/>
    <w:rsid w:val="001D6CA3"/>
    <w:rsid w:val="001F00BE"/>
    <w:rsid w:val="001F2F75"/>
    <w:rsid w:val="00201119"/>
    <w:rsid w:val="00204AB4"/>
    <w:rsid w:val="00213F5A"/>
    <w:rsid w:val="0022297F"/>
    <w:rsid w:val="00234304"/>
    <w:rsid w:val="00255FB7"/>
    <w:rsid w:val="00266E8A"/>
    <w:rsid w:val="002749CE"/>
    <w:rsid w:val="002B21AD"/>
    <w:rsid w:val="002B3DF2"/>
    <w:rsid w:val="002B767F"/>
    <w:rsid w:val="002D3732"/>
    <w:rsid w:val="002E1828"/>
    <w:rsid w:val="002F3B66"/>
    <w:rsid w:val="002F410A"/>
    <w:rsid w:val="002F6B12"/>
    <w:rsid w:val="00305335"/>
    <w:rsid w:val="0031327A"/>
    <w:rsid w:val="003138F7"/>
    <w:rsid w:val="00316FAD"/>
    <w:rsid w:val="00321667"/>
    <w:rsid w:val="00332327"/>
    <w:rsid w:val="00336F1A"/>
    <w:rsid w:val="00347EB7"/>
    <w:rsid w:val="00357C43"/>
    <w:rsid w:val="003811F7"/>
    <w:rsid w:val="0038521B"/>
    <w:rsid w:val="00385521"/>
    <w:rsid w:val="00393C4A"/>
    <w:rsid w:val="003A48FE"/>
    <w:rsid w:val="003A61A7"/>
    <w:rsid w:val="003C085C"/>
    <w:rsid w:val="003C5336"/>
    <w:rsid w:val="003D08BF"/>
    <w:rsid w:val="003D1EE7"/>
    <w:rsid w:val="003D2732"/>
    <w:rsid w:val="003D73E4"/>
    <w:rsid w:val="004135FE"/>
    <w:rsid w:val="004311AE"/>
    <w:rsid w:val="004610D5"/>
    <w:rsid w:val="00461513"/>
    <w:rsid w:val="00484C40"/>
    <w:rsid w:val="004A2DDC"/>
    <w:rsid w:val="004B6B9E"/>
    <w:rsid w:val="004E1F33"/>
    <w:rsid w:val="004F23C1"/>
    <w:rsid w:val="005126A8"/>
    <w:rsid w:val="005204D3"/>
    <w:rsid w:val="00523FFF"/>
    <w:rsid w:val="0055062F"/>
    <w:rsid w:val="00557254"/>
    <w:rsid w:val="00560950"/>
    <w:rsid w:val="00566F1C"/>
    <w:rsid w:val="005711B4"/>
    <w:rsid w:val="005A7F19"/>
    <w:rsid w:val="005B48A0"/>
    <w:rsid w:val="005B5756"/>
    <w:rsid w:val="005D1E5E"/>
    <w:rsid w:val="005D2E25"/>
    <w:rsid w:val="00605852"/>
    <w:rsid w:val="00623400"/>
    <w:rsid w:val="0063490C"/>
    <w:rsid w:val="006534EA"/>
    <w:rsid w:val="006568AF"/>
    <w:rsid w:val="006643E6"/>
    <w:rsid w:val="006759B8"/>
    <w:rsid w:val="006C017E"/>
    <w:rsid w:val="006D7C48"/>
    <w:rsid w:val="006F4D4D"/>
    <w:rsid w:val="00702FC2"/>
    <w:rsid w:val="00720560"/>
    <w:rsid w:val="00733F59"/>
    <w:rsid w:val="00776C45"/>
    <w:rsid w:val="00790F45"/>
    <w:rsid w:val="007A106D"/>
    <w:rsid w:val="007A6A8E"/>
    <w:rsid w:val="007A7805"/>
    <w:rsid w:val="007B3AA1"/>
    <w:rsid w:val="007C2025"/>
    <w:rsid w:val="007D2FF1"/>
    <w:rsid w:val="0080165D"/>
    <w:rsid w:val="0081012D"/>
    <w:rsid w:val="0081176E"/>
    <w:rsid w:val="0082364F"/>
    <w:rsid w:val="00826155"/>
    <w:rsid w:val="00830077"/>
    <w:rsid w:val="0084239E"/>
    <w:rsid w:val="00857DB3"/>
    <w:rsid w:val="00861758"/>
    <w:rsid w:val="008737DF"/>
    <w:rsid w:val="00874E8C"/>
    <w:rsid w:val="0088141E"/>
    <w:rsid w:val="00886068"/>
    <w:rsid w:val="00891938"/>
    <w:rsid w:val="008D0076"/>
    <w:rsid w:val="008D2956"/>
    <w:rsid w:val="008F2B97"/>
    <w:rsid w:val="00902639"/>
    <w:rsid w:val="00907855"/>
    <w:rsid w:val="0091250B"/>
    <w:rsid w:val="00920D37"/>
    <w:rsid w:val="00925F75"/>
    <w:rsid w:val="00947F5F"/>
    <w:rsid w:val="00951402"/>
    <w:rsid w:val="00982057"/>
    <w:rsid w:val="00982C93"/>
    <w:rsid w:val="00994D86"/>
    <w:rsid w:val="00996239"/>
    <w:rsid w:val="009A1631"/>
    <w:rsid w:val="009B13E8"/>
    <w:rsid w:val="009C2A9B"/>
    <w:rsid w:val="009D0D36"/>
    <w:rsid w:val="009F396E"/>
    <w:rsid w:val="00A00AE3"/>
    <w:rsid w:val="00A134A2"/>
    <w:rsid w:val="00A26D7D"/>
    <w:rsid w:val="00A27A12"/>
    <w:rsid w:val="00A403E7"/>
    <w:rsid w:val="00A470A3"/>
    <w:rsid w:val="00A54FBA"/>
    <w:rsid w:val="00A65A4E"/>
    <w:rsid w:val="00A8559A"/>
    <w:rsid w:val="00AA577F"/>
    <w:rsid w:val="00AC010A"/>
    <w:rsid w:val="00AE6C0D"/>
    <w:rsid w:val="00B138B3"/>
    <w:rsid w:val="00B158B6"/>
    <w:rsid w:val="00B17131"/>
    <w:rsid w:val="00B17722"/>
    <w:rsid w:val="00B26371"/>
    <w:rsid w:val="00B357B0"/>
    <w:rsid w:val="00B373B4"/>
    <w:rsid w:val="00B4065B"/>
    <w:rsid w:val="00B45AB7"/>
    <w:rsid w:val="00B45D22"/>
    <w:rsid w:val="00B51BEB"/>
    <w:rsid w:val="00B84DC5"/>
    <w:rsid w:val="00B877AF"/>
    <w:rsid w:val="00BB3B62"/>
    <w:rsid w:val="00BB56FB"/>
    <w:rsid w:val="00BC4B32"/>
    <w:rsid w:val="00BD14B1"/>
    <w:rsid w:val="00C07088"/>
    <w:rsid w:val="00C24FDA"/>
    <w:rsid w:val="00C3177D"/>
    <w:rsid w:val="00C4384F"/>
    <w:rsid w:val="00C45E86"/>
    <w:rsid w:val="00C475D2"/>
    <w:rsid w:val="00C47782"/>
    <w:rsid w:val="00C660FF"/>
    <w:rsid w:val="00C67FA8"/>
    <w:rsid w:val="00C80124"/>
    <w:rsid w:val="00C8389C"/>
    <w:rsid w:val="00C931D5"/>
    <w:rsid w:val="00C94C4C"/>
    <w:rsid w:val="00CA677D"/>
    <w:rsid w:val="00CC5A4E"/>
    <w:rsid w:val="00CC73EC"/>
    <w:rsid w:val="00CD5CB5"/>
    <w:rsid w:val="00D053C1"/>
    <w:rsid w:val="00D05D21"/>
    <w:rsid w:val="00D92FE8"/>
    <w:rsid w:val="00DA3E6F"/>
    <w:rsid w:val="00DD1CCA"/>
    <w:rsid w:val="00DF295E"/>
    <w:rsid w:val="00DF5896"/>
    <w:rsid w:val="00E01DAD"/>
    <w:rsid w:val="00E12BEE"/>
    <w:rsid w:val="00E14D4A"/>
    <w:rsid w:val="00E1578B"/>
    <w:rsid w:val="00E1638C"/>
    <w:rsid w:val="00E26257"/>
    <w:rsid w:val="00E32202"/>
    <w:rsid w:val="00E4283E"/>
    <w:rsid w:val="00E54A6B"/>
    <w:rsid w:val="00E66F79"/>
    <w:rsid w:val="00E82D9C"/>
    <w:rsid w:val="00E909D3"/>
    <w:rsid w:val="00E96576"/>
    <w:rsid w:val="00EA282B"/>
    <w:rsid w:val="00EA595A"/>
    <w:rsid w:val="00EC1243"/>
    <w:rsid w:val="00EC4C21"/>
    <w:rsid w:val="00EC62BD"/>
    <w:rsid w:val="00EE31CF"/>
    <w:rsid w:val="00EF757A"/>
    <w:rsid w:val="00F01CBE"/>
    <w:rsid w:val="00F16DCA"/>
    <w:rsid w:val="00F2510D"/>
    <w:rsid w:val="00F50401"/>
    <w:rsid w:val="00F57167"/>
    <w:rsid w:val="00F57775"/>
    <w:rsid w:val="00F648F8"/>
    <w:rsid w:val="00F667A5"/>
    <w:rsid w:val="00F842DA"/>
    <w:rsid w:val="00F97823"/>
    <w:rsid w:val="00F97A56"/>
    <w:rsid w:val="00FB79BB"/>
    <w:rsid w:val="00FE34DE"/>
    <w:rsid w:val="00FE7FB9"/>
    <w:rsid w:val="00FF3D16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Bullet" w:uiPriority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2"/>
    <w:pPr>
      <w:spacing w:after="200" w:line="276" w:lineRule="auto"/>
    </w:pPr>
  </w:style>
  <w:style w:type="paragraph" w:styleId="1">
    <w:name w:val="heading 1"/>
    <w:basedOn w:val="a"/>
    <w:next w:val="a"/>
    <w:qFormat/>
    <w:rsid w:val="00BC4B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rsid w:val="00BC4B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rsid w:val="00BC4B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qFormat/>
    <w:rsid w:val="00BC4B32"/>
    <w:pPr>
      <w:keepNext/>
      <w:spacing w:before="240" w:after="60" w:line="240" w:lineRule="auto"/>
      <w:outlineLvl w:val="3"/>
    </w:pPr>
    <w:rPr>
      <w:rFonts w:eastAsia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BC4B32"/>
    <w:pPr>
      <w:spacing w:before="240" w:after="60" w:line="240" w:lineRule="auto"/>
      <w:outlineLvl w:val="4"/>
    </w:pPr>
    <w:rPr>
      <w:rFonts w:eastAsia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qFormat/>
    <w:rsid w:val="00BC4B32"/>
    <w:pPr>
      <w:keepNext/>
      <w:spacing w:after="0" w:line="240" w:lineRule="auto"/>
      <w:jc w:val="both"/>
      <w:outlineLvl w:val="5"/>
    </w:pPr>
    <w:rPr>
      <w:rFonts w:eastAsia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BC4B32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qFormat/>
    <w:rsid w:val="00BC4B32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qFormat/>
    <w:rsid w:val="00BC4B32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qFormat/>
    <w:rsid w:val="00BC4B32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qFormat/>
    <w:rsid w:val="00BC4B32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qFormat/>
    <w:rsid w:val="00BC4B32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qFormat/>
    <w:rsid w:val="00BC4B3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qFormat/>
    <w:rsid w:val="00BC4B32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qFormat/>
    <w:rsid w:val="00BC4B32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3">
    <w:name w:val="Гіперпосилання"/>
    <w:rsid w:val="00BC4B32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ідвідане гіперпосилання"/>
    <w:rsid w:val="00BC4B32"/>
    <w:rPr>
      <w:rFonts w:ascii="Times New Roman" w:hAnsi="Times New Roman" w:cs="Times New Roman"/>
      <w:color w:val="800080"/>
      <w:u w:val="single"/>
    </w:rPr>
  </w:style>
  <w:style w:type="character" w:customStyle="1" w:styleId="a5">
    <w:name w:val="Виділення"/>
    <w:qFormat/>
    <w:rsid w:val="00BC4B32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0"/>
    <w:qFormat/>
    <w:rsid w:val="00BC4B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BC4B32"/>
    <w:rPr>
      <w:rFonts w:ascii="Times New Roman" w:hAnsi="Times New Roman" w:cs="Times New Roman"/>
      <w:b/>
      <w:bCs w:val="0"/>
    </w:rPr>
  </w:style>
  <w:style w:type="character" w:customStyle="1" w:styleId="a7">
    <w:name w:val="Текст сноски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qFormat/>
    <w:rsid w:val="00BC4B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qFormat/>
    <w:rsid w:val="00BC4B32"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customStyle="1" w:styleId="ad">
    <w:name w:val="Основной текст Знак"/>
    <w:basedOn w:val="a0"/>
    <w:qFormat/>
    <w:rsid w:val="00BC4B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заголовок Знак"/>
    <w:basedOn w:val="a0"/>
    <w:qFormat/>
    <w:rsid w:val="00BC4B32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qFormat/>
    <w:rsid w:val="00BC4B3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qFormat/>
    <w:rsid w:val="00BC4B3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0">
    <w:name w:val="Схема документа Знак"/>
    <w:basedOn w:val="a0"/>
    <w:qFormat/>
    <w:rsid w:val="00BC4B32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af1">
    <w:name w:val="Тема примечания Знак"/>
    <w:basedOn w:val="a8"/>
    <w:qFormat/>
    <w:rsid w:val="00BC4B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2">
    <w:name w:val="Текст выноски Знак"/>
    <w:basedOn w:val="a0"/>
    <w:qFormat/>
    <w:rsid w:val="00BC4B32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3">
    <w:name w:val="Основной текст (2)_"/>
    <w:qFormat/>
    <w:rsid w:val="00BC4B32"/>
    <w:rPr>
      <w:rFonts w:ascii="Calibri" w:hAnsi="Calibri" w:cs="Calibri"/>
      <w:b/>
      <w:spacing w:val="-10"/>
      <w:sz w:val="23"/>
      <w:shd w:val="clear" w:color="auto" w:fill="FFFFFF"/>
    </w:rPr>
  </w:style>
  <w:style w:type="character" w:customStyle="1" w:styleId="61">
    <w:name w:val="Основной текст (6)_"/>
    <w:qFormat/>
    <w:rsid w:val="00BC4B32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qFormat/>
    <w:rsid w:val="00BC4B32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qFormat/>
    <w:rsid w:val="00BC4B32"/>
    <w:rPr>
      <w:rFonts w:ascii="Calibri" w:hAnsi="Calibri" w:cs="Calibri"/>
      <w:i/>
      <w:sz w:val="8"/>
      <w:shd w:val="clear" w:color="auto" w:fill="FFFFFF"/>
    </w:rPr>
  </w:style>
  <w:style w:type="character" w:customStyle="1" w:styleId="af3">
    <w:name w:val="Прив'язка виноски"/>
    <w:rsid w:val="00BC4B32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qFormat/>
    <w:rsid w:val="00BC4B32"/>
    <w:rPr>
      <w:rFonts w:ascii="Times New Roman" w:hAnsi="Times New Roman" w:cs="Times New Roman"/>
      <w:vertAlign w:val="superscript"/>
    </w:rPr>
  </w:style>
  <w:style w:type="character" w:styleId="af4">
    <w:name w:val="annotation reference"/>
    <w:qFormat/>
    <w:rsid w:val="00BC4B32"/>
    <w:rPr>
      <w:rFonts w:ascii="Times New Roman" w:hAnsi="Times New Roman" w:cs="Times New Roman"/>
      <w:sz w:val="16"/>
    </w:rPr>
  </w:style>
  <w:style w:type="character" w:styleId="af5">
    <w:name w:val="page number"/>
    <w:qFormat/>
    <w:rsid w:val="00BC4B32"/>
    <w:rPr>
      <w:rFonts w:ascii="Times New Roman" w:hAnsi="Times New Roman" w:cs="Times New Roman"/>
    </w:rPr>
  </w:style>
  <w:style w:type="character" w:customStyle="1" w:styleId="HeaderChar">
    <w:name w:val="Header Char"/>
    <w:qFormat/>
    <w:rsid w:val="00BC4B32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BC4B32"/>
  </w:style>
  <w:style w:type="character" w:customStyle="1" w:styleId="apple-style-span">
    <w:name w:val="apple-style-span"/>
    <w:qFormat/>
    <w:rsid w:val="00BC4B32"/>
  </w:style>
  <w:style w:type="character" w:customStyle="1" w:styleId="62">
    <w:name w:val="Основной текст (6) + Не курсив"/>
    <w:qFormat/>
    <w:rsid w:val="00BC4B32"/>
    <w:rPr>
      <w:rFonts w:ascii="Calibri" w:hAnsi="Calibri" w:cs="Calibri"/>
      <w:i/>
      <w:iCs w:val="0"/>
      <w:spacing w:val="-10"/>
      <w:sz w:val="23"/>
    </w:rPr>
  </w:style>
  <w:style w:type="character" w:customStyle="1" w:styleId="af6">
    <w:name w:val="Основной текст + Полужирный"/>
    <w:qFormat/>
    <w:rsid w:val="00BC4B32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qFormat/>
    <w:rsid w:val="00BC4B32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qFormat/>
    <w:rsid w:val="00BC4B32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qFormat/>
    <w:rsid w:val="00BC4B32"/>
    <w:rPr>
      <w:rFonts w:ascii="Times New Roman" w:hAnsi="Times New Roman" w:cs="Times New Roman"/>
      <w:sz w:val="22"/>
    </w:rPr>
  </w:style>
  <w:style w:type="character" w:customStyle="1" w:styleId="FontStyle20">
    <w:name w:val="Font Style20"/>
    <w:qFormat/>
    <w:rsid w:val="00BC4B32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qFormat/>
    <w:rsid w:val="00BC4B32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qFormat/>
    <w:rsid w:val="00BC4B32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qFormat/>
    <w:rsid w:val="00BC4B32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qFormat/>
    <w:rsid w:val="00BC4B32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qFormat/>
    <w:rsid w:val="00BC4B32"/>
    <w:rPr>
      <w:rFonts w:ascii="Times New Roman" w:hAnsi="Times New Roman" w:cs="Times New Roman"/>
      <w:sz w:val="22"/>
    </w:rPr>
  </w:style>
  <w:style w:type="character" w:customStyle="1" w:styleId="FontStyle26">
    <w:name w:val="Font Style26"/>
    <w:qFormat/>
    <w:rsid w:val="00BC4B32"/>
    <w:rPr>
      <w:rFonts w:ascii="Times New Roman" w:hAnsi="Times New Roman" w:cs="Times New Roman"/>
      <w:sz w:val="22"/>
    </w:rPr>
  </w:style>
  <w:style w:type="character" w:customStyle="1" w:styleId="FontStyle36">
    <w:name w:val="Font Style36"/>
    <w:qFormat/>
    <w:rsid w:val="00BC4B32"/>
    <w:rPr>
      <w:rFonts w:ascii="Cambria" w:hAnsi="Cambria"/>
      <w:sz w:val="22"/>
    </w:rPr>
  </w:style>
  <w:style w:type="character" w:customStyle="1" w:styleId="FontStyle33">
    <w:name w:val="Font Style33"/>
    <w:qFormat/>
    <w:rsid w:val="00BC4B32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qFormat/>
    <w:rsid w:val="00BC4B32"/>
    <w:rPr>
      <w:rFonts w:ascii="Cambria" w:hAnsi="Cambria"/>
      <w:b/>
      <w:bCs w:val="0"/>
      <w:sz w:val="16"/>
    </w:rPr>
  </w:style>
  <w:style w:type="character" w:customStyle="1" w:styleId="11">
    <w:name w:val="Текст выноски Знак1"/>
    <w:qFormat/>
    <w:rsid w:val="00BC4B32"/>
    <w:rPr>
      <w:rFonts w:ascii="Tahoma" w:hAnsi="Tahoma" w:cs="Tahoma"/>
      <w:sz w:val="16"/>
      <w:lang w:val="uk-UA" w:eastAsia="en-US"/>
    </w:rPr>
  </w:style>
  <w:style w:type="character" w:customStyle="1" w:styleId="100">
    <w:name w:val="Знак Знак10"/>
    <w:qFormat/>
    <w:rsid w:val="00BC4B32"/>
    <w:rPr>
      <w:sz w:val="24"/>
    </w:rPr>
  </w:style>
  <w:style w:type="character" w:customStyle="1" w:styleId="WW8Num13z0">
    <w:name w:val="WW8Num13z0"/>
    <w:qFormat/>
    <w:rsid w:val="00BC4B32"/>
    <w:rPr>
      <w:rFonts w:ascii="Wingdings" w:hAnsi="Wingdings"/>
    </w:rPr>
  </w:style>
  <w:style w:type="character" w:customStyle="1" w:styleId="af7">
    <w:name w:val="Заголовок Знак"/>
    <w:qFormat/>
    <w:rsid w:val="00BC4B32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3">
    <w:name w:val="Название Знак1"/>
    <w:basedOn w:val="a0"/>
    <w:qFormat/>
    <w:rsid w:val="00BC4B32"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customStyle="1" w:styleId="st">
    <w:name w:val="st"/>
    <w:basedOn w:val="a0"/>
    <w:qFormat/>
    <w:rsid w:val="00BC4B32"/>
  </w:style>
  <w:style w:type="paragraph" w:customStyle="1" w:styleId="af8">
    <w:name w:val="Заголовок"/>
    <w:basedOn w:val="a"/>
    <w:next w:val="af9"/>
    <w:qFormat/>
    <w:rsid w:val="00BC4B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14"/>
    <w:qFormat/>
    <w:rsid w:val="00BC4B3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"/>
    <w:basedOn w:val="a"/>
    <w:qFormat/>
    <w:rsid w:val="00BC4B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BC4B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c">
    <w:name w:val="Покажчик"/>
    <w:basedOn w:val="a"/>
    <w:qFormat/>
    <w:rsid w:val="00BC4B32"/>
    <w:pPr>
      <w:suppressLineNumbers/>
    </w:pPr>
    <w:rPr>
      <w:rFonts w:cs="Arial"/>
    </w:rPr>
  </w:style>
  <w:style w:type="paragraph" w:styleId="HTML0">
    <w:name w:val="HTML Preformatted"/>
    <w:basedOn w:val="a"/>
    <w:link w:val="HTML1"/>
    <w:qFormat/>
    <w:rsid w:val="00BC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rmal (Web)"/>
    <w:basedOn w:val="a"/>
    <w:qFormat/>
    <w:rsid w:val="00BC4B3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qFormat/>
    <w:rsid w:val="00BC4B32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4">
    <w:name w:val="toc 2"/>
    <w:basedOn w:val="a"/>
    <w:next w:val="a"/>
    <w:autoRedefine/>
    <w:qFormat/>
    <w:rsid w:val="00BC4B32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e">
    <w:name w:val="footnote text"/>
    <w:basedOn w:val="a"/>
    <w:link w:val="16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17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Верхній і нижній колонтитули"/>
    <w:basedOn w:val="a"/>
    <w:qFormat/>
    <w:rsid w:val="00BC4B32"/>
  </w:style>
  <w:style w:type="paragraph" w:styleId="aff1">
    <w:name w:val="header"/>
    <w:basedOn w:val="a"/>
    <w:link w:val="18"/>
    <w:qFormat/>
    <w:rsid w:val="00BC4B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footer"/>
    <w:basedOn w:val="a"/>
    <w:link w:val="19"/>
    <w:qFormat/>
    <w:rsid w:val="00BC4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1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Bullet"/>
    <w:basedOn w:val="a"/>
    <w:autoRedefine/>
    <w:qFormat/>
    <w:rsid w:val="00BC4B32"/>
    <w:pPr>
      <w:tabs>
        <w:tab w:val="left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qFormat/>
    <w:rsid w:val="00BC4B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itle"/>
    <w:basedOn w:val="a"/>
    <w:link w:val="25"/>
    <w:qFormat/>
    <w:rsid w:val="00BC4B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6">
    <w:name w:val="Body Text Indent"/>
    <w:basedOn w:val="a"/>
    <w:link w:val="1b"/>
    <w:qFormat/>
    <w:rsid w:val="00BC4B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List Continue"/>
    <w:basedOn w:val="a"/>
    <w:qFormat/>
    <w:rsid w:val="00BC4B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"/>
    <w:link w:val="1c"/>
    <w:qFormat/>
    <w:rsid w:val="00BC4B32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styleId="26">
    <w:name w:val="Body Text 2"/>
    <w:basedOn w:val="a"/>
    <w:link w:val="210"/>
    <w:qFormat/>
    <w:rsid w:val="00BC4B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10"/>
    <w:qFormat/>
    <w:rsid w:val="00BC4B32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7">
    <w:name w:val="Body Text Indent 2"/>
    <w:basedOn w:val="a"/>
    <w:link w:val="211"/>
    <w:qFormat/>
    <w:rsid w:val="00BC4B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11"/>
    <w:qFormat/>
    <w:rsid w:val="00BC4B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9">
    <w:name w:val="Block Text"/>
    <w:basedOn w:val="a"/>
    <w:qFormat/>
    <w:rsid w:val="00BC4B32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fa">
    <w:name w:val="Document Map"/>
    <w:basedOn w:val="a"/>
    <w:link w:val="1d"/>
    <w:qFormat/>
    <w:rsid w:val="00BC4B32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annotation subject"/>
    <w:basedOn w:val="aff"/>
    <w:next w:val="aff"/>
    <w:link w:val="1e"/>
    <w:qFormat/>
    <w:rsid w:val="00BC4B32"/>
    <w:rPr>
      <w:b/>
    </w:rPr>
  </w:style>
  <w:style w:type="paragraph" w:styleId="affc">
    <w:name w:val="Balloon Text"/>
    <w:basedOn w:val="a"/>
    <w:link w:val="28"/>
    <w:qFormat/>
    <w:rsid w:val="00BC4B32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fd">
    <w:name w:val="List Paragraph"/>
    <w:basedOn w:val="a"/>
    <w:uiPriority w:val="34"/>
    <w:qFormat/>
    <w:rsid w:val="00BC4B32"/>
    <w:pPr>
      <w:ind w:left="720"/>
      <w:contextualSpacing/>
    </w:pPr>
    <w:rPr>
      <w:rFonts w:eastAsia="Times New Roman" w:cs="Times New Roman"/>
    </w:rPr>
  </w:style>
  <w:style w:type="paragraph" w:customStyle="1" w:styleId="63">
    <w:name w:val="Знак Знак6 Знак Знак 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e">
    <w:name w:val="іІІ"/>
    <w:basedOn w:val="a"/>
    <w:qFormat/>
    <w:rsid w:val="00BC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0">
    <w:name w:val="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f">
    <w:name w:val="Абзац списка1"/>
    <w:basedOn w:val="a"/>
    <w:qFormat/>
    <w:rsid w:val="00BC4B32"/>
    <w:pPr>
      <w:ind w:left="720"/>
    </w:pPr>
    <w:rPr>
      <w:rFonts w:eastAsia="Times New Roman" w:cs="Times New Roman"/>
      <w:lang w:eastAsia="ru-RU"/>
    </w:rPr>
  </w:style>
  <w:style w:type="paragraph" w:customStyle="1" w:styleId="afff1">
    <w:name w:val="Знак Знак 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qFormat/>
    <w:rsid w:val="00BC4B3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qFormat/>
    <w:rsid w:val="00BC4B32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9">
    <w:name w:val="Основной текст (2)"/>
    <w:basedOn w:val="a"/>
    <w:qFormat/>
    <w:rsid w:val="00BC4B32"/>
    <w:pPr>
      <w:shd w:val="clear" w:color="auto" w:fill="FFFFFF"/>
      <w:spacing w:after="0" w:line="240" w:lineRule="atLeast"/>
    </w:pPr>
    <w:rPr>
      <w:rFonts w:cs="Calibri"/>
      <w:b/>
      <w:spacing w:val="-10"/>
      <w:sz w:val="23"/>
    </w:rPr>
  </w:style>
  <w:style w:type="paragraph" w:customStyle="1" w:styleId="64">
    <w:name w:val="Основной текст (6)"/>
    <w:basedOn w:val="a"/>
    <w:qFormat/>
    <w:rsid w:val="00BC4B32"/>
    <w:pPr>
      <w:shd w:val="clear" w:color="auto" w:fill="FFFFFF"/>
      <w:spacing w:after="0" w:line="271" w:lineRule="exact"/>
    </w:pPr>
    <w:rPr>
      <w:rFonts w:cs="Calibri"/>
      <w:i/>
      <w:sz w:val="23"/>
    </w:rPr>
  </w:style>
  <w:style w:type="paragraph" w:customStyle="1" w:styleId="52">
    <w:name w:val="Основной текст (5)"/>
    <w:basedOn w:val="a"/>
    <w:qFormat/>
    <w:rsid w:val="00BC4B32"/>
    <w:pPr>
      <w:shd w:val="clear" w:color="auto" w:fill="FFFFFF"/>
      <w:spacing w:before="240" w:after="0" w:line="240" w:lineRule="atLeast"/>
    </w:pPr>
    <w:rPr>
      <w:rFonts w:cs="Calibri"/>
      <w:sz w:val="11"/>
    </w:rPr>
  </w:style>
  <w:style w:type="paragraph" w:customStyle="1" w:styleId="43">
    <w:name w:val="Основной текст (4)"/>
    <w:basedOn w:val="a"/>
    <w:qFormat/>
    <w:rsid w:val="00BC4B32"/>
    <w:pPr>
      <w:shd w:val="clear" w:color="auto" w:fill="FFFFFF"/>
      <w:spacing w:after="0" w:line="240" w:lineRule="atLeast"/>
    </w:pPr>
    <w:rPr>
      <w:rFonts w:cs="Calibri"/>
      <w:i/>
      <w:sz w:val="8"/>
    </w:rPr>
  </w:style>
  <w:style w:type="paragraph" w:customStyle="1" w:styleId="410">
    <w:name w:val="Основной текст (4)1"/>
    <w:basedOn w:val="a"/>
    <w:qFormat/>
    <w:rsid w:val="00BC4B32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"/>
    <w:qFormat/>
    <w:rsid w:val="00BC4B32"/>
    <w:pPr>
      <w:widowControl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qFormat/>
    <w:rsid w:val="00BC4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BC4B32"/>
    <w:pPr>
      <w:widowControl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f2">
    <w:name w:val="Содержимое таблицы"/>
    <w:basedOn w:val="a"/>
    <w:qFormat/>
    <w:rsid w:val="00BC4B32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FR1">
    <w:name w:val="FR1"/>
    <w:qFormat/>
    <w:rsid w:val="00BC4B32"/>
    <w:pPr>
      <w:widowControl w:val="0"/>
      <w:spacing w:before="440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qFormat/>
    <w:rsid w:val="00BC4B32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qFormat/>
    <w:rsid w:val="00BC4B32"/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qFormat/>
    <w:rsid w:val="00BC4B3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 Spacing"/>
    <w:uiPriority w:val="1"/>
    <w:qFormat/>
    <w:rsid w:val="00BC4B32"/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f0">
    <w:name w:val="Стиль1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eastAsia="ru-RU"/>
    </w:rPr>
  </w:style>
  <w:style w:type="paragraph" w:customStyle="1" w:styleId="afff4">
    <w:name w:val="Без інтервалів"/>
    <w:qFormat/>
    <w:rsid w:val="00BC4B32"/>
    <w:rPr>
      <w:rFonts w:cs="Times New Roman"/>
    </w:rPr>
  </w:style>
  <w:style w:type="paragraph" w:customStyle="1" w:styleId="afff5">
    <w:name w:val="Вміст рамки"/>
    <w:basedOn w:val="a"/>
    <w:qFormat/>
    <w:rsid w:val="00BC4B32"/>
  </w:style>
  <w:style w:type="paragraph" w:customStyle="1" w:styleId="afff6">
    <w:name w:val="Вміст таблиці"/>
    <w:basedOn w:val="a"/>
    <w:qFormat/>
    <w:rsid w:val="00BC4B32"/>
    <w:pPr>
      <w:widowControl w:val="0"/>
      <w:suppressLineNumbers/>
    </w:pPr>
  </w:style>
  <w:style w:type="paragraph" w:customStyle="1" w:styleId="afff7">
    <w:name w:val="Заголовок таблиці"/>
    <w:basedOn w:val="afff6"/>
    <w:qFormat/>
    <w:rsid w:val="00BC4B32"/>
    <w:pPr>
      <w:jc w:val="center"/>
    </w:pPr>
    <w:rPr>
      <w:b/>
      <w:bCs/>
    </w:rPr>
  </w:style>
  <w:style w:type="paragraph" w:customStyle="1" w:styleId="1f1">
    <w:name w:val="Обычный1"/>
    <w:uiPriority w:val="99"/>
    <w:qFormat/>
    <w:rsid w:val="00BC4B32"/>
    <w:pPr>
      <w:spacing w:line="276" w:lineRule="auto"/>
    </w:pPr>
    <w:rPr>
      <w:rFonts w:ascii="Arial" w:eastAsia="Arial" w:hAnsi="Arial" w:cs="Liberation Serif"/>
      <w:color w:val="000000"/>
      <w:kern w:val="2"/>
      <w:sz w:val="24"/>
      <w:szCs w:val="24"/>
      <w:lang w:val="uk-UA" w:eastAsia="hi-IN"/>
    </w:rPr>
  </w:style>
  <w:style w:type="paragraph" w:customStyle="1" w:styleId="afff8">
    <w:name w:val="Типовий стиль"/>
    <w:qFormat/>
    <w:rsid w:val="00BC4B32"/>
    <w:pPr>
      <w:spacing w:line="200" w:lineRule="atLeast"/>
    </w:pPr>
    <w:rPr>
      <w:rFonts w:ascii="Arial" w:eastAsia="Tahoma" w:hAnsi="Arial" w:cs="Helvetica Neue Medium"/>
      <w:kern w:val="2"/>
      <w:sz w:val="36"/>
      <w:szCs w:val="24"/>
    </w:rPr>
  </w:style>
  <w:style w:type="paragraph" w:customStyle="1" w:styleId="afff9">
    <w:name w:val="Об'єкт без заповнення"/>
    <w:basedOn w:val="afff8"/>
    <w:qFormat/>
    <w:rsid w:val="00BC4B32"/>
  </w:style>
  <w:style w:type="paragraph" w:customStyle="1" w:styleId="afffa">
    <w:name w:val="Об'єкт без заповнення і ліній"/>
    <w:basedOn w:val="afff8"/>
    <w:qFormat/>
    <w:rsid w:val="00BC4B32"/>
  </w:style>
  <w:style w:type="paragraph" w:customStyle="1" w:styleId="A40">
    <w:name w:val="A4"/>
    <w:basedOn w:val="afffb"/>
    <w:qFormat/>
    <w:rsid w:val="00BC4B32"/>
    <w:rPr>
      <w:rFonts w:ascii="Noto Sans" w:hAnsi="Noto Sans"/>
      <w:sz w:val="36"/>
    </w:rPr>
  </w:style>
  <w:style w:type="paragraph" w:styleId="afffb">
    <w:name w:val="Plain Text"/>
    <w:basedOn w:val="afb"/>
    <w:link w:val="afffc"/>
    <w:qFormat/>
    <w:rsid w:val="00BC4B32"/>
  </w:style>
  <w:style w:type="paragraph" w:customStyle="1" w:styleId="44">
    <w:name w:val="Титул А4"/>
    <w:basedOn w:val="A40"/>
    <w:qFormat/>
    <w:rsid w:val="00BC4B32"/>
    <w:rPr>
      <w:sz w:val="87"/>
    </w:rPr>
  </w:style>
  <w:style w:type="paragraph" w:customStyle="1" w:styleId="45">
    <w:name w:val="Заголовок А4"/>
    <w:basedOn w:val="A40"/>
    <w:qFormat/>
    <w:rsid w:val="00BC4B32"/>
    <w:rPr>
      <w:sz w:val="48"/>
    </w:rPr>
  </w:style>
  <w:style w:type="paragraph" w:customStyle="1" w:styleId="46">
    <w:name w:val="Текст А4"/>
    <w:basedOn w:val="A40"/>
    <w:qFormat/>
    <w:rsid w:val="00BC4B32"/>
  </w:style>
  <w:style w:type="paragraph" w:customStyle="1" w:styleId="A00">
    <w:name w:val="A0"/>
    <w:basedOn w:val="afffb"/>
    <w:qFormat/>
    <w:rsid w:val="00BC4B32"/>
    <w:rPr>
      <w:rFonts w:ascii="Noto Sans" w:hAnsi="Noto Sans"/>
      <w:sz w:val="95"/>
    </w:rPr>
  </w:style>
  <w:style w:type="paragraph" w:customStyle="1" w:styleId="0">
    <w:name w:val="Титул А0"/>
    <w:basedOn w:val="A00"/>
    <w:qFormat/>
    <w:rsid w:val="00BC4B32"/>
    <w:rPr>
      <w:sz w:val="191"/>
    </w:rPr>
  </w:style>
  <w:style w:type="paragraph" w:customStyle="1" w:styleId="00">
    <w:name w:val="Заголовок А0"/>
    <w:basedOn w:val="A00"/>
    <w:qFormat/>
    <w:rsid w:val="00BC4B32"/>
    <w:rPr>
      <w:sz w:val="143"/>
    </w:rPr>
  </w:style>
  <w:style w:type="paragraph" w:customStyle="1" w:styleId="A01">
    <w:name w:val="Текст A0"/>
    <w:basedOn w:val="A00"/>
    <w:qFormat/>
    <w:rsid w:val="00BC4B32"/>
  </w:style>
  <w:style w:type="paragraph" w:customStyle="1" w:styleId="afffd">
    <w:name w:val="Графічний об'єкт"/>
    <w:qFormat/>
    <w:rsid w:val="00BC4B32"/>
    <w:rPr>
      <w:rFonts w:ascii="Liberation Sans" w:eastAsia="Tahoma" w:hAnsi="Liberation Sans" w:cs="Helvetica Neue Medium"/>
      <w:sz w:val="36"/>
      <w:szCs w:val="24"/>
    </w:rPr>
  </w:style>
  <w:style w:type="paragraph" w:customStyle="1" w:styleId="afffe">
    <w:name w:val="Фігури"/>
    <w:basedOn w:val="afffd"/>
    <w:qFormat/>
    <w:rsid w:val="00BC4B32"/>
    <w:rPr>
      <w:b/>
      <w:sz w:val="28"/>
    </w:rPr>
  </w:style>
  <w:style w:type="paragraph" w:customStyle="1" w:styleId="affff">
    <w:name w:val="Заповнено"/>
    <w:basedOn w:val="afffe"/>
    <w:qFormat/>
    <w:rsid w:val="00BC4B32"/>
  </w:style>
  <w:style w:type="paragraph" w:customStyle="1" w:styleId="affff0">
    <w:name w:val="Заповнено синім"/>
    <w:basedOn w:val="affff"/>
    <w:qFormat/>
    <w:rsid w:val="00BC4B32"/>
    <w:rPr>
      <w:color w:val="FFFFFF"/>
    </w:rPr>
  </w:style>
  <w:style w:type="paragraph" w:customStyle="1" w:styleId="affff1">
    <w:name w:val="Заповнено зеленим"/>
    <w:basedOn w:val="affff"/>
    <w:qFormat/>
    <w:rsid w:val="00BC4B32"/>
    <w:rPr>
      <w:color w:val="FFFFFF"/>
    </w:rPr>
  </w:style>
  <w:style w:type="paragraph" w:customStyle="1" w:styleId="affff2">
    <w:name w:val="Заповнено червоним"/>
    <w:basedOn w:val="affff"/>
    <w:qFormat/>
    <w:rsid w:val="00BC4B32"/>
    <w:rPr>
      <w:color w:val="FFFFFF"/>
    </w:rPr>
  </w:style>
  <w:style w:type="paragraph" w:customStyle="1" w:styleId="affff3">
    <w:name w:val="Заповнено жовтим"/>
    <w:basedOn w:val="affff"/>
    <w:qFormat/>
    <w:rsid w:val="00BC4B32"/>
    <w:rPr>
      <w:color w:val="FFFFFF"/>
    </w:rPr>
  </w:style>
  <w:style w:type="paragraph" w:customStyle="1" w:styleId="affff4">
    <w:name w:val="Обведено"/>
    <w:basedOn w:val="afffe"/>
    <w:qFormat/>
    <w:rsid w:val="00BC4B32"/>
  </w:style>
  <w:style w:type="paragraph" w:customStyle="1" w:styleId="affff5">
    <w:name w:val="Обведено синім"/>
    <w:basedOn w:val="affff4"/>
    <w:qFormat/>
    <w:rsid w:val="00BC4B32"/>
    <w:rPr>
      <w:color w:val="355269"/>
    </w:rPr>
  </w:style>
  <w:style w:type="paragraph" w:customStyle="1" w:styleId="affff6">
    <w:name w:val="Обведено зеленим"/>
    <w:basedOn w:val="affff4"/>
    <w:qFormat/>
    <w:rsid w:val="00BC4B32"/>
    <w:rPr>
      <w:color w:val="127622"/>
    </w:rPr>
  </w:style>
  <w:style w:type="paragraph" w:customStyle="1" w:styleId="affff7">
    <w:name w:val="Обведено червоним"/>
    <w:basedOn w:val="affff4"/>
    <w:qFormat/>
    <w:rsid w:val="00BC4B32"/>
    <w:rPr>
      <w:color w:val="C9211E"/>
    </w:rPr>
  </w:style>
  <w:style w:type="paragraph" w:customStyle="1" w:styleId="affff8">
    <w:name w:val="Обведено жовтим"/>
    <w:basedOn w:val="affff4"/>
    <w:qFormat/>
    <w:rsid w:val="00BC4B32"/>
    <w:rPr>
      <w:color w:val="B47804"/>
    </w:rPr>
  </w:style>
  <w:style w:type="paragraph" w:customStyle="1" w:styleId="affff9">
    <w:name w:val="Лінії"/>
    <w:basedOn w:val="afffd"/>
    <w:qFormat/>
    <w:rsid w:val="00BC4B32"/>
  </w:style>
  <w:style w:type="paragraph" w:customStyle="1" w:styleId="affffa">
    <w:name w:val="Стрілка"/>
    <w:basedOn w:val="affff9"/>
    <w:qFormat/>
    <w:rsid w:val="00BC4B32"/>
  </w:style>
  <w:style w:type="paragraph" w:customStyle="1" w:styleId="affffb">
    <w:name w:val="Штрихова лінія"/>
    <w:basedOn w:val="affff9"/>
    <w:qFormat/>
    <w:rsid w:val="00BC4B32"/>
  </w:style>
  <w:style w:type="paragraph" w:customStyle="1" w:styleId="TitleSubtitleLTGliederung1">
    <w:name w:val="Title &amp; Subtitle~LT~Gliederung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TitleSubtitleLTGliederung2">
    <w:name w:val="Title &amp; Subtitle~LT~Gliederung 2"/>
    <w:basedOn w:val="TitleSubtitleLTGliederung1"/>
    <w:qFormat/>
    <w:rsid w:val="00BC4B32"/>
    <w:pPr>
      <w:spacing w:before="227"/>
    </w:pPr>
  </w:style>
  <w:style w:type="paragraph" w:customStyle="1" w:styleId="TitleSubtitleLTGliederung3">
    <w:name w:val="Title &amp; Subtitle~LT~Gliederung 3"/>
    <w:basedOn w:val="TitleSubtitleLTGliederung2"/>
    <w:qFormat/>
    <w:rsid w:val="00BC4B32"/>
    <w:pPr>
      <w:spacing w:before="170"/>
    </w:pPr>
  </w:style>
  <w:style w:type="paragraph" w:customStyle="1" w:styleId="TitleSubtitleLTGliederung4">
    <w:name w:val="Title &amp; Subtitle~LT~Gliederung 4"/>
    <w:basedOn w:val="TitleSubtitleLTGliederung3"/>
    <w:qFormat/>
    <w:rsid w:val="00BC4B32"/>
    <w:pPr>
      <w:spacing w:before="113"/>
    </w:pPr>
  </w:style>
  <w:style w:type="paragraph" w:customStyle="1" w:styleId="TitleSubtitleLTGliederung5">
    <w:name w:val="Title &amp; Subtitle~LT~Gliederung 5"/>
    <w:basedOn w:val="TitleSubtitleLTGliederung4"/>
    <w:qFormat/>
    <w:rsid w:val="00BC4B32"/>
    <w:pPr>
      <w:spacing w:before="57"/>
    </w:pPr>
    <w:rPr>
      <w:sz w:val="40"/>
    </w:rPr>
  </w:style>
  <w:style w:type="paragraph" w:customStyle="1" w:styleId="TitleSubtitleLTGliederung6">
    <w:name w:val="Title &amp; Subtitle~LT~Gliederung 6"/>
    <w:basedOn w:val="TitleSubtitleLTGliederung5"/>
    <w:qFormat/>
    <w:rsid w:val="00BC4B32"/>
  </w:style>
  <w:style w:type="paragraph" w:customStyle="1" w:styleId="TitleSubtitleLTGliederung7">
    <w:name w:val="Title &amp; Subtitle~LT~Gliederung 7"/>
    <w:basedOn w:val="TitleSubtitleLTGliederung6"/>
    <w:qFormat/>
    <w:rsid w:val="00BC4B32"/>
  </w:style>
  <w:style w:type="paragraph" w:customStyle="1" w:styleId="TitleSubtitleLTGliederung8">
    <w:name w:val="Title &amp; Subtitle~LT~Gliederung 8"/>
    <w:basedOn w:val="TitleSubtitleLTGliederung7"/>
    <w:qFormat/>
    <w:rsid w:val="00BC4B32"/>
  </w:style>
  <w:style w:type="paragraph" w:customStyle="1" w:styleId="TitleSubtitleLTGliederung9">
    <w:name w:val="Title &amp; Subtitle~LT~Gliederung 9"/>
    <w:basedOn w:val="TitleSubtitleLTGliederung8"/>
    <w:qFormat/>
    <w:rsid w:val="00BC4B32"/>
  </w:style>
  <w:style w:type="paragraph" w:customStyle="1" w:styleId="TitleSubtitleLTTitel">
    <w:name w:val="Title &amp; Subtitle~LT~Titel"/>
    <w:qFormat/>
    <w:rsid w:val="00BC4B32"/>
    <w:pPr>
      <w:spacing w:line="200" w:lineRule="atLeast"/>
      <w:jc w:val="center"/>
    </w:pPr>
    <w:rPr>
      <w:rFonts w:ascii="Helvetica Neue" w:eastAsia="Tahoma" w:hAnsi="Helvetica Neue" w:cs="Helvetica Neue Medium"/>
      <w:color w:val="000000"/>
      <w:kern w:val="2"/>
      <w:sz w:val="60"/>
      <w:szCs w:val="24"/>
    </w:rPr>
  </w:style>
  <w:style w:type="paragraph" w:customStyle="1" w:styleId="TitleSubtitleLTUntertitel">
    <w:name w:val="Title &amp; Subtitle~LT~Untertitel"/>
    <w:qFormat/>
    <w:rsid w:val="00BC4B32"/>
    <w:pPr>
      <w:jc w:val="center"/>
    </w:pPr>
    <w:rPr>
      <w:rFonts w:ascii="Arial" w:eastAsia="Tahoma" w:hAnsi="Arial" w:cs="Helvetica Neue Medium"/>
      <w:kern w:val="2"/>
      <w:sz w:val="64"/>
      <w:szCs w:val="24"/>
    </w:rPr>
  </w:style>
  <w:style w:type="paragraph" w:customStyle="1" w:styleId="TitleSubtitleLTNotizen">
    <w:name w:val="Title &amp; Subtitle~LT~Notizen"/>
    <w:qFormat/>
    <w:rsid w:val="00BC4B32"/>
    <w:pPr>
      <w:ind w:left="340" w:hanging="340"/>
    </w:pPr>
    <w:rPr>
      <w:rFonts w:ascii="Arial" w:eastAsia="Tahoma" w:hAnsi="Arial" w:cs="Helvetica Neue Medium"/>
      <w:kern w:val="2"/>
      <w:sz w:val="40"/>
      <w:szCs w:val="24"/>
    </w:rPr>
  </w:style>
  <w:style w:type="paragraph" w:customStyle="1" w:styleId="TitleSubtitleLTHintergrundobjekte">
    <w:name w:val="Title &amp; Subtitle~LT~Hintergrundobjekte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TitleSubtitleLTHintergrund">
    <w:name w:val="Title &amp; Subtitle~LT~Hintergrund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default0">
    <w:name w:val="default"/>
    <w:qFormat/>
    <w:rsid w:val="00BC4B32"/>
    <w:pPr>
      <w:spacing w:line="200" w:lineRule="atLeast"/>
    </w:pPr>
    <w:rPr>
      <w:rFonts w:ascii="Arial" w:eastAsia="Tahoma" w:hAnsi="Arial" w:cs="Helvetica Neue Medium"/>
      <w:kern w:val="2"/>
      <w:sz w:val="36"/>
      <w:szCs w:val="24"/>
    </w:rPr>
  </w:style>
  <w:style w:type="paragraph" w:customStyle="1" w:styleId="gray1">
    <w:name w:val="gray1"/>
    <w:basedOn w:val="default0"/>
    <w:qFormat/>
    <w:rsid w:val="00BC4B32"/>
  </w:style>
  <w:style w:type="paragraph" w:customStyle="1" w:styleId="gray2">
    <w:name w:val="gray2"/>
    <w:basedOn w:val="default0"/>
    <w:qFormat/>
    <w:rsid w:val="00BC4B32"/>
  </w:style>
  <w:style w:type="paragraph" w:customStyle="1" w:styleId="gray3">
    <w:name w:val="gray3"/>
    <w:basedOn w:val="default0"/>
    <w:qFormat/>
    <w:rsid w:val="00BC4B32"/>
  </w:style>
  <w:style w:type="paragraph" w:customStyle="1" w:styleId="bw1">
    <w:name w:val="bw1"/>
    <w:basedOn w:val="default0"/>
    <w:qFormat/>
    <w:rsid w:val="00BC4B32"/>
  </w:style>
  <w:style w:type="paragraph" w:customStyle="1" w:styleId="bw2">
    <w:name w:val="bw2"/>
    <w:basedOn w:val="default0"/>
    <w:qFormat/>
    <w:rsid w:val="00BC4B32"/>
  </w:style>
  <w:style w:type="paragraph" w:customStyle="1" w:styleId="bw3">
    <w:name w:val="bw3"/>
    <w:basedOn w:val="default0"/>
    <w:qFormat/>
    <w:rsid w:val="00BC4B32"/>
  </w:style>
  <w:style w:type="paragraph" w:customStyle="1" w:styleId="orange1">
    <w:name w:val="orange1"/>
    <w:basedOn w:val="default0"/>
    <w:qFormat/>
    <w:rsid w:val="00BC4B32"/>
  </w:style>
  <w:style w:type="paragraph" w:customStyle="1" w:styleId="orange2">
    <w:name w:val="orange2"/>
    <w:basedOn w:val="default0"/>
    <w:qFormat/>
    <w:rsid w:val="00BC4B32"/>
  </w:style>
  <w:style w:type="paragraph" w:customStyle="1" w:styleId="orange3">
    <w:name w:val="orange3"/>
    <w:basedOn w:val="default0"/>
    <w:qFormat/>
    <w:rsid w:val="00BC4B32"/>
  </w:style>
  <w:style w:type="paragraph" w:customStyle="1" w:styleId="turquoise1">
    <w:name w:val="turquoise1"/>
    <w:basedOn w:val="default0"/>
    <w:qFormat/>
    <w:rsid w:val="00BC4B32"/>
  </w:style>
  <w:style w:type="paragraph" w:customStyle="1" w:styleId="turquoise2">
    <w:name w:val="turquoise2"/>
    <w:basedOn w:val="default0"/>
    <w:qFormat/>
    <w:rsid w:val="00BC4B32"/>
  </w:style>
  <w:style w:type="paragraph" w:customStyle="1" w:styleId="turquoise3">
    <w:name w:val="turquoise3"/>
    <w:basedOn w:val="default0"/>
    <w:qFormat/>
    <w:rsid w:val="00BC4B32"/>
  </w:style>
  <w:style w:type="paragraph" w:customStyle="1" w:styleId="blue1">
    <w:name w:val="blue1"/>
    <w:basedOn w:val="default0"/>
    <w:qFormat/>
    <w:rsid w:val="00BC4B32"/>
  </w:style>
  <w:style w:type="paragraph" w:customStyle="1" w:styleId="blue2">
    <w:name w:val="blue2"/>
    <w:basedOn w:val="default0"/>
    <w:qFormat/>
    <w:rsid w:val="00BC4B32"/>
  </w:style>
  <w:style w:type="paragraph" w:customStyle="1" w:styleId="blue3">
    <w:name w:val="blue3"/>
    <w:basedOn w:val="default0"/>
    <w:qFormat/>
    <w:rsid w:val="00BC4B32"/>
  </w:style>
  <w:style w:type="paragraph" w:customStyle="1" w:styleId="sun1">
    <w:name w:val="sun1"/>
    <w:basedOn w:val="default0"/>
    <w:qFormat/>
    <w:rsid w:val="00BC4B32"/>
  </w:style>
  <w:style w:type="paragraph" w:customStyle="1" w:styleId="sun2">
    <w:name w:val="sun2"/>
    <w:basedOn w:val="default0"/>
    <w:qFormat/>
    <w:rsid w:val="00BC4B32"/>
  </w:style>
  <w:style w:type="paragraph" w:customStyle="1" w:styleId="sun3">
    <w:name w:val="sun3"/>
    <w:basedOn w:val="default0"/>
    <w:qFormat/>
    <w:rsid w:val="00BC4B32"/>
  </w:style>
  <w:style w:type="paragraph" w:customStyle="1" w:styleId="earth1">
    <w:name w:val="earth1"/>
    <w:basedOn w:val="default0"/>
    <w:qFormat/>
    <w:rsid w:val="00BC4B32"/>
  </w:style>
  <w:style w:type="paragraph" w:customStyle="1" w:styleId="earth2">
    <w:name w:val="earth2"/>
    <w:basedOn w:val="default0"/>
    <w:qFormat/>
    <w:rsid w:val="00BC4B32"/>
  </w:style>
  <w:style w:type="paragraph" w:customStyle="1" w:styleId="earth3">
    <w:name w:val="earth3"/>
    <w:basedOn w:val="default0"/>
    <w:qFormat/>
    <w:rsid w:val="00BC4B32"/>
  </w:style>
  <w:style w:type="paragraph" w:customStyle="1" w:styleId="green1">
    <w:name w:val="green1"/>
    <w:basedOn w:val="default0"/>
    <w:qFormat/>
    <w:rsid w:val="00BC4B32"/>
  </w:style>
  <w:style w:type="paragraph" w:customStyle="1" w:styleId="green2">
    <w:name w:val="green2"/>
    <w:basedOn w:val="default0"/>
    <w:qFormat/>
    <w:rsid w:val="00BC4B32"/>
  </w:style>
  <w:style w:type="paragraph" w:customStyle="1" w:styleId="green3">
    <w:name w:val="green3"/>
    <w:basedOn w:val="default0"/>
    <w:qFormat/>
    <w:rsid w:val="00BC4B32"/>
  </w:style>
  <w:style w:type="paragraph" w:customStyle="1" w:styleId="seetang1">
    <w:name w:val="seetang1"/>
    <w:basedOn w:val="default0"/>
    <w:qFormat/>
    <w:rsid w:val="00BC4B32"/>
  </w:style>
  <w:style w:type="paragraph" w:customStyle="1" w:styleId="seetang2">
    <w:name w:val="seetang2"/>
    <w:basedOn w:val="default0"/>
    <w:qFormat/>
    <w:rsid w:val="00BC4B32"/>
  </w:style>
  <w:style w:type="paragraph" w:customStyle="1" w:styleId="seetang3">
    <w:name w:val="seetang3"/>
    <w:basedOn w:val="default0"/>
    <w:qFormat/>
    <w:rsid w:val="00BC4B32"/>
  </w:style>
  <w:style w:type="paragraph" w:customStyle="1" w:styleId="lightblue1">
    <w:name w:val="lightblue1"/>
    <w:basedOn w:val="default0"/>
    <w:qFormat/>
    <w:rsid w:val="00BC4B32"/>
  </w:style>
  <w:style w:type="paragraph" w:customStyle="1" w:styleId="lightblue2">
    <w:name w:val="lightblue2"/>
    <w:basedOn w:val="default0"/>
    <w:qFormat/>
    <w:rsid w:val="00BC4B32"/>
  </w:style>
  <w:style w:type="paragraph" w:customStyle="1" w:styleId="lightblue3">
    <w:name w:val="lightblue3"/>
    <w:basedOn w:val="default0"/>
    <w:qFormat/>
    <w:rsid w:val="00BC4B32"/>
  </w:style>
  <w:style w:type="paragraph" w:customStyle="1" w:styleId="yellow1">
    <w:name w:val="yellow1"/>
    <w:basedOn w:val="default0"/>
    <w:qFormat/>
    <w:rsid w:val="00BC4B32"/>
  </w:style>
  <w:style w:type="paragraph" w:customStyle="1" w:styleId="yellow2">
    <w:name w:val="yellow2"/>
    <w:basedOn w:val="default0"/>
    <w:qFormat/>
    <w:rsid w:val="00BC4B32"/>
  </w:style>
  <w:style w:type="paragraph" w:customStyle="1" w:styleId="yellow3">
    <w:name w:val="yellow3"/>
    <w:basedOn w:val="default0"/>
    <w:qFormat/>
    <w:rsid w:val="00BC4B32"/>
  </w:style>
  <w:style w:type="paragraph" w:customStyle="1" w:styleId="affffc">
    <w:name w:val="Об'єкти на тлі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affffd">
    <w:name w:val="Тло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1f2">
    <w:name w:val="Структура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2b">
    <w:name w:val="Структура 2"/>
    <w:basedOn w:val="1f2"/>
    <w:qFormat/>
    <w:rsid w:val="00BC4B32"/>
    <w:pPr>
      <w:spacing w:before="227"/>
    </w:pPr>
  </w:style>
  <w:style w:type="paragraph" w:customStyle="1" w:styleId="36">
    <w:name w:val="Структура 3"/>
    <w:basedOn w:val="2b"/>
    <w:qFormat/>
    <w:rsid w:val="00BC4B32"/>
    <w:pPr>
      <w:spacing w:before="170"/>
    </w:pPr>
  </w:style>
  <w:style w:type="paragraph" w:customStyle="1" w:styleId="47">
    <w:name w:val="Структура 4"/>
    <w:basedOn w:val="36"/>
    <w:qFormat/>
    <w:rsid w:val="00BC4B32"/>
    <w:pPr>
      <w:spacing w:before="113"/>
    </w:pPr>
  </w:style>
  <w:style w:type="paragraph" w:customStyle="1" w:styleId="54">
    <w:name w:val="Структура 5"/>
    <w:basedOn w:val="47"/>
    <w:qFormat/>
    <w:rsid w:val="00BC4B32"/>
    <w:pPr>
      <w:spacing w:before="57"/>
    </w:pPr>
    <w:rPr>
      <w:sz w:val="40"/>
    </w:rPr>
  </w:style>
  <w:style w:type="paragraph" w:customStyle="1" w:styleId="65">
    <w:name w:val="Структура 6"/>
    <w:basedOn w:val="54"/>
    <w:qFormat/>
    <w:rsid w:val="00BC4B32"/>
  </w:style>
  <w:style w:type="paragraph" w:customStyle="1" w:styleId="71">
    <w:name w:val="Структура 7"/>
    <w:basedOn w:val="65"/>
    <w:qFormat/>
    <w:rsid w:val="00BC4B32"/>
  </w:style>
  <w:style w:type="paragraph" w:customStyle="1" w:styleId="81">
    <w:name w:val="Структура 8"/>
    <w:basedOn w:val="71"/>
    <w:qFormat/>
    <w:rsid w:val="00BC4B32"/>
  </w:style>
  <w:style w:type="paragraph" w:customStyle="1" w:styleId="91">
    <w:name w:val="Структура 9"/>
    <w:basedOn w:val="81"/>
    <w:qFormat/>
    <w:rsid w:val="00BC4B32"/>
  </w:style>
  <w:style w:type="paragraph" w:customStyle="1" w:styleId="TitleBulletsLTGliederung1">
    <w:name w:val="Title &amp; Bullets~LT~Gliederung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TitleBulletsLTGliederung2">
    <w:name w:val="Title &amp; Bullets~LT~Gliederung 2"/>
    <w:basedOn w:val="TitleBulletsLTGliederung1"/>
    <w:qFormat/>
    <w:rsid w:val="00BC4B32"/>
    <w:pPr>
      <w:spacing w:before="227"/>
    </w:pPr>
  </w:style>
  <w:style w:type="paragraph" w:customStyle="1" w:styleId="TitleBulletsLTGliederung3">
    <w:name w:val="Title &amp; Bullets~LT~Gliederung 3"/>
    <w:basedOn w:val="TitleBulletsLTGliederung2"/>
    <w:qFormat/>
    <w:rsid w:val="00BC4B32"/>
    <w:pPr>
      <w:spacing w:before="170"/>
    </w:pPr>
  </w:style>
  <w:style w:type="paragraph" w:customStyle="1" w:styleId="TitleBulletsLTGliederung4">
    <w:name w:val="Title &amp; Bullets~LT~Gliederung 4"/>
    <w:basedOn w:val="TitleBulletsLTGliederung3"/>
    <w:qFormat/>
    <w:rsid w:val="00BC4B32"/>
    <w:pPr>
      <w:spacing w:before="113"/>
    </w:pPr>
  </w:style>
  <w:style w:type="paragraph" w:customStyle="1" w:styleId="TitleBulletsLTGliederung5">
    <w:name w:val="Title &amp; Bullets~LT~Gliederung 5"/>
    <w:basedOn w:val="TitleBulletsLTGliederung4"/>
    <w:qFormat/>
    <w:rsid w:val="00BC4B32"/>
    <w:pPr>
      <w:spacing w:before="57"/>
    </w:pPr>
    <w:rPr>
      <w:sz w:val="40"/>
    </w:rPr>
  </w:style>
  <w:style w:type="paragraph" w:customStyle="1" w:styleId="TitleBulletsLTGliederung6">
    <w:name w:val="Title &amp; Bullets~LT~Gliederung 6"/>
    <w:basedOn w:val="TitleBulletsLTGliederung5"/>
    <w:qFormat/>
    <w:rsid w:val="00BC4B32"/>
  </w:style>
  <w:style w:type="paragraph" w:customStyle="1" w:styleId="TitleBulletsLTGliederung7">
    <w:name w:val="Title &amp; Bullets~LT~Gliederung 7"/>
    <w:basedOn w:val="TitleBulletsLTGliederung6"/>
    <w:qFormat/>
    <w:rsid w:val="00BC4B32"/>
  </w:style>
  <w:style w:type="paragraph" w:customStyle="1" w:styleId="TitleBulletsLTGliederung8">
    <w:name w:val="Title &amp; Bullets~LT~Gliederung 8"/>
    <w:basedOn w:val="TitleBulletsLTGliederung7"/>
    <w:qFormat/>
    <w:rsid w:val="00BC4B32"/>
  </w:style>
  <w:style w:type="paragraph" w:customStyle="1" w:styleId="TitleBulletsLTGliederung9">
    <w:name w:val="Title &amp; Bullets~LT~Gliederung 9"/>
    <w:basedOn w:val="TitleBulletsLTGliederung8"/>
    <w:qFormat/>
    <w:rsid w:val="00BC4B32"/>
  </w:style>
  <w:style w:type="paragraph" w:customStyle="1" w:styleId="TitleBulletsLTTitel">
    <w:name w:val="Title &amp; Bullets~LT~Titel"/>
    <w:qFormat/>
    <w:rsid w:val="00BC4B32"/>
    <w:pPr>
      <w:spacing w:line="200" w:lineRule="atLeast"/>
      <w:jc w:val="center"/>
    </w:pPr>
    <w:rPr>
      <w:rFonts w:ascii="Helvetica Neue" w:eastAsia="Tahoma" w:hAnsi="Helvetica Neue" w:cs="Helvetica Neue Medium"/>
      <w:color w:val="000000"/>
      <w:kern w:val="2"/>
      <w:sz w:val="60"/>
      <w:szCs w:val="24"/>
    </w:rPr>
  </w:style>
  <w:style w:type="paragraph" w:customStyle="1" w:styleId="TitleBulletsLTUntertitel">
    <w:name w:val="Title &amp; Bullets~LT~Untertitel"/>
    <w:qFormat/>
    <w:rsid w:val="00BC4B32"/>
    <w:pPr>
      <w:jc w:val="center"/>
    </w:pPr>
    <w:rPr>
      <w:rFonts w:ascii="Arial" w:eastAsia="Tahoma" w:hAnsi="Arial" w:cs="Helvetica Neue Medium"/>
      <w:kern w:val="2"/>
      <w:sz w:val="64"/>
      <w:szCs w:val="24"/>
    </w:rPr>
  </w:style>
  <w:style w:type="paragraph" w:customStyle="1" w:styleId="TitleBulletsLTNotizen">
    <w:name w:val="Title &amp; Bullets~LT~Notizen"/>
    <w:qFormat/>
    <w:rsid w:val="00BC4B32"/>
    <w:pPr>
      <w:ind w:left="340" w:hanging="340"/>
    </w:pPr>
    <w:rPr>
      <w:rFonts w:ascii="Arial" w:eastAsia="Tahoma" w:hAnsi="Arial" w:cs="Helvetica Neue Medium"/>
      <w:kern w:val="2"/>
      <w:sz w:val="40"/>
      <w:szCs w:val="24"/>
    </w:rPr>
  </w:style>
  <w:style w:type="paragraph" w:customStyle="1" w:styleId="TitleBulletsLTHintergrundobjekte">
    <w:name w:val="Title &amp; Bullets~LT~Hintergrundobjekte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TitleBulletsLTHintergrund">
    <w:name w:val="Title &amp; Bullets~LT~Hintergrund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numbering" w:customStyle="1" w:styleId="1f3">
    <w:name w:val="Нет списка1"/>
    <w:qFormat/>
    <w:rsid w:val="00BC4B32"/>
  </w:style>
  <w:style w:type="numbering" w:customStyle="1" w:styleId="110">
    <w:name w:val="Нет списка11"/>
    <w:qFormat/>
    <w:rsid w:val="00BC4B32"/>
  </w:style>
  <w:style w:type="numbering" w:customStyle="1" w:styleId="111">
    <w:name w:val="Нет списка111"/>
    <w:qFormat/>
    <w:rsid w:val="00BC4B32"/>
  </w:style>
  <w:style w:type="numbering" w:customStyle="1" w:styleId="2c">
    <w:name w:val="Нет списка2"/>
    <w:qFormat/>
    <w:rsid w:val="00BC4B32"/>
  </w:style>
  <w:style w:type="numbering" w:customStyle="1" w:styleId="37">
    <w:name w:val="Нет списка3"/>
    <w:qFormat/>
    <w:rsid w:val="00BC4B32"/>
  </w:style>
  <w:style w:type="numbering" w:customStyle="1" w:styleId="1111">
    <w:name w:val="Нет списка1111"/>
    <w:qFormat/>
    <w:rsid w:val="00BC4B32"/>
  </w:style>
  <w:style w:type="numbering" w:customStyle="1" w:styleId="48">
    <w:name w:val="Нет списка4"/>
    <w:qFormat/>
    <w:rsid w:val="00BC4B32"/>
  </w:style>
  <w:style w:type="numbering" w:customStyle="1" w:styleId="55">
    <w:name w:val="Нет списка5"/>
    <w:qFormat/>
    <w:rsid w:val="00BC4B32"/>
  </w:style>
  <w:style w:type="numbering" w:customStyle="1" w:styleId="120">
    <w:name w:val="Нет списка12"/>
    <w:qFormat/>
    <w:rsid w:val="00BC4B32"/>
  </w:style>
  <w:style w:type="numbering" w:customStyle="1" w:styleId="11111">
    <w:name w:val="Нет списка11111"/>
    <w:qFormat/>
    <w:rsid w:val="00BC4B32"/>
  </w:style>
  <w:style w:type="numbering" w:customStyle="1" w:styleId="66">
    <w:name w:val="Нет списка6"/>
    <w:qFormat/>
    <w:rsid w:val="00BC4B32"/>
  </w:style>
  <w:style w:type="numbering" w:customStyle="1" w:styleId="130">
    <w:name w:val="Нет списка13"/>
    <w:qFormat/>
    <w:rsid w:val="00BC4B32"/>
  </w:style>
  <w:style w:type="numbering" w:customStyle="1" w:styleId="213">
    <w:name w:val="Нет списка21"/>
    <w:qFormat/>
    <w:rsid w:val="00BC4B32"/>
  </w:style>
  <w:style w:type="numbering" w:customStyle="1" w:styleId="313">
    <w:name w:val="Нет списка31"/>
    <w:qFormat/>
    <w:rsid w:val="00BC4B32"/>
  </w:style>
  <w:style w:type="numbering" w:customStyle="1" w:styleId="112">
    <w:name w:val="Нет списка112"/>
    <w:qFormat/>
    <w:rsid w:val="00BC4B32"/>
  </w:style>
  <w:style w:type="numbering" w:customStyle="1" w:styleId="411">
    <w:name w:val="Нет списка41"/>
    <w:qFormat/>
    <w:rsid w:val="00BC4B32"/>
  </w:style>
  <w:style w:type="numbering" w:customStyle="1" w:styleId="510">
    <w:name w:val="Нет списка51"/>
    <w:qFormat/>
    <w:rsid w:val="00BC4B32"/>
  </w:style>
  <w:style w:type="numbering" w:customStyle="1" w:styleId="121">
    <w:name w:val="Нет списка121"/>
    <w:qFormat/>
    <w:rsid w:val="00BC4B32"/>
  </w:style>
  <w:style w:type="numbering" w:customStyle="1" w:styleId="1112">
    <w:name w:val="Нет списка1112"/>
    <w:qFormat/>
    <w:rsid w:val="00BC4B32"/>
  </w:style>
  <w:style w:type="numbering" w:customStyle="1" w:styleId="72">
    <w:name w:val="Нет списка7"/>
    <w:qFormat/>
    <w:rsid w:val="00BC4B32"/>
  </w:style>
  <w:style w:type="numbering" w:customStyle="1" w:styleId="140">
    <w:name w:val="Нет списка14"/>
    <w:qFormat/>
    <w:rsid w:val="00BC4B32"/>
  </w:style>
  <w:style w:type="numbering" w:customStyle="1" w:styleId="113">
    <w:name w:val="Нет списка113"/>
    <w:qFormat/>
    <w:rsid w:val="00BC4B32"/>
  </w:style>
  <w:style w:type="numbering" w:customStyle="1" w:styleId="220">
    <w:name w:val="Нет списка22"/>
    <w:qFormat/>
    <w:rsid w:val="00BC4B32"/>
  </w:style>
  <w:style w:type="numbering" w:customStyle="1" w:styleId="320">
    <w:name w:val="Нет списка32"/>
    <w:qFormat/>
    <w:rsid w:val="00BC4B32"/>
  </w:style>
  <w:style w:type="numbering" w:customStyle="1" w:styleId="1113">
    <w:name w:val="Нет списка1113"/>
    <w:qFormat/>
    <w:rsid w:val="00BC4B32"/>
  </w:style>
  <w:style w:type="numbering" w:customStyle="1" w:styleId="420">
    <w:name w:val="Нет списка42"/>
    <w:qFormat/>
    <w:rsid w:val="00BC4B32"/>
  </w:style>
  <w:style w:type="numbering" w:customStyle="1" w:styleId="520">
    <w:name w:val="Нет списка52"/>
    <w:qFormat/>
    <w:rsid w:val="00BC4B32"/>
  </w:style>
  <w:style w:type="numbering" w:customStyle="1" w:styleId="122">
    <w:name w:val="Нет списка122"/>
    <w:qFormat/>
    <w:rsid w:val="00BC4B32"/>
  </w:style>
  <w:style w:type="numbering" w:customStyle="1" w:styleId="11112">
    <w:name w:val="Нет списка11112"/>
    <w:qFormat/>
    <w:rsid w:val="00BC4B32"/>
  </w:style>
  <w:style w:type="numbering" w:customStyle="1" w:styleId="610">
    <w:name w:val="Нет списка61"/>
    <w:qFormat/>
    <w:rsid w:val="00BC4B32"/>
  </w:style>
  <w:style w:type="numbering" w:customStyle="1" w:styleId="131">
    <w:name w:val="Нет списка131"/>
    <w:qFormat/>
    <w:rsid w:val="00BC4B32"/>
  </w:style>
  <w:style w:type="numbering" w:customStyle="1" w:styleId="2110">
    <w:name w:val="Нет списка211"/>
    <w:qFormat/>
    <w:rsid w:val="00BC4B32"/>
  </w:style>
  <w:style w:type="numbering" w:customStyle="1" w:styleId="3110">
    <w:name w:val="Нет списка311"/>
    <w:qFormat/>
    <w:rsid w:val="00BC4B32"/>
  </w:style>
  <w:style w:type="numbering" w:customStyle="1" w:styleId="1121">
    <w:name w:val="Нет списка1121"/>
    <w:qFormat/>
    <w:rsid w:val="00BC4B32"/>
  </w:style>
  <w:style w:type="numbering" w:customStyle="1" w:styleId="4110">
    <w:name w:val="Нет списка411"/>
    <w:qFormat/>
    <w:rsid w:val="00BC4B32"/>
  </w:style>
  <w:style w:type="numbering" w:customStyle="1" w:styleId="511">
    <w:name w:val="Нет списка511"/>
    <w:qFormat/>
    <w:rsid w:val="00BC4B32"/>
  </w:style>
  <w:style w:type="numbering" w:customStyle="1" w:styleId="1211">
    <w:name w:val="Нет списка1211"/>
    <w:qFormat/>
    <w:rsid w:val="00BC4B32"/>
  </w:style>
  <w:style w:type="numbering" w:customStyle="1" w:styleId="11121">
    <w:name w:val="Нет списка11121"/>
    <w:qFormat/>
    <w:rsid w:val="00BC4B32"/>
  </w:style>
  <w:style w:type="numbering" w:customStyle="1" w:styleId="82">
    <w:name w:val="Нет списка8"/>
    <w:qFormat/>
    <w:rsid w:val="00BC4B32"/>
  </w:style>
  <w:style w:type="numbering" w:customStyle="1" w:styleId="150">
    <w:name w:val="Нет списка15"/>
    <w:qFormat/>
    <w:rsid w:val="00BC4B32"/>
  </w:style>
  <w:style w:type="numbering" w:customStyle="1" w:styleId="114">
    <w:name w:val="Нет списка114"/>
    <w:qFormat/>
    <w:rsid w:val="00BC4B32"/>
  </w:style>
  <w:style w:type="numbering" w:customStyle="1" w:styleId="230">
    <w:name w:val="Нет списка23"/>
    <w:qFormat/>
    <w:rsid w:val="00BC4B32"/>
  </w:style>
  <w:style w:type="numbering" w:customStyle="1" w:styleId="330">
    <w:name w:val="Нет списка33"/>
    <w:qFormat/>
    <w:rsid w:val="00BC4B32"/>
  </w:style>
  <w:style w:type="numbering" w:customStyle="1" w:styleId="1114">
    <w:name w:val="Нет списка1114"/>
    <w:qFormat/>
    <w:rsid w:val="00BC4B32"/>
  </w:style>
  <w:style w:type="numbering" w:customStyle="1" w:styleId="430">
    <w:name w:val="Нет списка43"/>
    <w:qFormat/>
    <w:rsid w:val="00BC4B32"/>
  </w:style>
  <w:style w:type="numbering" w:customStyle="1" w:styleId="530">
    <w:name w:val="Нет списка53"/>
    <w:qFormat/>
    <w:rsid w:val="00BC4B32"/>
  </w:style>
  <w:style w:type="numbering" w:customStyle="1" w:styleId="123">
    <w:name w:val="Нет списка123"/>
    <w:qFormat/>
    <w:rsid w:val="00BC4B32"/>
  </w:style>
  <w:style w:type="numbering" w:customStyle="1" w:styleId="11113">
    <w:name w:val="Нет списка11113"/>
    <w:qFormat/>
    <w:rsid w:val="00BC4B32"/>
  </w:style>
  <w:style w:type="numbering" w:customStyle="1" w:styleId="620">
    <w:name w:val="Нет списка62"/>
    <w:qFormat/>
    <w:rsid w:val="00BC4B32"/>
  </w:style>
  <w:style w:type="numbering" w:customStyle="1" w:styleId="132">
    <w:name w:val="Нет списка132"/>
    <w:qFormat/>
    <w:rsid w:val="00BC4B32"/>
  </w:style>
  <w:style w:type="numbering" w:customStyle="1" w:styleId="2120">
    <w:name w:val="Нет списка212"/>
    <w:qFormat/>
    <w:rsid w:val="00BC4B32"/>
  </w:style>
  <w:style w:type="numbering" w:customStyle="1" w:styleId="3120">
    <w:name w:val="Нет списка312"/>
    <w:qFormat/>
    <w:rsid w:val="00BC4B32"/>
  </w:style>
  <w:style w:type="numbering" w:customStyle="1" w:styleId="1122">
    <w:name w:val="Нет списка1122"/>
    <w:qFormat/>
    <w:rsid w:val="00BC4B32"/>
  </w:style>
  <w:style w:type="numbering" w:customStyle="1" w:styleId="412">
    <w:name w:val="Нет списка412"/>
    <w:qFormat/>
    <w:rsid w:val="00BC4B32"/>
  </w:style>
  <w:style w:type="numbering" w:customStyle="1" w:styleId="512">
    <w:name w:val="Нет списка512"/>
    <w:qFormat/>
    <w:rsid w:val="00BC4B32"/>
  </w:style>
  <w:style w:type="numbering" w:customStyle="1" w:styleId="1212">
    <w:name w:val="Нет списка1212"/>
    <w:qFormat/>
    <w:rsid w:val="00BC4B32"/>
  </w:style>
  <w:style w:type="numbering" w:customStyle="1" w:styleId="11122">
    <w:name w:val="Нет списка11122"/>
    <w:qFormat/>
    <w:rsid w:val="00BC4B32"/>
  </w:style>
  <w:style w:type="numbering" w:customStyle="1" w:styleId="92">
    <w:name w:val="Нет списка9"/>
    <w:qFormat/>
    <w:rsid w:val="00BC4B32"/>
  </w:style>
  <w:style w:type="numbering" w:customStyle="1" w:styleId="160">
    <w:name w:val="Нет списка16"/>
    <w:qFormat/>
    <w:rsid w:val="00BC4B32"/>
  </w:style>
  <w:style w:type="numbering" w:customStyle="1" w:styleId="115">
    <w:name w:val="Нет списка115"/>
    <w:qFormat/>
    <w:rsid w:val="00BC4B32"/>
  </w:style>
  <w:style w:type="numbering" w:customStyle="1" w:styleId="240">
    <w:name w:val="Нет списка24"/>
    <w:qFormat/>
    <w:rsid w:val="00BC4B32"/>
  </w:style>
  <w:style w:type="numbering" w:customStyle="1" w:styleId="340">
    <w:name w:val="Нет списка34"/>
    <w:qFormat/>
    <w:rsid w:val="00BC4B32"/>
  </w:style>
  <w:style w:type="numbering" w:customStyle="1" w:styleId="1115">
    <w:name w:val="Нет списка1115"/>
    <w:qFormat/>
    <w:rsid w:val="00BC4B32"/>
  </w:style>
  <w:style w:type="numbering" w:customStyle="1" w:styleId="440">
    <w:name w:val="Нет списка44"/>
    <w:qFormat/>
    <w:rsid w:val="00BC4B32"/>
  </w:style>
  <w:style w:type="numbering" w:customStyle="1" w:styleId="540">
    <w:name w:val="Нет списка54"/>
    <w:qFormat/>
    <w:rsid w:val="00BC4B32"/>
  </w:style>
  <w:style w:type="numbering" w:customStyle="1" w:styleId="124">
    <w:name w:val="Нет списка124"/>
    <w:qFormat/>
    <w:rsid w:val="00BC4B32"/>
  </w:style>
  <w:style w:type="numbering" w:customStyle="1" w:styleId="11114">
    <w:name w:val="Нет списка11114"/>
    <w:qFormat/>
    <w:rsid w:val="00BC4B32"/>
  </w:style>
  <w:style w:type="numbering" w:customStyle="1" w:styleId="630">
    <w:name w:val="Нет списка63"/>
    <w:qFormat/>
    <w:rsid w:val="00BC4B32"/>
  </w:style>
  <w:style w:type="numbering" w:customStyle="1" w:styleId="133">
    <w:name w:val="Нет списка133"/>
    <w:qFormat/>
    <w:rsid w:val="00BC4B32"/>
  </w:style>
  <w:style w:type="numbering" w:customStyle="1" w:styleId="2130">
    <w:name w:val="Нет списка213"/>
    <w:qFormat/>
    <w:rsid w:val="00BC4B32"/>
  </w:style>
  <w:style w:type="numbering" w:customStyle="1" w:styleId="3130">
    <w:name w:val="Нет списка313"/>
    <w:qFormat/>
    <w:rsid w:val="00BC4B32"/>
  </w:style>
  <w:style w:type="numbering" w:customStyle="1" w:styleId="1123">
    <w:name w:val="Нет списка1123"/>
    <w:qFormat/>
    <w:rsid w:val="00BC4B32"/>
  </w:style>
  <w:style w:type="numbering" w:customStyle="1" w:styleId="413">
    <w:name w:val="Нет списка413"/>
    <w:qFormat/>
    <w:rsid w:val="00BC4B32"/>
  </w:style>
  <w:style w:type="numbering" w:customStyle="1" w:styleId="513">
    <w:name w:val="Нет списка513"/>
    <w:qFormat/>
    <w:rsid w:val="00BC4B32"/>
  </w:style>
  <w:style w:type="numbering" w:customStyle="1" w:styleId="1213">
    <w:name w:val="Нет списка1213"/>
    <w:qFormat/>
    <w:rsid w:val="00BC4B32"/>
  </w:style>
  <w:style w:type="numbering" w:customStyle="1" w:styleId="11123">
    <w:name w:val="Нет списка11123"/>
    <w:qFormat/>
    <w:rsid w:val="00BC4B32"/>
  </w:style>
  <w:style w:type="numbering" w:customStyle="1" w:styleId="101">
    <w:name w:val="Нет списка10"/>
    <w:qFormat/>
    <w:rsid w:val="00BC4B32"/>
  </w:style>
  <w:style w:type="numbering" w:customStyle="1" w:styleId="170">
    <w:name w:val="Нет списка17"/>
    <w:qFormat/>
    <w:rsid w:val="00BC4B32"/>
  </w:style>
  <w:style w:type="numbering" w:customStyle="1" w:styleId="116">
    <w:name w:val="Нет списка116"/>
    <w:qFormat/>
    <w:rsid w:val="00BC4B32"/>
  </w:style>
  <w:style w:type="numbering" w:customStyle="1" w:styleId="250">
    <w:name w:val="Нет списка25"/>
    <w:qFormat/>
    <w:rsid w:val="00BC4B32"/>
  </w:style>
  <w:style w:type="numbering" w:customStyle="1" w:styleId="350">
    <w:name w:val="Нет списка35"/>
    <w:qFormat/>
    <w:rsid w:val="00BC4B32"/>
  </w:style>
  <w:style w:type="numbering" w:customStyle="1" w:styleId="1116">
    <w:name w:val="Нет списка1116"/>
    <w:qFormat/>
    <w:rsid w:val="00BC4B32"/>
  </w:style>
  <w:style w:type="numbering" w:customStyle="1" w:styleId="450">
    <w:name w:val="Нет списка45"/>
    <w:qFormat/>
    <w:rsid w:val="00BC4B32"/>
  </w:style>
  <w:style w:type="numbering" w:customStyle="1" w:styleId="550">
    <w:name w:val="Нет списка55"/>
    <w:qFormat/>
    <w:rsid w:val="00BC4B32"/>
  </w:style>
  <w:style w:type="numbering" w:customStyle="1" w:styleId="125">
    <w:name w:val="Нет списка125"/>
    <w:qFormat/>
    <w:rsid w:val="00BC4B32"/>
  </w:style>
  <w:style w:type="numbering" w:customStyle="1" w:styleId="11115">
    <w:name w:val="Нет списка11115"/>
    <w:qFormat/>
    <w:rsid w:val="00BC4B32"/>
  </w:style>
  <w:style w:type="numbering" w:customStyle="1" w:styleId="640">
    <w:name w:val="Нет списка64"/>
    <w:qFormat/>
    <w:rsid w:val="00BC4B32"/>
  </w:style>
  <w:style w:type="numbering" w:customStyle="1" w:styleId="134">
    <w:name w:val="Нет списка134"/>
    <w:qFormat/>
    <w:rsid w:val="00BC4B32"/>
  </w:style>
  <w:style w:type="numbering" w:customStyle="1" w:styleId="214">
    <w:name w:val="Нет списка214"/>
    <w:qFormat/>
    <w:rsid w:val="00BC4B32"/>
  </w:style>
  <w:style w:type="numbering" w:customStyle="1" w:styleId="314">
    <w:name w:val="Нет списка314"/>
    <w:qFormat/>
    <w:rsid w:val="00BC4B32"/>
  </w:style>
  <w:style w:type="numbering" w:customStyle="1" w:styleId="1124">
    <w:name w:val="Нет списка1124"/>
    <w:qFormat/>
    <w:rsid w:val="00BC4B32"/>
  </w:style>
  <w:style w:type="numbering" w:customStyle="1" w:styleId="414">
    <w:name w:val="Нет списка414"/>
    <w:qFormat/>
    <w:rsid w:val="00BC4B32"/>
  </w:style>
  <w:style w:type="numbering" w:customStyle="1" w:styleId="514">
    <w:name w:val="Нет списка514"/>
    <w:qFormat/>
    <w:rsid w:val="00BC4B32"/>
  </w:style>
  <w:style w:type="numbering" w:customStyle="1" w:styleId="1214">
    <w:name w:val="Нет списка1214"/>
    <w:qFormat/>
    <w:rsid w:val="00BC4B32"/>
  </w:style>
  <w:style w:type="numbering" w:customStyle="1" w:styleId="11124">
    <w:name w:val="Нет списка11124"/>
    <w:qFormat/>
    <w:rsid w:val="00BC4B32"/>
  </w:style>
  <w:style w:type="numbering" w:customStyle="1" w:styleId="180">
    <w:name w:val="Нет списка18"/>
    <w:qFormat/>
    <w:rsid w:val="00BC4B32"/>
  </w:style>
  <w:style w:type="numbering" w:customStyle="1" w:styleId="190">
    <w:name w:val="Нет списка19"/>
    <w:qFormat/>
    <w:rsid w:val="00BC4B32"/>
  </w:style>
  <w:style w:type="numbering" w:customStyle="1" w:styleId="117">
    <w:name w:val="Нет списка117"/>
    <w:qFormat/>
    <w:rsid w:val="00BC4B32"/>
  </w:style>
  <w:style w:type="numbering" w:customStyle="1" w:styleId="260">
    <w:name w:val="Нет списка26"/>
    <w:qFormat/>
    <w:rsid w:val="00BC4B32"/>
  </w:style>
  <w:style w:type="numbering" w:customStyle="1" w:styleId="360">
    <w:name w:val="Нет списка36"/>
    <w:qFormat/>
    <w:rsid w:val="00BC4B32"/>
  </w:style>
  <w:style w:type="numbering" w:customStyle="1" w:styleId="1117">
    <w:name w:val="Нет списка1117"/>
    <w:qFormat/>
    <w:rsid w:val="00BC4B32"/>
  </w:style>
  <w:style w:type="numbering" w:customStyle="1" w:styleId="460">
    <w:name w:val="Нет списка46"/>
    <w:qFormat/>
    <w:rsid w:val="00BC4B32"/>
  </w:style>
  <w:style w:type="numbering" w:customStyle="1" w:styleId="56">
    <w:name w:val="Нет списка56"/>
    <w:qFormat/>
    <w:rsid w:val="00BC4B32"/>
  </w:style>
  <w:style w:type="numbering" w:customStyle="1" w:styleId="126">
    <w:name w:val="Нет списка126"/>
    <w:qFormat/>
    <w:rsid w:val="00BC4B32"/>
  </w:style>
  <w:style w:type="numbering" w:customStyle="1" w:styleId="11116">
    <w:name w:val="Нет списка11116"/>
    <w:qFormat/>
    <w:rsid w:val="00BC4B32"/>
  </w:style>
  <w:style w:type="numbering" w:customStyle="1" w:styleId="650">
    <w:name w:val="Нет списка65"/>
    <w:qFormat/>
    <w:rsid w:val="00BC4B32"/>
  </w:style>
  <w:style w:type="numbering" w:customStyle="1" w:styleId="135">
    <w:name w:val="Нет списка135"/>
    <w:qFormat/>
    <w:rsid w:val="00BC4B32"/>
  </w:style>
  <w:style w:type="numbering" w:customStyle="1" w:styleId="215">
    <w:name w:val="Нет списка215"/>
    <w:qFormat/>
    <w:rsid w:val="00BC4B32"/>
  </w:style>
  <w:style w:type="numbering" w:customStyle="1" w:styleId="315">
    <w:name w:val="Нет списка315"/>
    <w:qFormat/>
    <w:rsid w:val="00BC4B32"/>
  </w:style>
  <w:style w:type="numbering" w:customStyle="1" w:styleId="1125">
    <w:name w:val="Нет списка1125"/>
    <w:qFormat/>
    <w:rsid w:val="00BC4B32"/>
  </w:style>
  <w:style w:type="numbering" w:customStyle="1" w:styleId="415">
    <w:name w:val="Нет списка415"/>
    <w:qFormat/>
    <w:rsid w:val="00BC4B32"/>
  </w:style>
  <w:style w:type="numbering" w:customStyle="1" w:styleId="515">
    <w:name w:val="Нет списка515"/>
    <w:qFormat/>
    <w:rsid w:val="00BC4B32"/>
  </w:style>
  <w:style w:type="numbering" w:customStyle="1" w:styleId="1215">
    <w:name w:val="Нет списка1215"/>
    <w:qFormat/>
    <w:rsid w:val="00BC4B32"/>
  </w:style>
  <w:style w:type="numbering" w:customStyle="1" w:styleId="11125">
    <w:name w:val="Нет списка11125"/>
    <w:qFormat/>
    <w:rsid w:val="00BC4B32"/>
  </w:style>
  <w:style w:type="numbering" w:customStyle="1" w:styleId="200">
    <w:name w:val="Нет списка20"/>
    <w:qFormat/>
    <w:rsid w:val="00BC4B32"/>
  </w:style>
  <w:style w:type="numbering" w:customStyle="1" w:styleId="270">
    <w:name w:val="Нет списка27"/>
    <w:next w:val="a2"/>
    <w:uiPriority w:val="99"/>
    <w:semiHidden/>
    <w:unhideWhenUsed/>
    <w:rsid w:val="001D6CA3"/>
  </w:style>
  <w:style w:type="table" w:styleId="affffe">
    <w:name w:val="Table Grid"/>
    <w:basedOn w:val="a1"/>
    <w:uiPriority w:val="59"/>
    <w:rsid w:val="001D6CA3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Текст Знак"/>
    <w:basedOn w:val="a0"/>
    <w:link w:val="afffb"/>
    <w:rsid w:val="001C56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4">
    <w:name w:val="Основной текст Знак1"/>
    <w:basedOn w:val="a0"/>
    <w:link w:val="af9"/>
    <w:locked/>
    <w:rsid w:val="001C56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locked/>
    <w:rsid w:val="001C56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fe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link w:val="aff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0"/>
    <w:link w:val="aff1"/>
    <w:locked/>
    <w:rsid w:val="001C56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Нижний колонтитул Знак1"/>
    <w:basedOn w:val="a0"/>
    <w:link w:val="aff2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f3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азвание Знак2"/>
    <w:basedOn w:val="a0"/>
    <w:link w:val="aff5"/>
    <w:locked/>
    <w:rsid w:val="001C5685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1b">
    <w:name w:val="Основной текст с отступом Знак1"/>
    <w:basedOn w:val="a0"/>
    <w:link w:val="aff6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Подзаголовок Знак1"/>
    <w:basedOn w:val="a0"/>
    <w:link w:val="aff8"/>
    <w:locked/>
    <w:rsid w:val="001C5685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6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link w:val="34"/>
    <w:locked/>
    <w:rsid w:val="001C568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7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5"/>
    <w:locked/>
    <w:rsid w:val="001C568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d">
    <w:name w:val="Схема документа Знак1"/>
    <w:basedOn w:val="a0"/>
    <w:link w:val="affa"/>
    <w:locked/>
    <w:rsid w:val="001C5685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e">
    <w:name w:val="Тема примечания Знак1"/>
    <w:basedOn w:val="17"/>
    <w:link w:val="affb"/>
    <w:locked/>
    <w:rsid w:val="001C5685"/>
    <w:rPr>
      <w:b/>
    </w:rPr>
  </w:style>
  <w:style w:type="character" w:customStyle="1" w:styleId="28">
    <w:name w:val="Текст выноски Знак2"/>
    <w:basedOn w:val="a0"/>
    <w:link w:val="affc"/>
    <w:locked/>
    <w:rsid w:val="001C5685"/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lyst-ministerstva-osvity-i-nauky-ukrayiny-vid-03-07-2018-r-1-9-415-shhodo-vyvchennya-u-zakladah-zagalnoyi-serednoyi-osvity-navchalnyh-predmetiv-u-2018-2019-navchalnomu-rot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viewer?a=v&amp;pid=sites&amp;srcid=ZGVmYXVsdGRvbWFpbnxwb2NhdGtvdmFza29sYW5kb3Znb3BvbHVrfGd4OjI0MDcxZGNiZDg4NDRh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hoollife.org.ua/category/fajly/stsenariji/pershyj-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pro-zatverdzhennya-sanitarnogo-reglamentu-dlya-zakladiv-zagalnoyi-serednoyi-osv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5150C-E297-4ED0-AD75-5E930E76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161</Pages>
  <Words>39620</Words>
  <Characters>225836</Characters>
  <Application>Microsoft Office Word</Application>
  <DocSecurity>0</DocSecurity>
  <Lines>1881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x552</dc:creator>
  <cp:keywords/>
  <dc:description/>
  <cp:lastModifiedBy>User</cp:lastModifiedBy>
  <cp:revision>5</cp:revision>
  <cp:lastPrinted>2022-10-31T09:05:00Z</cp:lastPrinted>
  <dcterms:created xsi:type="dcterms:W3CDTF">2022-08-26T15:45:00Z</dcterms:created>
  <dcterms:modified xsi:type="dcterms:W3CDTF">2024-09-19T12:00:00Z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