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76" w:rsidRPr="00134376" w:rsidRDefault="00134376" w:rsidP="00134376">
      <w:pPr>
        <w:shd w:val="clear" w:color="auto" w:fill="FFFFFF"/>
        <w:spacing w:after="0" w:line="295" w:lineRule="atLeast"/>
        <w:jc w:val="center"/>
        <w:outlineLvl w:val="0"/>
        <w:rPr>
          <w:rFonts w:ascii="Verdana" w:eastAsia="Times New Roman" w:hAnsi="Verdana" w:cs="Times New Roman"/>
          <w:color w:val="005C9F"/>
          <w:kern w:val="36"/>
          <w:sz w:val="41"/>
          <w:szCs w:val="41"/>
          <w:lang w:eastAsia="ru-RU"/>
        </w:rPr>
      </w:pPr>
      <w:r w:rsidRPr="00134376">
        <w:rPr>
          <w:rFonts w:ascii="Verdana" w:eastAsia="Times New Roman" w:hAnsi="Verdana" w:cs="Times New Roman"/>
          <w:b/>
          <w:bCs/>
          <w:i/>
          <w:iCs/>
          <w:color w:val="005C9F"/>
          <w:kern w:val="36"/>
          <w:sz w:val="41"/>
          <w:szCs w:val="41"/>
          <w:lang w:eastAsia="ru-RU"/>
        </w:rPr>
        <w:t>Попередження емоційного вигорання</w:t>
      </w:r>
    </w:p>
    <w:p w:rsidR="00134376" w:rsidRPr="00134376" w:rsidRDefault="00134376" w:rsidP="001343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b/>
          <w:bCs/>
          <w:color w:val="105B63"/>
          <w:sz w:val="20"/>
          <w:szCs w:val="20"/>
          <w:lang w:eastAsia="ru-RU"/>
        </w:rPr>
        <w:t>Емоційне вигорання</w:t>
      </w: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 (burn-out) - це симптом нашого часу. Це стан виснаження, який призводить до паралічу наших сил, почуттів і супроводжується втратою радості та задоволеності життям. У наш час випадки синдрому вигорання частішають. Це стосується не тільки педагогічних працівників, для яких цей синдром був характерний і раніше, але й загалом особистого життя людини.</w:t>
      </w:r>
    </w:p>
    <w:p w:rsidR="00134376" w:rsidRPr="00134376" w:rsidRDefault="00134376" w:rsidP="00134376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Спочатку симптом вигоряння проявляється у підвищеній втомлюваності і сонливості, зниженні концентрації уваги, погіршенні пам'яті. У роботі це призводить до дрібних помилок, неуважності, легкої напруженості.</w:t>
      </w:r>
    </w:p>
    <w:p w:rsidR="00134376" w:rsidRPr="00134376" w:rsidRDefault="00134376" w:rsidP="00134376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 другому етапі з'являються психосоматичні симптоми у вигляді безсоння, хронічних головних болів, гастриту, проблем з тиском та ін. Людина майже завжди роздратована, стає замкнутою і нетовариською, може грубити клієнтам і конфліктувати з колегами, у неї пропадає мотивація і зацікавленість в роботі, з'являється ухиляння від роботи.</w:t>
      </w:r>
    </w:p>
    <w:p w:rsidR="00134376" w:rsidRPr="00134376" w:rsidRDefault="00134376" w:rsidP="00134376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 третьому й останньому етапі людина стає апатичною, впадає в глибоку депресію, у неї повністю пропадає інтерес до роботи і життя в цілому, немає цілей на майбутнє, вона не бачить сенсу й цінності життя.</w:t>
      </w:r>
    </w:p>
    <w:p w:rsidR="00134376" w:rsidRPr="00134376" w:rsidRDefault="00134376" w:rsidP="00134376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Важливо помічати й усувати причини професійного вигорання заздалегідь.</w:t>
      </w:r>
    </w:p>
    <w:p w:rsidR="00134376" w:rsidRPr="00134376" w:rsidRDefault="00134376" w:rsidP="00134376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ru-RU"/>
        </w:rPr>
      </w:pPr>
      <w:r w:rsidRPr="00134376"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ru-RU"/>
        </w:rPr>
        <w:t>Чому це відбувається і як справлятися з цим станом вчасно?</w:t>
      </w:r>
    </w:p>
    <w:p w:rsidR="00134376" w:rsidRPr="00134376" w:rsidRDefault="00134376" w:rsidP="00134376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Виникає вигоряння через накопичення негативних емоцій, пов'язаних з роботою і колективом. Переживання, стреси, які людина накопичує в собі довгий час і не вміє вивільняти, призводять до хронічного стресу і депресії. Кожен новий робочий день додає в скарбничку негативних емоцій нові приводи для переживань. З часом це призводить і до психосоматичних захворювань. Всі ці процеси, якщо на них не звертати уваги і нічого не міняти, виснажують ресурси людини — емоційні, фізичні та енергетичні, і можуть в результаті зруйнувати особистість.</w:t>
      </w:r>
    </w:p>
    <w:p w:rsidR="00134376" w:rsidRPr="00134376" w:rsidRDefault="00134376" w:rsidP="00134376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/>
          <w:bCs/>
          <w:color w:val="FD7D00"/>
          <w:sz w:val="26"/>
          <w:szCs w:val="26"/>
          <w:lang w:eastAsia="ru-RU"/>
        </w:rPr>
      </w:pPr>
      <w:r w:rsidRPr="00134376">
        <w:rPr>
          <w:rFonts w:ascii="Verdana" w:eastAsia="Times New Roman" w:hAnsi="Verdana" w:cs="Times New Roman"/>
          <w:b/>
          <w:bCs/>
          <w:color w:val="FD7D00"/>
          <w:sz w:val="26"/>
          <w:szCs w:val="26"/>
          <w:lang w:eastAsia="ru-RU"/>
        </w:rPr>
        <w:t>Причини, які викликають емоційне вигорання у працівників: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відсутність поваги серед колег або з боку керівництва, конфлікти всередині колективу;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неадекватні (нездійсненні) вимоги керівництва, незрозуміла система покарань і оцінки праці;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несправедлива система оплати праці;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складний графік роботи, підвищене навантаження, відсутність часу для перепочинку;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стреси, пов'язані з щоденними обов'язками (наприклад, спілкування зі складними клієнтами, відповідальна або небезпечна робота);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страх втратити роботу (наприклад, через вік) і підвищена конкуренція;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внутрішній конфлікт, пов'язаний з роботою (наприклад, неможливість збалансувати роботу і сім'ю, невідповідний робочий графік, неможливість змиритися з інтенсивним навантаженням);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монотонна робота;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тривалий час роботи на одному місці і відсутність перспектив;</w:t>
      </w:r>
    </w:p>
    <w:p w:rsidR="00134376" w:rsidRPr="00134376" w:rsidRDefault="00134376" w:rsidP="00134376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нерозуміння сенсу своєї роботи (людина не бачить, що її робота комусь потрібна).</w:t>
      </w:r>
    </w:p>
    <w:p w:rsidR="00134376" w:rsidRPr="00134376" w:rsidRDefault="00134376" w:rsidP="001343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Також дуже важливо звернути увагу на </w:t>
      </w:r>
      <w:r w:rsidRPr="00134376">
        <w:rPr>
          <w:rFonts w:ascii="Verdana" w:eastAsia="Times New Roman" w:hAnsi="Verdana" w:cs="Times New Roman"/>
          <w:b/>
          <w:bCs/>
          <w:color w:val="105B63"/>
          <w:sz w:val="20"/>
          <w:szCs w:val="20"/>
          <w:lang w:eastAsia="ru-RU"/>
        </w:rPr>
        <w:t>внутрішні причини</w:t>
      </w: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, які призводять до емоційного вигоряння. Це зазвичай пов'язано з особливостями характеру і темпераменту, але також часто і з звичками і ставленням до життя і роботи, які при бажанні можна змінити:</w:t>
      </w:r>
    </w:p>
    <w:p w:rsidR="00134376" w:rsidRPr="00134376" w:rsidRDefault="00134376" w:rsidP="00134376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lastRenderedPageBreak/>
        <w:t>зайва замкнутість, невміння виражати і проживати негативні емоції. Якщо людина накопичує негативні емоції і переживання, не ділиться ними з іншими або не дає їм вихід в іншій прийнятній формі, це призводить до постійного емоційного напруження і стресу;</w:t>
      </w:r>
    </w:p>
    <w:p w:rsidR="00134376" w:rsidRPr="00134376" w:rsidRDefault="00134376" w:rsidP="00134376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висока самокритичність, невпевненість в собі, низька самооцінка, надмірна емоційність і нестабільність, постійне невдоволення собою;</w:t>
      </w:r>
    </w:p>
    <w:p w:rsidR="00134376" w:rsidRPr="00134376" w:rsidRDefault="00134376" w:rsidP="00134376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слабкі комунікативні навички, невміння спілкуватися і вирішувати конфлікти;</w:t>
      </w:r>
    </w:p>
    <w:p w:rsidR="00134376" w:rsidRPr="00134376" w:rsidRDefault="00134376" w:rsidP="00134376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наявність внутрішніх конфліктів (наприклад, небажання займатися обраної діяльністю, вимушена робота, що йде в розріз з особистими цілями, бажаннями і цінностями);</w:t>
      </w:r>
    </w:p>
    <w:p w:rsidR="00134376" w:rsidRPr="00134376" w:rsidRDefault="00134376" w:rsidP="00134376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загальне песимістичне ставлення до життя, звичка думати про себе, людей і події в негативному ключі і невміння бачити позитивні сторони.</w:t>
      </w:r>
    </w:p>
    <w:p w:rsidR="00134376" w:rsidRPr="00134376" w:rsidRDefault="00134376" w:rsidP="00134376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ru-RU"/>
        </w:rPr>
      </w:pPr>
      <w:r w:rsidRPr="00134376"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ru-RU"/>
        </w:rPr>
        <w:t>Способи відновлення і профілактики емоційного вигорання:</w:t>
      </w:r>
    </w:p>
    <w:p w:rsidR="00134376" w:rsidRPr="00134376" w:rsidRDefault="00134376" w:rsidP="00134376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Негативним емоціям потрібно давати вихід — регулярно «випускати пару» і скидати напругу після роботи. Наприклад, через активні фізичні заняття — спорт, боротьба, плавання або танці; у крайньому випадку — активне збирання в будинку. Це скине фізичне напруження і зробить зміни всередині організму буквально на хімічному рівні — знизиться кількість гормонів стресу і натомість зросте кількість гормонів радості — серотоніну і ендорфінів. При регулярних фізичних навантаженнях організм буде відновлюватися емоційно і фізично.</w:t>
      </w:r>
    </w:p>
    <w:p w:rsidR="00134376" w:rsidRPr="00134376" w:rsidRDefault="00134376" w:rsidP="00134376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Знайдіть свій спосіб безпечно звільнятися від негативних думок і переживань — ділитися з друзями або близькими людьми, обговорювати робочі ситуації з колегами або говорити з психологом про питання, які вас турбують, і ви не можете самостійно їх вирішити. Це особливо важливо тим людям, кому потрібно почути зворотний зв'язок, отримати пораду або розібратися в якому-небудь питанні, про яке не вистачає знань або особистого досвіду. Для інтроверта хороший спосіб виписувати свої переживання в щоденник. Можна писати вірші, малювати шаржі на складних клієнтів або просто розмальовувати аркуші паперу кольоровими плямами, виражаючи накипілі емоції. Можна співати весь вечір в караоке або покричати на стадіоні або в порожньому лісі, побити тарілки з непотрібного сервізу, постріляти в тирі або побити боксерську грушу. Будь-який з цих способів може стати прекрасним засобом для емоційного відновлення. Сенс в тому, щоб якимось найбільш підходящим для вас і екологічним способом висловити накопичені емоції, виплеснути їх і звільнитися від внутрішньої напруги. Це не скасовує необхідності вирішення проблемних ситуацій, якщо вони вимагають активних дій. Але після такого «сеансу емоційного звільнення» і наведення порядку в думках, ви відчуєте полегшення всередині і зможете продумати свої дії з ясною головою.</w:t>
      </w:r>
    </w:p>
    <w:p w:rsidR="00134376" w:rsidRPr="00134376" w:rsidRDefault="00134376" w:rsidP="00134376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Для відновлення енергетичних ресурсів необхідно обов'язково висипатися — спати потрібну конкретно вам кількість годин, і подбати про поліпшення якості сну. Друге — це проводити час на свіжому повітрі. Брак кисню відразу ж позначається на занепаді сил. Третє — навчитися розслаблятися, особливо перед сном. Якщо ви засинаєте насилу долаючи мішанину думок у голові, або після перегляду десятка передач в </w:t>
      </w: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lastRenderedPageBreak/>
        <w:t>телевізорі, ви не зможете повноцінно відновитися вночі. Тут допоможуть будь-які способи релаксації — масаж, теплий душ, медитація, дихальні техніки або йогівські вправи.</w:t>
      </w:r>
    </w:p>
    <w:p w:rsidR="00134376" w:rsidRPr="00134376" w:rsidRDefault="00134376" w:rsidP="00134376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Брати паузи в роботі і відпустки кілька разів на рік, хоча б короткі. У проміжках між відпустками хоча б раз на місяць присвячувати один або два вихідних дні своєму відновленню і максимальному відпочинку від поточних справ і роботи.</w:t>
      </w:r>
    </w:p>
    <w:p w:rsidR="00134376" w:rsidRPr="00134376" w:rsidRDefault="00134376" w:rsidP="00134376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Ставити цілі на перспективу і найближче майбутнє. Це дає мотивацію до роботи і розуміння, заради чого ви власне працюєте. А регулярне відстеження своїх досягнень і прогресу допомагає підтримувати впевненість в собі, оптимізм і бажання діяти.</w:t>
      </w:r>
    </w:p>
    <w:p w:rsidR="00134376" w:rsidRPr="00134376" w:rsidRDefault="00134376" w:rsidP="00134376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Уміння радіти. Це одна з найважливіших навичок — мати свої способи наповнюватися позитивними емоціями. Кожен день. Робити те, що приносить вам радість, або хоча б читати веселі книги і дивитися позитивні передачі, сміятися і жартувати зі своїми близькими. Навіть якщо спочатку це будуть 10 хвилин перед сном. Ви будете засипати в хорошому настрої і відчувати себе краще. З таких маленьких звичок з часом складається спосіб життя. Далі — виховайте в собі звичку помічати хороше в своєму житті, радійте всьому, що бачите позитивного, і найголовніше — відзначайте і святкуйте свої успіхи. Навіть невеликі перемоги потрібно вміти святкувати. Це буде надавати вам нових сил для руху вперед і в цілому сприйняття життя стане позитивним.</w:t>
      </w:r>
    </w:p>
    <w:p w:rsidR="00134376" w:rsidRPr="00134376" w:rsidRDefault="00134376" w:rsidP="00134376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Самовдосконалення і професійний розвиток — один з основних способів профілактики вигорання. Курси підвищення кваліфікації, тренінги, конференції, нове утворення й обмін досвід з колегами розширюють кругозір, дають приплив нових думок та ідей, дають відчуття більшої причетності і потрібності, підвищують самооцінку і професіоналізм, відкривають нові горизонти і цілі. Живучи в потоці постійного розвитку, людині інколи буде фіксуватися на стресі своєї окремо взятої компанії, його світ стає набагато ширшим і цікавішим.</w:t>
      </w:r>
    </w:p>
    <w:p w:rsidR="00134376" w:rsidRPr="00134376" w:rsidRDefault="00134376" w:rsidP="001343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lastRenderedPageBreak/>
        <w:br/>
      </w:r>
      <w:r w:rsidRPr="00134376">
        <w:rPr>
          <w:rFonts w:ascii="Verdana" w:eastAsia="Times New Roman" w:hAnsi="Verdana" w:cs="Times New Roman"/>
          <w:noProof/>
          <w:color w:val="105B63"/>
          <w:sz w:val="20"/>
          <w:szCs w:val="20"/>
          <w:lang w:eastAsia="ru-RU"/>
        </w:rPr>
        <w:lastRenderedPageBreak/>
        <w:drawing>
          <wp:inline distT="0" distB="0" distL="0" distR="0" wp14:anchorId="2EC29B76" wp14:editId="62166638">
            <wp:extent cx="5711825" cy="9500235"/>
            <wp:effectExtent l="0" t="0" r="3175" b="5715"/>
            <wp:docPr id="1" name="Рисунок 1" descr="емоційне вигорання практичний психолог віртуальний кабі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моційне вигорання практичний психолог віртуальний кабін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76" w:rsidRPr="00134376" w:rsidRDefault="00134376" w:rsidP="00134376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05C9F"/>
          <w:sz w:val="33"/>
          <w:szCs w:val="33"/>
          <w:lang w:eastAsia="ru-RU"/>
        </w:rPr>
      </w:pPr>
      <w:r w:rsidRPr="00134376">
        <w:rPr>
          <w:rFonts w:ascii="Verdana" w:eastAsia="Times New Roman" w:hAnsi="Verdana" w:cs="Times New Roman"/>
          <w:b/>
          <w:bCs/>
          <w:color w:val="005C9F"/>
          <w:sz w:val="33"/>
          <w:szCs w:val="33"/>
          <w:lang w:eastAsia="ru-RU"/>
        </w:rPr>
        <w:lastRenderedPageBreak/>
        <w:t>ЩОБ УНИКНУТИ «ЕМОЦІЙНОГО ВИГОРАННЯ»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Любіть себе.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Будьте уважні до себе: це допоможе своєчасно помітити перші симптоми втоми.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З'ясуйте, що саме вас тривожить та зачіпає за живе.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Припиніть шукати в роботі щастя або порятунку.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Знаходьте час не тільки на робоче, а і на приватне життя.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Припиніть жити життям інших. Живіть своїм власним. Не замість людей, а разом з ними.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Якщо вам дуже хочеться комусь допомогти або зробити за нього роботу, запитайте себе: чи так це йому потрібно? Може, він впорається сам?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Сплануйте свій день.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Робіть «тайм-аути». Для забезпечення психічного та фізичного благополуччя дуже важливо відпочивати від роботи та інших навантажень.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Навчіться керувати своїми емоціями.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Відмовтеся від думки, що у вас щось не вийде. Якщо ви думаєте так, то це може стати істиною, оскільки ви самі переконаєте в цьому інших.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Усміхайтеся, навіть якщо вам не дуже хочеться.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Робіть фізичні вправи не менше 30 хвилин на день.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Вмійте сказати “НІ”.</w:t>
      </w:r>
    </w:p>
    <w:p w:rsidR="00134376" w:rsidRPr="00134376" w:rsidRDefault="00134376" w:rsidP="00134376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Вживайте вітамін Е.</w:t>
      </w:r>
    </w:p>
    <w:p w:rsidR="00134376" w:rsidRPr="00134376" w:rsidRDefault="00134376" w:rsidP="00134376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Плануючи робочий день, обов’язково виділяйте час для емоційного відпочинку. Так, обідню перерву можна із користю для здоров’я провести в найближчому парку або просто на вулиці, змінивши робочу обстановку.</w:t>
      </w:r>
    </w:p>
    <w:p w:rsidR="00134376" w:rsidRPr="00134376" w:rsidRDefault="00134376" w:rsidP="00134376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Плануйте робочий тиждень, місяць із визначенням короткострокових і довгострокових цілей роботи, що дозволить фокусуватися на необхідних діях, підвищить мотивацію діяльності та зменшить кількість невиправданих емоційних витрат. Варто виділяти завдання та цілі, що є пріоритетними або такими, що виконуються найшвидше.</w:t>
      </w:r>
    </w:p>
    <w:p w:rsidR="00134376" w:rsidRPr="00134376" w:rsidRDefault="00134376" w:rsidP="00134376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Варто впорядкувати власні думки та бажання. Не слід хапатися за все й одразу в гонитві за примарним результатом або похвалою керівника. Виділіть час для зустрічей із друзями, відпочинку із коханою людиною поза межами звичної повсякденності, відвідин мистецьких або спортивних заходів. Вихідні, особливо в теплу пору року, корисно проводити на відкритому повітрі, уникаючи пасивного проведення часу перед телевізором на дивані.</w:t>
      </w:r>
    </w:p>
    <w:p w:rsidR="00134376" w:rsidRPr="00134376" w:rsidRDefault="00134376" w:rsidP="00134376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 пригоді стане професійний розвиток і самовдосконалення (обмін професійною інформацією з колегами, що дає відчуття світу ширшого, ніж той, який існує всередині окремого колективу – курси підвищення кваліфікації, конференції тощо). Крім суто професійної користі, такі заходи покликані активізувати взаємозв’язки з колегами, активне спілкування в нових умовах, а це відволікає від буденності та рутини.</w:t>
      </w:r>
    </w:p>
    <w:p w:rsidR="00134376" w:rsidRPr="00134376" w:rsidRDefault="00134376" w:rsidP="00134376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Банальним, але важливим компонентом боротьби зі стресом є підтримування гарної фізичної форми. Між станом тіла й розумом є тісний зв’язок: неправильне харчування, зловживання спиртними напоями, тютюном посилюють прояви синдрому вигоряння. Ні </w:t>
      </w: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lastRenderedPageBreak/>
        <w:t>за яких обставин не можна нехтувати повноцінним сном, адже тільки в цей час мозок відпочиває та накопичує енергію на наступний день ;</w:t>
      </w:r>
    </w:p>
    <w:p w:rsidR="00134376" w:rsidRPr="00134376" w:rsidRDefault="00134376" w:rsidP="00134376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Нове хобі може не тільки додати задоволення у житті, а й допомогти почуватися більш мотивованим. Години, присвячені, приміром, вишиванню, збережуть дні, присвячені пошуку емоційного заспокоєння.</w:t>
      </w:r>
    </w:p>
    <w:p w:rsidR="00134376" w:rsidRPr="00134376" w:rsidRDefault="00134376" w:rsidP="00134376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Категоричним правилом має стати відмові від роботи вдома та обговорення робочих проблем поза роботою.</w:t>
      </w:r>
    </w:p>
    <w:p w:rsidR="00134376" w:rsidRPr="00134376" w:rsidRDefault="00134376" w:rsidP="00134376">
      <w:pPr>
        <w:shd w:val="clear" w:color="auto" w:fill="FFFFFF"/>
        <w:spacing w:line="354" w:lineRule="atLeast"/>
        <w:rPr>
          <w:rFonts w:ascii="Verdana" w:eastAsia="Times New Roman" w:hAnsi="Verdana" w:cs="Times New Roman"/>
          <w:caps/>
          <w:color w:val="005C9F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aps/>
          <w:color w:val="005C9F"/>
          <w:sz w:val="20"/>
          <w:szCs w:val="20"/>
          <w:lang w:eastAsia="ru-RU"/>
        </w:rPr>
        <w:t>ПАМ’ЯТАЙТЕ:«ЦЕ ВАШЕ ЖИТТЯ, І ВИ ЖИВЕТЕ ТІЛЬКИ ОДИН РАЗ!»</w:t>
      </w:r>
    </w:p>
    <w:p w:rsidR="00134376" w:rsidRPr="00134376" w:rsidRDefault="00134376" w:rsidP="00134376">
      <w:pPr>
        <w:shd w:val="clear" w:color="auto" w:fill="FFFFFF"/>
        <w:spacing w:after="0" w:line="295" w:lineRule="atLeast"/>
        <w:jc w:val="center"/>
        <w:outlineLvl w:val="0"/>
        <w:rPr>
          <w:rFonts w:ascii="Verdana" w:eastAsia="Times New Roman" w:hAnsi="Verdana" w:cs="Times New Roman"/>
          <w:color w:val="005C9F"/>
          <w:kern w:val="36"/>
          <w:sz w:val="41"/>
          <w:szCs w:val="41"/>
          <w:lang w:eastAsia="ru-RU"/>
        </w:rPr>
      </w:pPr>
      <w:r w:rsidRPr="00134376">
        <w:rPr>
          <w:rFonts w:ascii="Verdana" w:eastAsia="Times New Roman" w:hAnsi="Verdana" w:cs="Times New Roman"/>
          <w:b/>
          <w:bCs/>
          <w:color w:val="005C9F"/>
          <w:kern w:val="36"/>
          <w:sz w:val="41"/>
          <w:szCs w:val="41"/>
          <w:lang w:eastAsia="ru-RU"/>
        </w:rPr>
        <w:t>Психологічна методика, яка називається “Моє професійне дерево”</w:t>
      </w:r>
    </w:p>
    <w:p w:rsidR="00134376" w:rsidRPr="00134376" w:rsidRDefault="00134376" w:rsidP="001343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noProof/>
          <w:color w:val="105B63"/>
          <w:sz w:val="20"/>
          <w:szCs w:val="20"/>
          <w:lang w:eastAsia="ru-RU"/>
        </w:rPr>
        <w:drawing>
          <wp:inline distT="0" distB="0" distL="0" distR="0" wp14:anchorId="7AD2C4AC" wp14:editId="0B215CDE">
            <wp:extent cx="5711825" cy="4025900"/>
            <wp:effectExtent l="0" t="0" r="3175" b="0"/>
            <wp:docPr id="2" name="Рисунок 2" descr="Психологічна методика, яка називається “Моє професійне дерево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ічна методика, яка називається “Моє професійне дерево”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76" w:rsidRPr="00134376" w:rsidRDefault="00134376" w:rsidP="001343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b/>
          <w:bCs/>
          <w:color w:val="105B63"/>
          <w:sz w:val="20"/>
          <w:szCs w:val="20"/>
          <w:lang w:eastAsia="ru-RU"/>
        </w:rPr>
        <w:t>Треба взяти аркуш паперу:</w:t>
      </w:r>
    </w:p>
    <w:p w:rsidR="00134376" w:rsidRPr="00134376" w:rsidRDefault="00134376" w:rsidP="00134376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 одному боці написати “За що я можу сказати “спасибі” своїй роботі”, а на іншому – “За що моя робота може сказати “спасибі” мені”. До кожного треба написати щонайменше 20 тверджень. Якщо вийде, то емоційного вигорання нема.</w:t>
      </w:r>
    </w:p>
    <w:p w:rsidR="00134376" w:rsidRPr="00134376" w:rsidRDefault="00134376" w:rsidP="001343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Перша сторона аркуша показує відношення людини до роботи, від чого вона отримує кайф, а друга – наскільки вона може похвалити себе за свою роботу. За що, вона думає, її цінять та за що вона цінить себе. Це дає емоційний ресурс.</w:t>
      </w:r>
      <w:r w:rsidRPr="00134376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br/>
        <w:t>Якщо у вас виходить від 5 до 8 пунктів, а потім – “мені більше нема, про що писати”, це не просто дзвіночок, це вже набат. Якщо до 15 пунктів “дякую роботі” і 3 , коли робота може сказати “спасибі” вам, то це знак того, що ви себе не цінуєте в роботі. І тут треба шукати моменти, чому ви важливі для своєї роботи.</w:t>
      </w:r>
    </w:p>
    <w:p w:rsidR="00134376" w:rsidRPr="00134376" w:rsidRDefault="00134376" w:rsidP="001343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134376">
        <w:rPr>
          <w:rFonts w:ascii="Verdana" w:eastAsia="Times New Roman" w:hAnsi="Verdana" w:cs="Times New Roman"/>
          <w:noProof/>
          <w:color w:val="105B63"/>
          <w:sz w:val="20"/>
          <w:szCs w:val="20"/>
          <w:lang w:eastAsia="ru-RU"/>
        </w:rPr>
        <w:lastRenderedPageBreak/>
        <w:drawing>
          <wp:inline distT="0" distB="0" distL="0" distR="0" wp14:anchorId="02CFED47" wp14:editId="3D46E1E8">
            <wp:extent cx="5711825" cy="7172960"/>
            <wp:effectExtent l="0" t="0" r="3175" b="8890"/>
            <wp:docPr id="3" name="Рисунок 3" descr="поради від професійного вигор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ади від професійного вигор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A4" w:rsidRDefault="004567A4">
      <w:bookmarkStart w:id="0" w:name="_GoBack"/>
      <w:bookmarkEnd w:id="0"/>
    </w:p>
    <w:sectPr w:rsidR="004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B37"/>
    <w:multiLevelType w:val="multilevel"/>
    <w:tmpl w:val="7536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F2073"/>
    <w:multiLevelType w:val="multilevel"/>
    <w:tmpl w:val="0308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43507"/>
    <w:multiLevelType w:val="multilevel"/>
    <w:tmpl w:val="12F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62297"/>
    <w:multiLevelType w:val="multilevel"/>
    <w:tmpl w:val="8CC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F2269"/>
    <w:multiLevelType w:val="multilevel"/>
    <w:tmpl w:val="947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6"/>
    <w:rsid w:val="00134376"/>
    <w:rsid w:val="004567A4"/>
    <w:rsid w:val="00E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C3E6-1AE2-4682-BD0D-10DC6343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234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2023-04-20T11:44:00Z</dcterms:created>
  <dcterms:modified xsi:type="dcterms:W3CDTF">2023-04-20T11:44:00Z</dcterms:modified>
</cp:coreProperties>
</file>