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A7" w:rsidRPr="00097AA7" w:rsidRDefault="00097AA7" w:rsidP="00097AA7">
      <w:pPr>
        <w:pStyle w:val="a3"/>
        <w:ind w:firstLine="708"/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Щорічно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в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закладі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освіти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>, як і по всій Україні,</w:t>
      </w:r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з 25 листопада до 10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грудня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включно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проводиться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Всеукраїнська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акція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«16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днів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проти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насильства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».Мета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акції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привернення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уваги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суспільства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до проблем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подолання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насильства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у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сім’ї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жорстокого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поводження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з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дітьми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протидії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торгівлі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людьми та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захисту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прав </w:t>
      </w:r>
      <w:proofErr w:type="spellStart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жінок</w:t>
      </w:r>
      <w:proofErr w:type="spellEnd"/>
      <w:r w:rsidRPr="00097A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097A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7AA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світі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відбуваються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, напади,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дискримінація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приниження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97AA7">
        <w:rPr>
          <w:rFonts w:ascii="Times New Roman" w:hAnsi="Times New Roman" w:cs="Times New Roman"/>
          <w:sz w:val="24"/>
          <w:szCs w:val="24"/>
          <w:lang w:val="uk-UA" w:eastAsia="ru-RU"/>
        </w:rPr>
        <w:t>Але</w:t>
      </w:r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коли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насильство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чиниться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поруч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нами ми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зупинити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починаючи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з 1991 року,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міжнародна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спільнота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підтримує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акцію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«16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насильства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097AA7" w:rsidRDefault="00097AA7" w:rsidP="00097AA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початку та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вибрані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випадково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створюють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символічний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ланцюжок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поєднуючи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насильства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жінок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підкреслюючи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прояви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насильства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людиною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статі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, є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порушенням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097AA7">
        <w:rPr>
          <w:rFonts w:ascii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97A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1608" w:rsidRDefault="00097AA7" w:rsidP="00097AA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97AA7">
        <w:rPr>
          <w:rFonts w:ascii="Times New Roman" w:hAnsi="Times New Roman" w:cs="Times New Roman"/>
          <w:sz w:val="24"/>
          <w:szCs w:val="24"/>
          <w:lang w:val="uk-UA"/>
        </w:rPr>
        <w:t xml:space="preserve">Ця акція вкотре наголошує, що будь-які прояви насильства над людиною, незалежно від її статі, є порушенням її прав. У ці дні тисячі людей об’єднують свої зусилля заради однієї мети, ми теж не стоїмо осторонь і долучаємось до цієї акції. </w:t>
      </w:r>
    </w:p>
    <w:p w:rsidR="00097AA7" w:rsidRDefault="00097AA7" w:rsidP="00097AA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97AA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листопада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проведено годину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лкування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тему «Права дітей».</w:t>
      </w:r>
    </w:p>
    <w:p w:rsidR="00097AA7" w:rsidRPr="00097AA7" w:rsidRDefault="00097AA7" w:rsidP="00097AA7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7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9350" cy="5419725"/>
            <wp:effectExtent l="0" t="0" r="0" b="9525"/>
            <wp:docPr id="1" name="Рисунок 1" descr="C:\Users\Stepshkola_direktor\Desktop\ГС Права ді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shkola_direktor\Desktop\ГС Права діте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8" r="6259" b="23675"/>
                    <a:stretch/>
                  </pic:blipFill>
                  <pic:spPr bwMode="auto">
                    <a:xfrm>
                      <a:off x="0" y="0"/>
                      <a:ext cx="6229945" cy="542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AA7" w:rsidRPr="00097AA7" w:rsidSect="00097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32"/>
    <w:rsid w:val="00097AA7"/>
    <w:rsid w:val="00821608"/>
    <w:rsid w:val="00C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E500"/>
  <w15:chartTrackingRefBased/>
  <w15:docId w15:val="{C17652A9-7C51-4A5E-BF02-FD08794E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2023-11-29T15:20:00Z</dcterms:created>
  <dcterms:modified xsi:type="dcterms:W3CDTF">2023-11-29T15:28:00Z</dcterms:modified>
</cp:coreProperties>
</file>