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38" w:rsidRPr="009B235B" w:rsidRDefault="007E30C7" w:rsidP="007E30C7">
      <w:pPr>
        <w:tabs>
          <w:tab w:val="left" w:pos="3677"/>
        </w:tabs>
        <w:spacing w:after="0" w:line="432" w:lineRule="atLeast"/>
        <w:jc w:val="both"/>
        <w:rPr>
          <w:rFonts w:ascii="Arial" w:eastAsia="Times New Roman" w:hAnsi="Arial" w:cs="Arial"/>
          <w:sz w:val="29"/>
          <w:szCs w:val="29"/>
          <w:lang w:val="uk-UA" w:eastAsia="ru-RU"/>
        </w:rPr>
      </w:pPr>
      <w:r w:rsidRPr="009B235B">
        <w:rPr>
          <w:rFonts w:ascii="Arial" w:eastAsia="Times New Roman" w:hAnsi="Arial" w:cs="Arial"/>
          <w:sz w:val="29"/>
          <w:szCs w:val="29"/>
          <w:lang w:val="uk-UA" w:eastAsia="ru-RU"/>
        </w:rPr>
        <w:t xml:space="preserve">                                            </w:t>
      </w:r>
      <w:r w:rsidR="00027DE5" w:rsidRPr="009B235B">
        <w:rPr>
          <w:rFonts w:ascii="Arial" w:eastAsia="Times New Roman" w:hAnsi="Arial" w:cs="Arial"/>
          <w:sz w:val="29"/>
          <w:szCs w:val="29"/>
          <w:lang w:val="uk-UA" w:eastAsia="ru-RU"/>
        </w:rPr>
        <w:t>Звіт</w:t>
      </w:r>
      <w:r w:rsidRPr="009B235B">
        <w:rPr>
          <w:rFonts w:ascii="Arial" w:eastAsia="Times New Roman" w:hAnsi="Arial" w:cs="Arial"/>
          <w:sz w:val="29"/>
          <w:szCs w:val="29"/>
          <w:lang w:val="uk-UA" w:eastAsia="ru-RU"/>
        </w:rPr>
        <w:t xml:space="preserve"> </w:t>
      </w:r>
    </w:p>
    <w:p w:rsidR="001A6A38" w:rsidRPr="009B235B" w:rsidRDefault="001A6A38" w:rsidP="007E30C7">
      <w:pPr>
        <w:spacing w:after="0" w:line="432" w:lineRule="atLeast"/>
        <w:jc w:val="both"/>
        <w:rPr>
          <w:rFonts w:ascii="Arial" w:eastAsia="Times New Roman" w:hAnsi="Arial" w:cs="Arial"/>
          <w:sz w:val="29"/>
          <w:szCs w:val="29"/>
          <w:lang w:val="uk-UA" w:eastAsia="ru-RU"/>
        </w:rPr>
      </w:pPr>
    </w:p>
    <w:p w:rsidR="00646A67" w:rsidRPr="009B235B" w:rsidRDefault="001A6A38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поконвіків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була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є і буде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осередком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знань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Українська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народна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мудрість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говорить,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</w:t>
      </w:r>
      <w:proofErr w:type="gram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ітло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Тож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більше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знань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більше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</w:t>
      </w:r>
      <w:proofErr w:type="gram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ітла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А як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наслідок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матеріальний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успіх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E5E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Це </w:t>
      </w:r>
      <w:proofErr w:type="gramStart"/>
      <w:r w:rsidR="009E5E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св</w:t>
      </w:r>
      <w:proofErr w:type="gramEnd"/>
      <w:r w:rsidR="009E5E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ітло надходить від учителів, які ведуть дітей до знань, від батьків, які підтримують і допомагають, від влади, активної громадськості, </w:t>
      </w:r>
      <w:proofErr w:type="spellStart"/>
      <w:r w:rsidR="009E5E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спонорів</w:t>
      </w:r>
      <w:proofErr w:type="spellEnd"/>
      <w:r w:rsidR="009E5E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та учнів…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І </w:t>
      </w:r>
      <w:r w:rsidR="009E5E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саме так створюється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E5EA6" w:rsidRPr="009B235B" w:rsidRDefault="009E5EA6" w:rsidP="007E30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Будівля школи </w:t>
      </w:r>
      <w:r w:rsidR="00C6377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хоч і невелика за площею, проте в ній</w:t>
      </w:r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,</w:t>
      </w:r>
      <w:r w:rsidR="00C6377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намагаємось вмістити все,</w:t>
      </w:r>
      <w:r w:rsidR="00C6377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щоб забезпечити оптимальні умови для організації навчально-виховного процесу, дозвілля та харчування учнів, створення належних санітарно-гігієнічних, технічних, організаційних у</w:t>
      </w:r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мов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 xml:space="preserve"> .</w:t>
      </w:r>
    </w:p>
    <w:p w:rsidR="009E5EA6" w:rsidRPr="009B235B" w:rsidRDefault="009E5E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В приміщенні школи розміщується: 4 класні кабінети, учительська , коридор, їдальня, яка розрахована на 50 посадкових місць. </w:t>
      </w:r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У 2018-2019 </w:t>
      </w:r>
      <w:proofErr w:type="spellStart"/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в школі навчалося 58 учнів.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 метою дотримання санітарно-гігієнічних умов утримання учнів у школі наявний діючий внутрішній туалет.</w:t>
      </w:r>
    </w:p>
    <w:p w:rsidR="009E5EA6" w:rsidRPr="009B235B" w:rsidRDefault="009E5E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Колектив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постійно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працює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над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покращенням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благоустрієм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її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території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E5EA6" w:rsidRPr="009B235B" w:rsidRDefault="009E5E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Естетичне оформлення приміщень навчального закладу здійснено відповідно до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санітарно-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гігієнічних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вимог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витримано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єдиному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Загальний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стан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буді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приміщень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перебуває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задовільному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рівні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E5EA6" w:rsidRPr="009B235B" w:rsidRDefault="00C63774" w:rsidP="007E30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Проблемна тема школи «Виявити,</w:t>
      </w:r>
      <w:r w:rsidR="007E30C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оптимально розвинути і допомогти реалізувати особистісний потенціал кожної дитини»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 xml:space="preserve"> Для досягнення цієї мети необхідно відійти від репродуктивного способу навчання і перейти до педагогіки, в якій ключовою компетентністю є наявність  основ теоретичного мислення, здатного в будь яких  умовах знаходити потрібне рішення, вміти виходити за рамки,  виділяти головне та робити висновки, приймати рішення і діяти відповідно до ситуації.</w:t>
      </w:r>
    </w:p>
    <w:p w:rsidR="00E83D44" w:rsidRPr="009B235B" w:rsidRDefault="00C63774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Учителі  усвідомлюють</w:t>
      </w:r>
      <w:r w:rsidR="00E83D4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, що школа І ступеня повинна не лише дати дитині знання. Важливо, щоб учні навчилися </w:t>
      </w:r>
      <w:r w:rsidR="00E83D4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користуватися ними. Знання та вміння, взаємопов’язані з ціннісними орієнтирами учня, формують його життєві компетентності, потрібні для успішної самореалізації у житті, навчанні та праці.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Нормативно</w:t>
      </w:r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правова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база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завдання</w:t>
      </w:r>
      <w:proofErr w:type="spellEnd"/>
    </w:p>
    <w:p w:rsidR="00646A67" w:rsidRPr="009B235B" w:rsidRDefault="00A0772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Стадницька філія НВК «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Оженинська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ЗОШ І-ІІІ ст. №2 – ДНЗ»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яку я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очолюю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 2004 р.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у </w:t>
      </w:r>
      <w:proofErr w:type="spellStart"/>
      <w:proofErr w:type="gram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своїй</w:t>
      </w:r>
      <w:proofErr w:type="spellEnd"/>
      <w:proofErr w:type="gram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44EA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керується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наступними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чинними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документами: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Конституцією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Законом «Про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 </w:t>
      </w:r>
      <w:proofErr w:type="spellStart"/>
      <w:r w:rsidR="00735BBB" w:rsidRPr="009B235B">
        <w:rPr>
          <w:b/>
          <w:sz w:val="32"/>
          <w:szCs w:val="32"/>
        </w:rPr>
        <w:fldChar w:fldCharType="begin"/>
      </w:r>
      <w:r w:rsidR="00735BBB" w:rsidRPr="009B235B">
        <w:rPr>
          <w:b/>
          <w:sz w:val="32"/>
          <w:szCs w:val="32"/>
        </w:rPr>
        <w:instrText xml:space="preserve"> HYPERLINK "https://www.kmu.gov.ua/storage/app/media/reforms/ukrainska-shkola-compressed.pdf" \t "_blank" </w:instrText>
      </w:r>
      <w:r w:rsidR="00735BBB" w:rsidRPr="009B235B">
        <w:rPr>
          <w:b/>
          <w:sz w:val="32"/>
          <w:szCs w:val="32"/>
        </w:rPr>
        <w:fldChar w:fldCharType="separate"/>
      </w:r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Концепцією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“Нова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українська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школа”</w:t>
      </w:r>
      <w:r w:rsidR="00735BBB" w:rsidRPr="009B23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fldChar w:fldCharType="end"/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Законами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«Про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загальну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середню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», «Про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охорону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дитинства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», Постановами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Кабінету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Міні</w:t>
      </w:r>
      <w:proofErr w:type="gram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</w:t>
      </w:r>
      <w:proofErr w:type="gram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«Про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затвердження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Державних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стандартів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початкової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базової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повної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загальної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середньої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та на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підставі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типових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освітніх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затверджених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наказами МОН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України</w:t>
      </w:r>
      <w:proofErr w:type="spellEnd"/>
      <w:proofErr w:type="gram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  <w:proofErr w:type="gram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"https://drive.google.com/open?id=1MmL2y6ev6avuzkKzQ6pkHZldL9T3wmQr" \t "_blank" </w:instrTex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Законом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України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«Про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запобігання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та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протидію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домашньому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насильству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»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 </w:t>
      </w:r>
      <w:hyperlink r:id="rId6" w:tgtFrame="_blank" w:history="1"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Наказом МОН “Про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затвердження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Методичних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рекомендацій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щодо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організації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освітнього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простору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Нової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української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школи</w:t>
        </w:r>
        <w:proofErr w:type="spellEnd"/>
        <w:r w:rsidR="00646A67" w:rsidRPr="009B235B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bdr w:val="none" w:sz="0" w:space="0" w:color="auto" w:frame="1"/>
            <w:lang w:eastAsia="ru-RU"/>
          </w:rPr>
          <w:t>”</w:t>
        </w:r>
      </w:hyperlink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Освітніми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програмами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ступен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я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Н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аш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навчальний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заклад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спрямову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є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свою</w:t>
      </w:r>
      <w:proofErr w:type="gram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діяльність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вирішення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таких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завдань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реалізація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Концепції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НУШ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якісної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відповідає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вимогам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сьогодення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через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встановлення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достатнього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івня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педагогічного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колективу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 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особистісного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розвитку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учасників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через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впровадження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інноваційних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форм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виховання</w:t>
      </w:r>
      <w:proofErr w:type="spellEnd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;</w:t>
      </w:r>
      <w:proofErr w:type="gramEnd"/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використання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Інтернет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освітньому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удосконалення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управлінської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запровадження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ідходів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організації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індивідуальної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роботи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учнями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 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розвитку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обдарован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их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учнів 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шляхом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залучення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ї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х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ізноманітних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охоплення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гарячим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харчуванням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на 100%</w:t>
      </w:r>
      <w:proofErr w:type="gramStart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;</w:t>
      </w:r>
      <w:proofErr w:type="gramEnd"/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покращення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сані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тарного</w:t>
      </w:r>
      <w:proofErr w:type="spellEnd"/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стану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території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приміщень</w:t>
      </w:r>
      <w:proofErr w:type="spellEnd"/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покращення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матеріально-технічного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кабінетів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шляхом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поповнення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ічними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засобами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сучасними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дидактичними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матеріалами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AB04EA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На мою думку</w:t>
      </w:r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gramStart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нашими</w:t>
      </w:r>
      <w:proofErr w:type="gramEnd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спільними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здобутками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350872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за </w:t>
      </w:r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2018-2019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н.р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стали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наступні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C44EAD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Два призові місця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r w:rsidR="00C44EA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районному етапі олімпіади «Юне обдарування» </w:t>
      </w:r>
      <w:r w:rsidR="0035087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- І місце з математики </w:t>
      </w:r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та </w:t>
      </w:r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ІІІ місце з української мови</w:t>
      </w:r>
      <w:proofErr w:type="gramStart"/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,</w:t>
      </w:r>
      <w:proofErr w:type="gramEnd"/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щорічні призові місця в конкурсах .</w:t>
      </w:r>
    </w:p>
    <w:p w:rsidR="00AB04EA" w:rsidRPr="009B235B" w:rsidRDefault="00350872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Не менш  важливою була робота з батьками та організація виховн</w:t>
      </w:r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их заходів за участю батьків – «Новорічна вистава»,  «Свято останнього дзвоника» проведеного в нестандартній формі, що доводить громадську активність. Пізнавальна екскурсія в національний університет Ос</w:t>
      </w:r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трозька Академія</w:t>
      </w:r>
      <w:r w:rsidR="00027D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, плене</w:t>
      </w:r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ри на природі та багато іншого…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Організація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простору.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Згідно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моїх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посадових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обовязкі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spellEnd"/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як директор,</w:t>
      </w:r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а на даний час завідувачка Стадницької філії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організовую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забезпечую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контролюю</w:t>
      </w:r>
      <w:proofErr w:type="spellEnd"/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освітній</w:t>
      </w:r>
      <w:proofErr w:type="spellEnd"/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</w:t>
      </w:r>
      <w:proofErr w:type="spellEnd"/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B04E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закладу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Тож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</w:t>
      </w:r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proofErr w:type="spellEnd"/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</w:t>
      </w:r>
      <w:proofErr w:type="spellEnd"/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забезпечено</w:t>
      </w:r>
      <w:proofErr w:type="spellEnd"/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програмами</w:t>
      </w:r>
      <w:proofErr w:type="spellEnd"/>
      <w:r w:rsidR="007E30C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та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ідручниками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100 %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кінець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року.</w:t>
      </w:r>
    </w:p>
    <w:p w:rsidR="00646A67" w:rsidRPr="009B235B" w:rsidRDefault="001F6C0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Надано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додатков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годин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у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</w:t>
      </w:r>
      <w:proofErr w:type="spellStart"/>
      <w:proofErr w:type="gram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ідсилення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вивчення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інтегрованого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курсу</w:t>
      </w:r>
    </w:p>
    <w:p w:rsidR="00646A67" w:rsidRPr="009B235B" w:rsidRDefault="007E30C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 </w:t>
      </w:r>
      <w:r w:rsidR="001F6C0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F6C0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Української мови</w:t>
      </w:r>
      <w:r w:rsidR="001F6C0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у 1-</w:t>
      </w:r>
      <w:proofErr w:type="spellStart"/>
      <w:r w:rsidR="001F6C0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му</w:t>
      </w:r>
      <w:proofErr w:type="spellEnd"/>
      <w:r w:rsidR="001F6C0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класі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;</w:t>
      </w:r>
    </w:p>
    <w:p w:rsidR="00646A67" w:rsidRPr="009B235B" w:rsidRDefault="001F6C0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Курс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за вибором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Риторика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для 3-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 класів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(1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год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)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тематичне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вчителів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проаналізоване</w:t>
      </w:r>
      <w:proofErr w:type="spellEnd"/>
      <w:r w:rsidR="001F6C0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і погоджене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дало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змогу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чітко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ефективно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здійснювати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Кадрове</w:t>
      </w:r>
      <w:proofErr w:type="spell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забезпечення</w:t>
      </w:r>
      <w:proofErr w:type="spellEnd"/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здійснювали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протяг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</w:t>
      </w:r>
      <w:proofErr w:type="spellEnd"/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2018/2019 </w:t>
      </w:r>
      <w:proofErr w:type="spellStart"/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навчального</w:t>
      </w:r>
      <w:proofErr w:type="spellEnd"/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року 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всі мають основне місце роботи.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Кваліфікаційн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ий рівень педагогічних кадрів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(2018/2019 </w:t>
      </w: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н.р</w:t>
      </w:r>
      <w:proofErr w:type="spell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.)</w:t>
      </w:r>
      <w:r w:rsidR="00042B61"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591"/>
        <w:gridCol w:w="441"/>
        <w:gridCol w:w="691"/>
        <w:gridCol w:w="1370"/>
        <w:gridCol w:w="1338"/>
        <w:gridCol w:w="2059"/>
      </w:tblGrid>
      <w:tr w:rsidR="009B235B" w:rsidRPr="009B235B" w:rsidTr="00646A67">
        <w:trPr>
          <w:gridAfter w:val="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Всього</w:t>
            </w:r>
            <w:proofErr w:type="spellEnd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педпрацівників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042B61">
            <w:pPr>
              <w:pStyle w:val="a5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Мають</w:t>
            </w:r>
            <w:proofErr w:type="spellEnd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кваліфікаційну</w:t>
            </w:r>
            <w:proofErr w:type="spellEnd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категорію</w:t>
            </w:r>
            <w:proofErr w:type="spellEnd"/>
          </w:p>
        </w:tc>
      </w:tr>
      <w:tr w:rsidR="009B235B" w:rsidRPr="009B235B" w:rsidTr="00646A6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793" w:rsidRPr="009B235B" w:rsidRDefault="00BA2793" w:rsidP="007E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</w:t>
            </w:r>
            <w:proofErr w:type="spellEnd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proofErr w:type="gramEnd"/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Старший учитель</w:t>
            </w:r>
          </w:p>
        </w:tc>
      </w:tr>
      <w:tr w:rsidR="009B235B" w:rsidRPr="009B235B" w:rsidTr="00646A6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9B23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</w:t>
            </w:r>
          </w:p>
        </w:tc>
      </w:tr>
      <w:tr w:rsidR="009B235B" w:rsidRPr="009B235B" w:rsidTr="00646A6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A2793" w:rsidRPr="009B235B" w:rsidRDefault="00BA2793" w:rsidP="007E30C7">
            <w:pPr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</w:tr>
    </w:tbl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 видно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кваліфікаційний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івень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2018/2019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н.р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досить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високий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Аналіз</w:t>
      </w:r>
      <w:proofErr w:type="spell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вікового</w:t>
      </w:r>
      <w:proofErr w:type="spell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складу </w:t>
      </w: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педагогі</w:t>
      </w:r>
      <w:proofErr w:type="gram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</w:t>
      </w:r>
      <w:proofErr w:type="spellEnd"/>
      <w:proofErr w:type="gram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 30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 40 років – 1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41-55 років – 2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більше 55 – 1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Дані моніторингу засвідчують, що переважн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 більшість педагогів віком  до 3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0 років – це вік професійного зростання, певного досвіду і творчого бажання.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Аналіз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стажу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педагогічних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працівникі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spellEnd"/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представлений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 3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ків</w:t>
      </w:r>
      <w:proofErr w:type="spellEnd"/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BA2793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 10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 20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 25 років – 1</w:t>
      </w:r>
    </w:p>
    <w:p w:rsidR="00646A67" w:rsidRPr="009B235B" w:rsidRDefault="00BA2793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Понад 26 років – 2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Всі аналітичні дані дають змогу зробити висновок , що колектив педагогів має високий рівень освітньої підготовки, професіоналізму, надання якісної освіти, колектив стабільний, досвідчений,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має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життєвий і професійний досвід .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 хочу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вірити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колектив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втрачає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вогника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він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гнучкий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здатний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ногу з часом.</w:t>
      </w:r>
    </w:p>
    <w:p w:rsidR="00646A67" w:rsidRPr="009B235B" w:rsidRDefault="00727D4A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,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керівник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контролюю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несу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відповідальність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охопленням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мікрорайону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який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обсл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уговує</w:t>
      </w:r>
      <w:proofErr w:type="spellEnd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школа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початок 2018/201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 </w:t>
      </w:r>
      <w:proofErr w:type="spellStart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навчального</w:t>
      </w:r>
      <w:proofErr w:type="spellEnd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року </w:t>
      </w:r>
      <w:proofErr w:type="spellStart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навчалося</w:t>
      </w:r>
      <w:proofErr w:type="spellEnd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58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proofErr w:type="gramStart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spellEnd"/>
      <w:proofErr w:type="gramEnd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У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2019-2020 навчальному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році</w:t>
      </w:r>
      <w:proofErr w:type="spellEnd"/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-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52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Наповнення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E7CE5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зменшилось.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мікрорайону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охоплено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2018-2019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</w:t>
      </w:r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чальний</w:t>
      </w:r>
      <w:proofErr w:type="spellEnd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ік</w:t>
      </w:r>
      <w:proofErr w:type="spellEnd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вибуло</w:t>
      </w:r>
      <w:proofErr w:type="spellEnd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</w:t>
      </w:r>
      <w:proofErr w:type="spellEnd"/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закладу </w:t>
      </w:r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мета переходу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одного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навчального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закладу до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іншого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в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основному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зміна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місця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проживання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батьків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З кожного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випадку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проводжу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бесіду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батьками для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0B0CAC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'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ясування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причин.</w:t>
      </w:r>
    </w:p>
    <w:p w:rsidR="00483484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Незважаючи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істотне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покращення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</w:t>
      </w:r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ання</w:t>
      </w:r>
      <w:proofErr w:type="spellEnd"/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є </w:t>
      </w:r>
      <w:proofErr w:type="spellStart"/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</w:t>
      </w:r>
      <w:proofErr w:type="spellEnd"/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які</w:t>
      </w:r>
      <w:proofErr w:type="spellEnd"/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</w:t>
      </w:r>
      <w:proofErr w:type="spellStart"/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встигають</w:t>
      </w:r>
      <w:proofErr w:type="spellEnd"/>
      <w:r w:rsidR="008930D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у навчанні</w:t>
      </w:r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Причинами такого стану речей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є: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відсутність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мотивації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пропуски занять через хворобу;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недостатній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зв’язок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батьками,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слабкий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контроль з боку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батьків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42B61" w:rsidRPr="009B235B" w:rsidRDefault="00483484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іоритетним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мене,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як керівника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згідно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посадової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інструкції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є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завдання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створити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комфортні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умови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перебування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зокрема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1-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У 2018/2019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навчальному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школа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налічувала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пе</w:t>
      </w:r>
      <w:r w:rsidR="00042B61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ршокласників. У 2019-2020 – 12.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Методична робота</w:t>
      </w:r>
    </w:p>
    <w:p w:rsidR="00462E3A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Методична робота з педагогічними працівниками у 2018/2019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 спрямована на реалізацію науково-методичної теми «Формування всебічно-розвиненої особистості, виховання активного громадянина України шляхом удосконалення навчально-виховного процесу через тісну співпрацю педагогів, дітей, батьків »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Мною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зверталась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увага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роль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сучасного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педагога –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роль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фасилітатора</w:t>
      </w:r>
      <w:proofErr w:type="spellEnd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консультанта, наставника,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перш за все,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підтримує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дитину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її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через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педагогічну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взаємодію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Головним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завданням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управлінської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полягало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оволодівати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впроваджувати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роботу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інноваційні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сприймати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реалізовувати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інноваційні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відбуваються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поглиблювати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педагогічну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індивідуальну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компетентність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кожного педагога,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запроваджувати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досвід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</w:t>
      </w:r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боти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інших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шкіл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м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proofErr w:type="gram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ст</w:t>
      </w:r>
      <w:proofErr w:type="spellEnd"/>
      <w:proofErr w:type="gram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,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країн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Протягом 2018/20</w:t>
      </w:r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19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пере</w:t>
      </w:r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глянуто і обговорено багато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пізнавальних відео із програми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онлайн-навчань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для вчителів, реалізованих на платформі «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Едера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»; майстер-класи щодо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діяльнісного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підходу до проведення уроків, налагодження партнерських відносин з дітьми та батьками, використання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 xml:space="preserve">інноваційних сучасних технологій, сюжетних завдань на різних уроках . актуальних технологій, зразками розробок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компетентнісних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уроків та іншим корисним матеріалом.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Сучасні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сфері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фокусуються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її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гуманістичній</w:t>
      </w:r>
      <w:proofErr w:type="spellEnd"/>
    </w:p>
    <w:p w:rsidR="00941828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спрямованості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особливо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іжособистісних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стосунків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учасників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процесу-вчителя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батька. Тому часто у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форматах (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зустріч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круглим столом з батьками </w:t>
      </w:r>
      <w:r w:rsidR="001F6C0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)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обговорювалися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важливі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питання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сучасної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 </w:t>
      </w:r>
      <w:r w:rsidR="00941828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«Нова українська школа», «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відрізняє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традиційну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педагогіку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від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інноваційної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, і яка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сьогодні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таки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актуальніша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?;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Яким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повинен</w:t>
      </w:r>
      <w:proofErr w:type="gram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бути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сучасний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педагог,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учень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батько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для кожного з нас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сьогодні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є школа?;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Чи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готові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всі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сторони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до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повного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партнерства, коли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ділити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не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лише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успіх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, а разом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генерувати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ідеї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втілювати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їх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життя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, нести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відповідальність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отримувати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від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цього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задоволення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? Як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виховати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сумлінного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громадянина</w:t>
      </w:r>
      <w:proofErr w:type="spellEnd"/>
      <w:r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умовах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нових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стандартів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?</w:t>
      </w:r>
      <w:r w:rsidR="00730F32" w:rsidRPr="009B235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val="uk-UA" w:eastAsia="ru-RU"/>
        </w:rPr>
        <w:t>».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Головною метою шкільної системи управлінських і методичних заходів щодо професійного зростання педагогів є боротьба із професійною деструкцією, ліквідація елементів домінантності, консерватизму, авторитарності, догматизму у спілкуванні, а також орієнтація на успіх і задоволення від навчання, а не на соціальне схвалення.</w:t>
      </w:r>
    </w:p>
    <w:p w:rsidR="00646A67" w:rsidRPr="009B235B" w:rsidRDefault="00941828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Більшість педагогів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пройшл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и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початкових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НУШ</w:t>
      </w:r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отримал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и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сертифікат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и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Радію разом з учителями, бо такі курси дають нам, педагогам, чітке бачення необхідності змін; знайомлять педагогів з технологією нових методик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компетентнісного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та інтегрованого навчання, управління класом, нейропсихології, яка дозволяє вчителю зрозуміти особливості функціонування мозку дитини, виявити причини труднощів у навчанні та виправити їх.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Спонукаю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постійного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саморозвитку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83484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Одним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успіху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НУШ –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вмотивований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учитель. Тому 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звертаю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увагу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даний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аспект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стверджую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застосовується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система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мотивації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сприяє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дисципліні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визнанню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професійних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досягнень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певною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мірою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41828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оральне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заохочення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здійснюється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через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визнання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успіхів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нагородження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шкільними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грамотами,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подяками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грамотами </w:t>
      </w:r>
      <w:r w:rsidR="00483484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відділу </w:t>
      </w:r>
      <w:proofErr w:type="spellStart"/>
      <w:r w:rsidR="0094182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освіти</w:t>
      </w:r>
      <w:proofErr w:type="spellEnd"/>
      <w:r w:rsidR="00941828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Проте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впевнена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прийшов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змінити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багато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яка «обросла»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надмірною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традиційністю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писаниною</w:t>
      </w:r>
      <w:proofErr w:type="gram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Так, за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постійною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зайнятістю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вчителі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мають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змоги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для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активного живого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протокольного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спілкування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коли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порадитися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обмінятися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досвідом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щодо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реалізації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особистого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потенціалу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Звідси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випливає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відсутність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ініціативи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,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часом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вигорання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Збереження</w:t>
      </w:r>
      <w:proofErr w:type="spell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життя</w:t>
      </w:r>
      <w:proofErr w:type="spell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здоров’я</w:t>
      </w:r>
      <w:proofErr w:type="spellEnd"/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Закону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«Про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охорону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праці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», 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попередження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травматизму мною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було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посилено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контроль за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дотриманням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норм 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техніки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безпеки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під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закладі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масових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заходів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екскурсій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на уроках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фізичної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цією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метою написано ряд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наказів</w:t>
      </w:r>
      <w:proofErr w:type="spellEnd"/>
      <w:r w:rsidR="00941828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Посилено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контроль за правилами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поведінки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перерв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рекомендовано не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виходити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закладу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під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занять, особливо в зимовий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період</w:t>
      </w:r>
      <w:proofErr w:type="spellEnd"/>
      <w:r w:rsidR="00941828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Протягом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року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відповідно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розпорядчих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документів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оновлювались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інструкції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охорони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прац</w:t>
      </w:r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proofErr w:type="spellEnd"/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proofErr w:type="gramStart"/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</w:t>
      </w:r>
      <w:proofErr w:type="gramEnd"/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іки</w:t>
      </w:r>
      <w:proofErr w:type="spellEnd"/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безпеки</w:t>
      </w:r>
      <w:proofErr w:type="spellEnd"/>
      <w:r w:rsidR="000B5767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проводилися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інструктажі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попередження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травматизму, 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дотримання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правил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дорожнього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руху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поведінки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льоду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обов’язково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перед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кожними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канікулами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зв’язку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несприятливими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погодними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умовами</w:t>
      </w:r>
      <w:proofErr w:type="spellEnd"/>
      <w:r w:rsidR="0094182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Відбувалася постійна співпраця з медичним працівником </w:t>
      </w:r>
      <w:proofErr w:type="spellStart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ФАПу</w:t>
      </w:r>
      <w:proofErr w:type="spellEnd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: учням були роздані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пам’ятки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 правилами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поведінки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надзвичайних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ситуаціях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першої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допомоги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 травмах</w:t>
      </w:r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квітні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була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проведена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тренувальна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евакуація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бесіди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запобіганню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нещасних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випадків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поведінки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нестандартних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ситуаціях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textWrapping" w:clear="all"/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Проводилося</w:t>
      </w:r>
      <w:proofErr w:type="spellEnd"/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й </w:t>
      </w:r>
      <w:proofErr w:type="spellStart"/>
      <w:proofErr w:type="gramStart"/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</w:t>
      </w:r>
      <w:proofErr w:type="gramEnd"/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ілактичне</w:t>
      </w:r>
      <w:proofErr w:type="spellEnd"/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щеплення</w:t>
      </w:r>
      <w:proofErr w:type="spellEnd"/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415738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- (100%).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Харчування – невід’ємна складова здоров’я людини. Харчування дітей здійснюється відповідно до роз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робленого</w:t>
      </w:r>
      <w:r w:rsidR="00730F32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 xml:space="preserve">технологом відділу освіти і затвердженого двотижневого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меню. 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еню складене з урахуванням сезонності (на осінній і зимово-весняний періоди року) та наявності сезонних продукті</w:t>
      </w:r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в, свіжих овочів, фруктів,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сухофруктів, соків. Страви готуються згідно із щоденним меню, яким забезпечено раціональне, збалансоване харчування</w:t>
      </w:r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організовано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та батьківські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кошти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гаряче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</w:t>
      </w:r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рчування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– 4-х </w:t>
      </w:r>
      <w:proofErr w:type="spellStart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класів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Питання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постійно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</w:t>
      </w:r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буває</w:t>
      </w:r>
      <w:proofErr w:type="spellEnd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контролі</w:t>
      </w:r>
      <w:proofErr w:type="spellEnd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 Ч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рговий</w:t>
      </w:r>
      <w:proofErr w:type="spellEnd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учитель </w:t>
      </w:r>
      <w:proofErr w:type="spellStart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щодня</w:t>
      </w:r>
      <w:proofErr w:type="spellEnd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контролю</w:t>
      </w:r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є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spellEnd"/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Протягом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року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організовано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громадський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контроль за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харчуванням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У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рамках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такого контролю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комісія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числа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батьківської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громадськості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здійснюється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інспектування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їдальні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оглядовий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контроль за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харчоблоку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Члени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ісії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терігають</w:t>
      </w:r>
      <w:proofErr w:type="spell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  <w:proofErr w:type="spellStart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роботою</w:t>
      </w:r>
      <w:proofErr w:type="spell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працівник</w:t>
      </w:r>
      <w:proofErr w:type="spell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харчоблоку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оцінюють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стан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організації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r w:rsidR="002428A6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</w:p>
    <w:p w:rsidR="002428A6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належних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 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учасників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простору –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важлива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умова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успіху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потребує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постійного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зовнішнього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внутрішнього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втручання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Кошторис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є </w:t>
      </w:r>
      <w:proofErr w:type="gramStart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</w:t>
      </w:r>
      <w:proofErr w:type="gram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вільному доступі на сайті школи.</w:t>
      </w:r>
      <w:r w:rsidR="009B235B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9B235B" w:rsidRPr="009B235B" w:rsidRDefault="009B235B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Спонсорська допомога: </w:t>
      </w:r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У день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передноворічних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свят,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учні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Стадницької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загальноосвітньої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школи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І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ступеня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отримали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чудові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подарунки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від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народного депутата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України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Юрія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Вознюка</w:t>
      </w:r>
      <w:proofErr w:type="spellEnd"/>
      <w:r w:rsidRPr="009B235B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 xml:space="preserve"> – 3 плазмові телевізори.  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Проблеми</w:t>
      </w:r>
      <w:proofErr w:type="spellEnd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завдання</w:t>
      </w:r>
      <w:proofErr w:type="spellEnd"/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показує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аналіз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багато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зроблено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але є над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працювати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прагну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сприяти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розвитку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яка б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відповідала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викликам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нового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тисячоліття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яка: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вчить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ЯК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а не ЩО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2428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-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надає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їм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рівні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можливості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а не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культивує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рівність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»;</w:t>
      </w:r>
    </w:p>
    <w:p w:rsidR="00646A67" w:rsidRPr="009B235B" w:rsidRDefault="002428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-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мотивує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впродовж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усього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життя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а не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прагне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навчити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все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життя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2428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-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підсилює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спрямованість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опанувати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самостійно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продукувати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існуючі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а не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змушує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зазубрювати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вчорашні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»;</w:t>
      </w:r>
    </w:p>
    <w:p w:rsidR="00646A67" w:rsidRPr="009B235B" w:rsidRDefault="002428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-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заохочує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створювати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різноманітність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прагнення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бути «не таким як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», а не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схильність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одноманітності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прагнення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виділятися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загалу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2428A6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- </w:t>
      </w:r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сприяє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становленню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інформаційної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культури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особистості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здатної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активного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управління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інформацією,а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культивує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пасивне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некритичне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сприйняття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інформації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є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запорукою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переходу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суспільства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телеглядачів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до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інформаційного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суспільства</w:t>
      </w:r>
      <w:proofErr w:type="spellEnd"/>
      <w:r w:rsidR="00646A67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Школа стала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сучаснішою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цікавішою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конкурентнішою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маємо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змінитися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іністрація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вчителі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батьки,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громадськість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Тому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серед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шляхів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реформації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реформи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цілому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хочу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виокремити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наступні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іністрації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ідвищення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ефективності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управління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збереження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іміджу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використання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механізмів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прийомів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стимулювання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spellEnd"/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вчителів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покращення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матеріально-технічного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використання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вчителями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інноваційних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вироблення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власних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технологій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ідвищення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рівня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професійної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компетентності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комфортних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психолого-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ічних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 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зді</w:t>
      </w:r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йснення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професійної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="00727D4A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ідвищення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рівня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навчальних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досягнень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ключових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життєвих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компетентностей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ситуації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життєвого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успіху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усіх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сферах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шкільної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діяльності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формування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правової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громадської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ідомості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комфортних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психолого-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ічних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ідвищення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показників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фізичного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психологічного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здоров’я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батьків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 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задоволення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потреб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щодо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отримання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якісної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дітьми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встановлення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зміцнення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дружніх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відносин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між</w:t>
      </w:r>
      <w:proofErr w:type="spellEnd"/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родинами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учнів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умов 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задоволення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інтересів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розвитку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ізноманітних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здібностей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школярів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збереження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зміцнення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здоров'я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дітей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виховання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громадянина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здатного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суспільного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життя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представників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громадськості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ідвищення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уваги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інтересу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проблем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і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виховання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участь у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вирішенні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проблем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навчання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виховання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•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створення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позитивн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ого </w:t>
      </w:r>
      <w:proofErr w:type="spellStart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іміджу</w:t>
      </w:r>
      <w:proofErr w:type="spell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школи</w:t>
      </w:r>
      <w:proofErr w:type="spell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proofErr w:type="gramStart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</w:t>
      </w:r>
      <w:proofErr w:type="gram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іумі</w:t>
      </w:r>
      <w:proofErr w:type="spellEnd"/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8024D" w:rsidRPr="009B235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населеного пункту </w:t>
      </w: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підвищення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її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конкурентоздатності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впевнена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щоб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забезпечити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ЯКІСНІ ОСВІТНІ РЕФОРМИ,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необхідно</w:t>
      </w:r>
      <w:proofErr w:type="spellEnd"/>
    </w:p>
    <w:p w:rsidR="00646A67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щоб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івень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свободи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всіх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учасників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освітнього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став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головним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критерієм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успішності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освітніх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систем нового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тисячоліття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C44EAD" w:rsidRPr="009B235B" w:rsidRDefault="00646A67" w:rsidP="007E30C7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щоб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запорукою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прогресу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став «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рух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наввипередки</w:t>
      </w:r>
      <w:proofErr w:type="spellEnd"/>
      <w:r w:rsidRPr="009B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6C54D1" w:rsidRPr="009B235B" w:rsidRDefault="006C54D1" w:rsidP="007E30C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83D44" w:rsidRPr="009B235B" w:rsidRDefault="00E83D44" w:rsidP="007E30C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83D44" w:rsidRPr="009B235B" w:rsidRDefault="00E83D44" w:rsidP="007E30C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83D44" w:rsidRPr="009B235B" w:rsidRDefault="00E83D44" w:rsidP="007E30C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GoBack"/>
      <w:bookmarkEnd w:id="0"/>
    </w:p>
    <w:p w:rsidR="00E83D44" w:rsidRPr="009B235B" w:rsidRDefault="00E83D44" w:rsidP="007E30C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E83D44" w:rsidRPr="009B235B" w:rsidSect="00730F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9A6BA6"/>
    <w:multiLevelType w:val="hybridMultilevel"/>
    <w:tmpl w:val="84482F9C"/>
    <w:lvl w:ilvl="0" w:tplc="FF9A80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DAC08CF"/>
    <w:multiLevelType w:val="hybridMultilevel"/>
    <w:tmpl w:val="20E8B45A"/>
    <w:lvl w:ilvl="0" w:tplc="66842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63F9"/>
    <w:multiLevelType w:val="hybridMultilevel"/>
    <w:tmpl w:val="572CB6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A46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28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67"/>
    <w:rsid w:val="00027DE5"/>
    <w:rsid w:val="00042B61"/>
    <w:rsid w:val="000B0CAC"/>
    <w:rsid w:val="000B5767"/>
    <w:rsid w:val="001A6A38"/>
    <w:rsid w:val="001F6C07"/>
    <w:rsid w:val="002428A6"/>
    <w:rsid w:val="00350872"/>
    <w:rsid w:val="00415738"/>
    <w:rsid w:val="00462E3A"/>
    <w:rsid w:val="00483484"/>
    <w:rsid w:val="00646A67"/>
    <w:rsid w:val="006658DF"/>
    <w:rsid w:val="006C54D1"/>
    <w:rsid w:val="00727D4A"/>
    <w:rsid w:val="00730F32"/>
    <w:rsid w:val="00735BBB"/>
    <w:rsid w:val="007E30C7"/>
    <w:rsid w:val="008930DA"/>
    <w:rsid w:val="00941828"/>
    <w:rsid w:val="009B235B"/>
    <w:rsid w:val="009E5EA6"/>
    <w:rsid w:val="00A07726"/>
    <w:rsid w:val="00AB04EA"/>
    <w:rsid w:val="00BA2793"/>
    <w:rsid w:val="00C44EAD"/>
    <w:rsid w:val="00C63774"/>
    <w:rsid w:val="00C8024D"/>
    <w:rsid w:val="00CE7CE5"/>
    <w:rsid w:val="00E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0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0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884">
          <w:marLeft w:val="0"/>
          <w:marRight w:val="0"/>
          <w:marTop w:val="1200"/>
          <w:marBottom w:val="480"/>
          <w:divBdr>
            <w:top w:val="single" w:sz="6" w:space="12" w:color="BCBC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1KSKQSRW7c4hoMkFT1gqwU30jrOeh-R-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2019-09-23T18:28:00Z</cp:lastPrinted>
  <dcterms:created xsi:type="dcterms:W3CDTF">2019-09-22T16:52:00Z</dcterms:created>
  <dcterms:modified xsi:type="dcterms:W3CDTF">2019-11-24T18:20:00Z</dcterms:modified>
</cp:coreProperties>
</file>