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EB" w:rsidRDefault="008216EB" w:rsidP="008216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D502D2" wp14:editId="48DA0BD4">
            <wp:extent cx="440055" cy="575945"/>
            <wp:effectExtent l="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EB" w:rsidRDefault="008216EB" w:rsidP="0082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8216EB" w:rsidRDefault="008216EB" w:rsidP="008216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11215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Новоград-Волинського району    </w:t>
      </w:r>
    </w:p>
    <w:p w:rsidR="008216EB" w:rsidRDefault="008216EB" w:rsidP="00821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області</w:t>
      </w:r>
    </w:p>
    <w:p w:rsidR="008216EB" w:rsidRDefault="008216EB" w:rsidP="008216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 22053853</w:t>
      </w:r>
    </w:p>
    <w:p w:rsidR="008216EB" w:rsidRDefault="008216EB" w:rsidP="00821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04A02D" wp14:editId="7C81C838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8216EB" w:rsidRDefault="008216EB" w:rsidP="008216E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8216EB" w:rsidRDefault="008216EB" w:rsidP="008216E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Сімаківка</w:t>
      </w:r>
      <w:proofErr w:type="spellEnd"/>
    </w:p>
    <w:p w:rsidR="008216EB" w:rsidRDefault="008216EB" w:rsidP="008216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08 жовтня  2021 року                                                                        № 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проведення місячника 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національно-патріотичного виховання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6EB" w:rsidRDefault="008216EB" w:rsidP="00821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На виконання Указу Президента України  №334/2016 від 12.06.2015 «Про заходи щодо поліпшення національно-патріотичного виховання дітей та молоді»,  наказу Міністерства освіти і науки України від 16.06.2015 № 641 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 рекомендацій щодо національно-патріотичного виховання у загальноосвітніх навчальних закладах» (із змінами, внесеними згідно з Наказом Міністерства освіти і науки № 1038 від 29.07.2019), </w:t>
      </w:r>
      <w:r>
        <w:rPr>
          <w:rFonts w:ascii="Times New Roman" w:hAnsi="Times New Roman"/>
          <w:sz w:val="28"/>
          <w:szCs w:val="28"/>
          <w:lang w:val="uk-UA"/>
        </w:rPr>
        <w:t>наказу по школі від 31.08.2021року №   «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Про виконання заходів щодо національно- патріотичного виховання у 2021- 2022  навчальному році</w:t>
      </w:r>
      <w:r>
        <w:rPr>
          <w:rFonts w:ascii="Times New Roman" w:hAnsi="Times New Roman"/>
          <w:sz w:val="28"/>
          <w:szCs w:val="28"/>
          <w:lang w:val="uk-UA"/>
        </w:rPr>
        <w:t xml:space="preserve">», плану роботи школи на 2021-2022 навчальний рік та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 метою поліпшення національно-патріотичного виховання молоді, формування у </w:t>
      </w:r>
      <w:r>
        <w:rPr>
          <w:rFonts w:ascii="Times New Roman" w:hAnsi="Times New Roman"/>
          <w:sz w:val="28"/>
          <w:szCs w:val="28"/>
          <w:lang w:val="uk-UA"/>
        </w:rPr>
        <w:t>підлітків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почуття патріотизму та відповідальності за захист України, позитивної думки щодо євро інтеграційного курсу України, ознайомлення учнів з українськими цінностями та традиціями 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216EB" w:rsidRDefault="008216EB" w:rsidP="008216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Сімаківському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  місячник  національно-патріотичного виховання  з 01.10.2021року по 29.10.2021 року.</w:t>
      </w:r>
    </w:p>
    <w:p w:rsidR="008216EB" w:rsidRDefault="008216EB" w:rsidP="008216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Класним керівникам 1-11 класів провести виховні заходи, спрямовані на поліпшення національно-патріотичного виховання молоді, формування у підлітків почуття патріотизму та відповідальності за захист України, ознайомлення учнів з національними цінностями та традиціями.</w:t>
      </w:r>
    </w:p>
    <w:p w:rsidR="008216EB" w:rsidRDefault="008216EB" w:rsidP="008216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гуртків військово-патріотичного спрямування Валентині МЕЛЬНИЧЕНКО, Володимиру ЄВТУШКУ, Володимиру ПЕЛЕХУ провести виховні відкриті заняття із членами гуртків в рамках місячника.</w:t>
      </w:r>
    </w:p>
    <w:p w:rsidR="008216EB" w:rsidRDefault="008216EB" w:rsidP="008216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Заступнику директора з виховної роботи Світлані НЕСТЕРУК:</w:t>
      </w:r>
    </w:p>
    <w:p w:rsidR="008216EB" w:rsidRDefault="008216EB" w:rsidP="008216E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Скласти  план заходів  в межах місячника  національно-патріотичного виховання.</w:t>
      </w:r>
    </w:p>
    <w:p w:rsidR="008216EB" w:rsidRDefault="008216EB" w:rsidP="008216E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методичний супровід проведення заходів в межах місячника національно-патріотичного виховання.</w:t>
      </w:r>
    </w:p>
    <w:p w:rsidR="008216EB" w:rsidRDefault="008216EB" w:rsidP="008216E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контроль за виконанням Плану проведення місячника національно-патріотичного виховання.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ЗЗСО                      Василь КОТ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</w:p>
    <w:p w:rsidR="008216EB" w:rsidRDefault="008216EB" w:rsidP="00821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284" w:rsidRDefault="008216EB">
      <w:bookmarkStart w:id="0" w:name="_GoBack"/>
      <w:bookmarkEnd w:id="0"/>
    </w:p>
    <w:sectPr w:rsidR="007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7A53"/>
    <w:multiLevelType w:val="multilevel"/>
    <w:tmpl w:val="E6922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8C"/>
    <w:rsid w:val="00172F8C"/>
    <w:rsid w:val="007D5674"/>
    <w:rsid w:val="008216EB"/>
    <w:rsid w:val="00E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2021-10-06T17:58:00Z</dcterms:created>
  <dcterms:modified xsi:type="dcterms:W3CDTF">2021-10-06T17:58:00Z</dcterms:modified>
</cp:coreProperties>
</file>