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12" w:rsidRPr="002C2CB0" w:rsidRDefault="005E1412" w:rsidP="00446C8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C2CB0">
        <w:rPr>
          <w:rFonts w:ascii="Times New Roman" w:hAnsi="Times New Roman" w:cs="Times New Roman"/>
          <w:b/>
          <w:sz w:val="32"/>
          <w:szCs w:val="32"/>
          <w:lang w:val="uk-UA"/>
        </w:rPr>
        <w:t>Звіт  роботи</w:t>
      </w:r>
    </w:p>
    <w:p w:rsidR="005E1412" w:rsidRPr="002C2CB0" w:rsidRDefault="00446C8E" w:rsidP="00446C8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C2CB0">
        <w:rPr>
          <w:rFonts w:ascii="Times New Roman" w:hAnsi="Times New Roman" w:cs="Times New Roman"/>
          <w:b/>
          <w:sz w:val="32"/>
          <w:szCs w:val="32"/>
          <w:lang w:val="uk-UA"/>
        </w:rPr>
        <w:t>п</w:t>
      </w:r>
      <w:r w:rsidR="005E1412" w:rsidRPr="002C2CB0">
        <w:rPr>
          <w:rFonts w:ascii="Times New Roman" w:hAnsi="Times New Roman" w:cs="Times New Roman"/>
          <w:b/>
          <w:sz w:val="32"/>
          <w:szCs w:val="32"/>
          <w:lang w:val="uk-UA"/>
        </w:rPr>
        <w:t>рактичного психолога</w:t>
      </w:r>
    </w:p>
    <w:p w:rsidR="00DA2ED5" w:rsidRPr="002C2CB0" w:rsidRDefault="00446C8E" w:rsidP="00446C8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C2CB0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</w:t>
      </w:r>
      <w:r w:rsidR="00DA2ED5" w:rsidRPr="002C2CB0">
        <w:rPr>
          <w:rFonts w:ascii="Times New Roman" w:hAnsi="Times New Roman" w:cs="Times New Roman"/>
          <w:b/>
          <w:sz w:val="32"/>
          <w:szCs w:val="32"/>
          <w:lang w:val="uk-UA"/>
        </w:rPr>
        <w:t>проведення</w:t>
      </w:r>
    </w:p>
    <w:p w:rsidR="005E1412" w:rsidRPr="002C2CB0" w:rsidRDefault="002C2CB0" w:rsidP="00446C8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C2CB0">
        <w:rPr>
          <w:rFonts w:ascii="Times New Roman" w:hAnsi="Times New Roman" w:cs="Times New Roman"/>
          <w:b/>
          <w:sz w:val="32"/>
          <w:szCs w:val="32"/>
          <w:lang w:val="uk-UA"/>
        </w:rPr>
        <w:t>Всеукраїнського тиж</w:t>
      </w:r>
      <w:r w:rsidR="00446C8E" w:rsidRPr="002C2CB0">
        <w:rPr>
          <w:rFonts w:ascii="Times New Roman" w:hAnsi="Times New Roman" w:cs="Times New Roman"/>
          <w:b/>
          <w:sz w:val="32"/>
          <w:szCs w:val="32"/>
          <w:lang w:val="uk-UA"/>
        </w:rPr>
        <w:t>ня</w:t>
      </w:r>
      <w:r w:rsidRPr="002C2CB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 протидії б</w:t>
      </w:r>
      <w:r w:rsidR="005E1412" w:rsidRPr="002C2CB0">
        <w:rPr>
          <w:rFonts w:ascii="Times New Roman" w:hAnsi="Times New Roman" w:cs="Times New Roman"/>
          <w:b/>
          <w:sz w:val="32"/>
          <w:szCs w:val="32"/>
          <w:lang w:val="uk-UA"/>
        </w:rPr>
        <w:t>улінгу</w:t>
      </w:r>
    </w:p>
    <w:p w:rsidR="005E1412" w:rsidRPr="002C2CB0" w:rsidRDefault="005E1412" w:rsidP="00446C8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C2CB0">
        <w:rPr>
          <w:rFonts w:ascii="Times New Roman" w:hAnsi="Times New Roman" w:cs="Times New Roman"/>
          <w:b/>
          <w:sz w:val="32"/>
          <w:szCs w:val="32"/>
          <w:lang w:val="uk-UA"/>
        </w:rPr>
        <w:t>27.09.</w:t>
      </w:r>
      <w:r w:rsidR="00446C8E" w:rsidRPr="002C2CB0">
        <w:rPr>
          <w:rFonts w:ascii="Times New Roman" w:hAnsi="Times New Roman" w:cs="Times New Roman"/>
          <w:b/>
          <w:sz w:val="32"/>
          <w:szCs w:val="32"/>
          <w:lang w:val="uk-UA"/>
        </w:rPr>
        <w:t xml:space="preserve">2021 </w:t>
      </w:r>
      <w:r w:rsidRPr="002C2CB0">
        <w:rPr>
          <w:rFonts w:ascii="Times New Roman" w:hAnsi="Times New Roman" w:cs="Times New Roman"/>
          <w:b/>
          <w:sz w:val="32"/>
          <w:szCs w:val="32"/>
          <w:lang w:val="uk-UA"/>
        </w:rPr>
        <w:t>- 01.10 2021 року</w:t>
      </w:r>
    </w:p>
    <w:p w:rsidR="005E1412" w:rsidRPr="002C2CB0" w:rsidRDefault="005E1412">
      <w:pPr>
        <w:rPr>
          <w:sz w:val="32"/>
          <w:szCs w:val="32"/>
          <w:lang w:val="uk-UA"/>
        </w:rPr>
      </w:pPr>
    </w:p>
    <w:tbl>
      <w:tblPr>
        <w:tblStyle w:val="a3"/>
        <w:tblW w:w="10485" w:type="dxa"/>
        <w:tblLook w:val="04A0"/>
      </w:tblPr>
      <w:tblGrid>
        <w:gridCol w:w="704"/>
        <w:gridCol w:w="7513"/>
        <w:gridCol w:w="1134"/>
        <w:gridCol w:w="1134"/>
      </w:tblGrid>
      <w:tr w:rsidR="005E1412" w:rsidTr="004F0867">
        <w:tc>
          <w:tcPr>
            <w:tcW w:w="704" w:type="dxa"/>
          </w:tcPr>
          <w:p w:rsidR="005E1412" w:rsidRPr="002C2CB0" w:rsidRDefault="005E1412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5E1412" w:rsidRPr="002C2CB0" w:rsidRDefault="005E1412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513" w:type="dxa"/>
          </w:tcPr>
          <w:p w:rsidR="005E1412" w:rsidRPr="002C2CB0" w:rsidRDefault="005E1412" w:rsidP="00446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134" w:type="dxa"/>
          </w:tcPr>
          <w:p w:rsidR="005E1412" w:rsidRPr="002C2CB0" w:rsidRDefault="005E1412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1134" w:type="dxa"/>
          </w:tcPr>
          <w:p w:rsidR="005E1412" w:rsidRPr="002C2CB0" w:rsidRDefault="005E1412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</w:tr>
      <w:tr w:rsidR="005E1412" w:rsidRPr="00A24BE9" w:rsidTr="004F0867">
        <w:tc>
          <w:tcPr>
            <w:tcW w:w="704" w:type="dxa"/>
          </w:tcPr>
          <w:p w:rsidR="005E1412" w:rsidRPr="002C2CB0" w:rsidRDefault="005E1412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5E1412" w:rsidRPr="002C2CB0" w:rsidRDefault="002C2CB0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Година </w:t>
            </w:r>
            <w:r w:rsidR="005E1412"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кування</w:t>
            </w:r>
            <w:r w:rsidR="005E1412"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«Булінг: міфи та реальність»</w:t>
            </w:r>
          </w:p>
        </w:tc>
        <w:tc>
          <w:tcPr>
            <w:tcW w:w="1134" w:type="dxa"/>
          </w:tcPr>
          <w:p w:rsidR="005E1412" w:rsidRPr="002C2CB0" w:rsidRDefault="005E1412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</w:tcPr>
          <w:p w:rsidR="005E1412" w:rsidRPr="002C2CB0" w:rsidRDefault="005E1412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27.09</w:t>
            </w:r>
          </w:p>
        </w:tc>
      </w:tr>
      <w:tr w:rsidR="005E1412" w:rsidRPr="00A24BE9" w:rsidTr="004F0867">
        <w:tc>
          <w:tcPr>
            <w:tcW w:w="704" w:type="dxa"/>
          </w:tcPr>
          <w:p w:rsidR="005E1412" w:rsidRPr="002C2CB0" w:rsidRDefault="005E1412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513" w:type="dxa"/>
          </w:tcPr>
          <w:p w:rsidR="005E1412" w:rsidRPr="002C2CB0" w:rsidRDefault="005E1412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Уроки відвертого</w:t>
            </w:r>
            <w:r w:rsidR="00446C8E" w:rsidRPr="002C2CB0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2C2CB0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спілкування «Змінюй в собі</w:t>
            </w:r>
            <w:r w:rsidR="00446C8E" w:rsidRPr="002C2CB0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2C2CB0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негативне</w:t>
            </w:r>
            <w:r w:rsidR="00446C8E" w:rsidRPr="002C2CB0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</w:t>
            </w:r>
            <w:r w:rsidRPr="002C2CB0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ставлення до інших», </w:t>
            </w:r>
          </w:p>
        </w:tc>
        <w:tc>
          <w:tcPr>
            <w:tcW w:w="1134" w:type="dxa"/>
          </w:tcPr>
          <w:p w:rsidR="005E1412" w:rsidRPr="002C2CB0" w:rsidRDefault="005E1412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5E1412" w:rsidRPr="002C2CB0" w:rsidRDefault="005E1412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28.09</w:t>
            </w:r>
          </w:p>
        </w:tc>
      </w:tr>
      <w:tr w:rsidR="005E1412" w:rsidRPr="00A24BE9" w:rsidTr="004F0867">
        <w:tc>
          <w:tcPr>
            <w:tcW w:w="704" w:type="dxa"/>
          </w:tcPr>
          <w:p w:rsidR="005E1412" w:rsidRPr="002C2CB0" w:rsidRDefault="005E1412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513" w:type="dxa"/>
          </w:tcPr>
          <w:p w:rsidR="005E1412" w:rsidRPr="002C2CB0" w:rsidRDefault="005E1412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Заняття з елементами</w:t>
            </w:r>
            <w:r w:rsidR="00446C8E" w:rsidRPr="002C2CB0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2C2CB0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тренінгу «Спілкування з однолітками» </w:t>
            </w:r>
          </w:p>
        </w:tc>
        <w:tc>
          <w:tcPr>
            <w:tcW w:w="1134" w:type="dxa"/>
          </w:tcPr>
          <w:p w:rsidR="005E1412" w:rsidRPr="002C2CB0" w:rsidRDefault="005E1412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34" w:type="dxa"/>
          </w:tcPr>
          <w:p w:rsidR="005E1412" w:rsidRPr="002C2CB0" w:rsidRDefault="005E1412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</w:t>
            </w:r>
          </w:p>
        </w:tc>
      </w:tr>
      <w:tr w:rsidR="005E1412" w:rsidRPr="00A24BE9" w:rsidTr="004F0867">
        <w:tc>
          <w:tcPr>
            <w:tcW w:w="704" w:type="dxa"/>
          </w:tcPr>
          <w:p w:rsidR="005E1412" w:rsidRPr="002C2CB0" w:rsidRDefault="005E1412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513" w:type="dxa"/>
          </w:tcPr>
          <w:p w:rsidR="005E1412" w:rsidRPr="002C2CB0" w:rsidRDefault="005E1412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  <w:lang w:val="uk-UA"/>
              </w:rPr>
              <w:t>Заняття з  елементами тренінгу</w:t>
            </w:r>
            <w:r w:rsidRPr="002C2CB0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«Як протистояти</w:t>
            </w:r>
            <w:r w:rsidR="00446C8E" w:rsidRPr="002C2CB0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2C2CB0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тиску</w:t>
            </w:r>
            <w:r w:rsidR="00446C8E" w:rsidRPr="002C2CB0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2C2CB0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однолітків»</w:t>
            </w:r>
            <w:r w:rsidRPr="002C2CB0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1134" w:type="dxa"/>
          </w:tcPr>
          <w:p w:rsidR="005E1412" w:rsidRPr="002C2CB0" w:rsidRDefault="005E1412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</w:tcPr>
          <w:p w:rsidR="005E1412" w:rsidRPr="002C2CB0" w:rsidRDefault="005E1412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</w:t>
            </w:r>
          </w:p>
        </w:tc>
      </w:tr>
      <w:tr w:rsidR="005E1412" w:rsidRPr="00A24BE9" w:rsidTr="004F0867">
        <w:tc>
          <w:tcPr>
            <w:tcW w:w="704" w:type="dxa"/>
          </w:tcPr>
          <w:p w:rsidR="005E1412" w:rsidRPr="002C2CB0" w:rsidRDefault="005E1412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13" w:type="dxa"/>
          </w:tcPr>
          <w:p w:rsidR="005E1412" w:rsidRPr="002C2CB0" w:rsidRDefault="005E1412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 презентації «Булінг в школі. Як його розпізнати»</w:t>
            </w:r>
          </w:p>
        </w:tc>
        <w:tc>
          <w:tcPr>
            <w:tcW w:w="1134" w:type="dxa"/>
          </w:tcPr>
          <w:p w:rsidR="005E1412" w:rsidRPr="002C2CB0" w:rsidRDefault="005E1412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:rsidR="005E1412" w:rsidRPr="002C2CB0" w:rsidRDefault="005E1412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01.10</w:t>
            </w:r>
          </w:p>
        </w:tc>
      </w:tr>
      <w:tr w:rsidR="005E1412" w:rsidRPr="00A21DFB" w:rsidTr="004F0867">
        <w:tc>
          <w:tcPr>
            <w:tcW w:w="704" w:type="dxa"/>
          </w:tcPr>
          <w:p w:rsidR="005E1412" w:rsidRPr="002C2CB0" w:rsidRDefault="005E1412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13" w:type="dxa"/>
          </w:tcPr>
          <w:p w:rsidR="005E1412" w:rsidRPr="002C2CB0" w:rsidRDefault="005E1412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 тренінг «Як навчити дітей безпечної поведінки в Інтернеті»</w:t>
            </w:r>
          </w:p>
        </w:tc>
        <w:tc>
          <w:tcPr>
            <w:tcW w:w="1134" w:type="dxa"/>
          </w:tcPr>
          <w:p w:rsidR="005E1412" w:rsidRPr="002C2CB0" w:rsidRDefault="005E1412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5E1412" w:rsidRPr="002C2CB0" w:rsidRDefault="005E1412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01.10</w:t>
            </w:r>
          </w:p>
        </w:tc>
      </w:tr>
      <w:tr w:rsidR="005E1412" w:rsidRPr="005708AD" w:rsidTr="004F0867">
        <w:tc>
          <w:tcPr>
            <w:tcW w:w="704" w:type="dxa"/>
          </w:tcPr>
          <w:p w:rsidR="005E1412" w:rsidRPr="002C2CB0" w:rsidRDefault="005E1412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13" w:type="dxa"/>
          </w:tcPr>
          <w:p w:rsidR="005E1412" w:rsidRPr="002C2CB0" w:rsidRDefault="00F00D00" w:rsidP="00F0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– тренінг «Віртуальний терор: тролінг і кібербулінг»</w:t>
            </w:r>
          </w:p>
        </w:tc>
        <w:tc>
          <w:tcPr>
            <w:tcW w:w="1134" w:type="dxa"/>
          </w:tcPr>
          <w:p w:rsidR="005E1412" w:rsidRPr="002C2CB0" w:rsidRDefault="005E1412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10-11</w:t>
            </w:r>
          </w:p>
        </w:tc>
        <w:tc>
          <w:tcPr>
            <w:tcW w:w="1134" w:type="dxa"/>
          </w:tcPr>
          <w:p w:rsidR="005E1412" w:rsidRPr="002C2CB0" w:rsidRDefault="005E1412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01.10</w:t>
            </w:r>
          </w:p>
        </w:tc>
      </w:tr>
      <w:tr w:rsidR="005E1412" w:rsidRPr="005708AD" w:rsidTr="00446C8E">
        <w:tc>
          <w:tcPr>
            <w:tcW w:w="704" w:type="dxa"/>
          </w:tcPr>
          <w:p w:rsidR="005E1412" w:rsidRPr="002C2CB0" w:rsidRDefault="005E1412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13" w:type="dxa"/>
            <w:shd w:val="clear" w:color="auto" w:fill="FFFFFF" w:themeFill="background1"/>
          </w:tcPr>
          <w:p w:rsidR="005E1412" w:rsidRPr="002C2CB0" w:rsidRDefault="00446C8E" w:rsidP="00446C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спілкування «Мій світ без насильства»</w:t>
            </w:r>
          </w:p>
        </w:tc>
        <w:tc>
          <w:tcPr>
            <w:tcW w:w="1134" w:type="dxa"/>
          </w:tcPr>
          <w:p w:rsidR="005E1412" w:rsidRPr="002C2CB0" w:rsidRDefault="005E1412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bookmarkStart w:id="0" w:name="_GoBack"/>
            <w:bookmarkEnd w:id="0"/>
          </w:p>
        </w:tc>
        <w:tc>
          <w:tcPr>
            <w:tcW w:w="1134" w:type="dxa"/>
          </w:tcPr>
          <w:p w:rsidR="005E1412" w:rsidRPr="002C2CB0" w:rsidRDefault="00446C8E" w:rsidP="004F0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01.10</w:t>
            </w:r>
          </w:p>
        </w:tc>
      </w:tr>
    </w:tbl>
    <w:p w:rsidR="005E1412" w:rsidRPr="005708AD" w:rsidRDefault="005E1412" w:rsidP="005E141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E1412" w:rsidRPr="00DA2ED5" w:rsidRDefault="00DA2ED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A2ED5">
        <w:rPr>
          <w:rFonts w:ascii="Times New Roman" w:hAnsi="Times New Roman" w:cs="Times New Roman"/>
          <w:sz w:val="32"/>
          <w:szCs w:val="32"/>
          <w:lang w:val="uk-UA"/>
        </w:rPr>
        <w:t>Практичний психолог            Ліна ШЕВЧУК</w:t>
      </w:r>
    </w:p>
    <w:sectPr w:rsidR="005E1412" w:rsidRPr="00DA2ED5" w:rsidSect="005E14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1412"/>
    <w:rsid w:val="00114F9D"/>
    <w:rsid w:val="002C2CB0"/>
    <w:rsid w:val="002D560B"/>
    <w:rsid w:val="00446C8E"/>
    <w:rsid w:val="005E1412"/>
    <w:rsid w:val="00677C2A"/>
    <w:rsid w:val="006B5929"/>
    <w:rsid w:val="00764C99"/>
    <w:rsid w:val="00DA2ED5"/>
    <w:rsid w:val="00F0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12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41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C2E62-9DCB-42FE-83F4-A33C67B0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2021-11-08T08:49:00Z</dcterms:created>
  <dcterms:modified xsi:type="dcterms:W3CDTF">2021-11-08T10:36:00Z</dcterms:modified>
</cp:coreProperties>
</file>