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2E" w:rsidRPr="004E5382" w:rsidRDefault="00CF782E" w:rsidP="00CF782E">
      <w:pPr>
        <w:numPr>
          <w:ilvl w:val="0"/>
          <w:numId w:val="1"/>
        </w:numPr>
        <w:spacing w:line="360" w:lineRule="auto"/>
        <w:rPr>
          <w:rFonts w:eastAsia="Times New Roman"/>
          <w:b/>
          <w:sz w:val="20"/>
          <w:szCs w:val="20"/>
          <w:lang w:eastAsia="ru-RU"/>
        </w:rPr>
      </w:pPr>
      <w:r w:rsidRPr="004E5382">
        <w:rPr>
          <w:rFonts w:eastAsia="Times New Roman"/>
          <w:b/>
          <w:sz w:val="20"/>
          <w:szCs w:val="20"/>
          <w:lang w:eastAsia="ru-RU"/>
        </w:rPr>
        <w:t xml:space="preserve">Утворення Османської імперії. Правління </w:t>
      </w:r>
      <w:proofErr w:type="spellStart"/>
      <w:r w:rsidRPr="004E5382">
        <w:rPr>
          <w:rFonts w:eastAsia="Times New Roman"/>
          <w:b/>
          <w:sz w:val="20"/>
          <w:szCs w:val="20"/>
          <w:lang w:eastAsia="ru-RU"/>
        </w:rPr>
        <w:t>Мехмеда</w:t>
      </w:r>
      <w:proofErr w:type="spellEnd"/>
      <w:r w:rsidRPr="004E5382">
        <w:rPr>
          <w:rFonts w:eastAsia="Times New Roman"/>
          <w:b/>
          <w:sz w:val="20"/>
          <w:szCs w:val="20"/>
          <w:lang w:eastAsia="ru-RU"/>
        </w:rPr>
        <w:t xml:space="preserve"> ІІ.</w:t>
      </w:r>
    </w:p>
    <w:p w:rsidR="00CF782E" w:rsidRPr="004E5382" w:rsidRDefault="00CF782E" w:rsidP="00CF782E">
      <w:pPr>
        <w:spacing w:line="360" w:lineRule="auto"/>
        <w:ind w:left="-851" w:firstLine="851"/>
        <w:jc w:val="both"/>
        <w:rPr>
          <w:rFonts w:eastAsia="Times New Roman"/>
          <w:sz w:val="20"/>
          <w:szCs w:val="20"/>
          <w:lang w:eastAsia="ru-RU"/>
        </w:rPr>
      </w:pPr>
      <w:r w:rsidRPr="004E5382">
        <w:rPr>
          <w:rFonts w:eastAsia="Times New Roman"/>
          <w:sz w:val="20"/>
          <w:szCs w:val="20"/>
          <w:lang w:eastAsia="ru-RU"/>
        </w:rPr>
        <w:t xml:space="preserve">Після нетривалої міжусобиці 1451 р. османський престол зайняв 16-річний султан </w:t>
      </w:r>
      <w:proofErr w:type="spellStart"/>
      <w:r w:rsidRPr="004E5382">
        <w:rPr>
          <w:rFonts w:eastAsia="Times New Roman"/>
          <w:sz w:val="20"/>
          <w:szCs w:val="20"/>
          <w:lang w:eastAsia="ru-RU"/>
        </w:rPr>
        <w:t>Мехмед</w:t>
      </w:r>
      <w:proofErr w:type="spellEnd"/>
      <w:r w:rsidRPr="004E5382">
        <w:rPr>
          <w:rFonts w:eastAsia="Times New Roman"/>
          <w:sz w:val="20"/>
          <w:szCs w:val="20"/>
          <w:lang w:eastAsia="ru-RU"/>
        </w:rPr>
        <w:t xml:space="preserve"> II, який продовжив завоювання.</w:t>
      </w:r>
    </w:p>
    <w:p w:rsidR="00CF782E" w:rsidRPr="004E5382" w:rsidRDefault="00CF782E" w:rsidP="00CF782E">
      <w:pPr>
        <w:spacing w:line="360" w:lineRule="auto"/>
        <w:ind w:left="-851" w:firstLine="851"/>
        <w:jc w:val="both"/>
        <w:rPr>
          <w:rFonts w:eastAsia="Times New Roman"/>
          <w:b/>
          <w:sz w:val="20"/>
          <w:szCs w:val="20"/>
          <w:lang w:eastAsia="ru-RU"/>
        </w:rPr>
      </w:pPr>
      <w:r w:rsidRPr="004E5382">
        <w:rPr>
          <w:rFonts w:eastAsia="Times New Roman"/>
          <w:b/>
          <w:sz w:val="20"/>
          <w:szCs w:val="20"/>
          <w:lang w:eastAsia="ru-RU"/>
        </w:rPr>
        <w:t>Цікаво знати</w:t>
      </w:r>
    </w:p>
    <w:p w:rsidR="00CF782E" w:rsidRPr="004E5382" w:rsidRDefault="00CF782E" w:rsidP="00CF782E">
      <w:pPr>
        <w:spacing w:line="360" w:lineRule="auto"/>
        <w:ind w:left="-851" w:firstLine="851"/>
        <w:jc w:val="both"/>
        <w:rPr>
          <w:rFonts w:eastAsia="Times New Roman"/>
          <w:sz w:val="20"/>
          <w:szCs w:val="20"/>
          <w:lang w:eastAsia="ru-RU"/>
        </w:rPr>
      </w:pPr>
      <w:proofErr w:type="spellStart"/>
      <w:r w:rsidRPr="004E5382">
        <w:rPr>
          <w:rFonts w:eastAsia="Times New Roman"/>
          <w:sz w:val="20"/>
          <w:szCs w:val="20"/>
          <w:lang w:eastAsia="ru-RU"/>
        </w:rPr>
        <w:t>Мехмед</w:t>
      </w:r>
      <w:proofErr w:type="spellEnd"/>
      <w:r w:rsidRPr="004E5382">
        <w:rPr>
          <w:rFonts w:eastAsia="Times New Roman"/>
          <w:sz w:val="20"/>
          <w:szCs w:val="20"/>
          <w:lang w:eastAsia="ru-RU"/>
        </w:rPr>
        <w:t xml:space="preserve"> ще в дитинстві зайняв престол, але відразу був скинутий. Повернувшись до влади, він схопив усіх своїх родичів і звернувся до ісламського суду за дозволом на їх страту. За ісламськими традиціями визнання якого-небудь діяння </w:t>
      </w:r>
      <w:proofErr w:type="spellStart"/>
      <w:r w:rsidRPr="004E5382">
        <w:rPr>
          <w:rFonts w:eastAsia="Times New Roman"/>
          <w:sz w:val="20"/>
          <w:szCs w:val="20"/>
          <w:lang w:eastAsia="ru-RU"/>
        </w:rPr>
        <w:t>негріховним</w:t>
      </w:r>
      <w:proofErr w:type="spellEnd"/>
      <w:r w:rsidRPr="004E5382">
        <w:rPr>
          <w:rFonts w:eastAsia="Times New Roman"/>
          <w:sz w:val="20"/>
          <w:szCs w:val="20"/>
          <w:lang w:eastAsia="ru-RU"/>
        </w:rPr>
        <w:t xml:space="preserve"> звільняло від відповідальності. Дозвіл було отримано, і всіх можливих суперників, зокрема й 10-річного брата, було страчено. Це стало страшною традицією. Кожний новий султан зі вступом на престол знищував усіх можливих претендентів.</w:t>
      </w:r>
    </w:p>
    <w:p w:rsidR="00CF782E" w:rsidRPr="004E5382" w:rsidRDefault="00CF782E" w:rsidP="00CF782E">
      <w:pPr>
        <w:spacing w:line="360" w:lineRule="auto"/>
        <w:ind w:left="-851" w:firstLine="851"/>
        <w:jc w:val="both"/>
        <w:rPr>
          <w:rFonts w:eastAsia="Times New Roman"/>
          <w:sz w:val="20"/>
          <w:szCs w:val="20"/>
          <w:lang w:eastAsia="ru-RU"/>
        </w:rPr>
      </w:pPr>
      <w:r w:rsidRPr="004E5382">
        <w:rPr>
          <w:rFonts w:eastAsia="Times New Roman"/>
          <w:sz w:val="20"/>
          <w:szCs w:val="20"/>
          <w:lang w:eastAsia="ru-RU"/>
        </w:rPr>
        <w:t xml:space="preserve">Розправившись зі своїми суперниками, </w:t>
      </w:r>
      <w:proofErr w:type="spellStart"/>
      <w:r w:rsidRPr="004E5382">
        <w:rPr>
          <w:rFonts w:eastAsia="Times New Roman"/>
          <w:sz w:val="20"/>
          <w:szCs w:val="20"/>
          <w:lang w:eastAsia="ru-RU"/>
        </w:rPr>
        <w:t>Мехмед</w:t>
      </w:r>
      <w:proofErr w:type="spellEnd"/>
      <w:r w:rsidRPr="004E5382">
        <w:rPr>
          <w:rFonts w:eastAsia="Times New Roman"/>
          <w:sz w:val="20"/>
          <w:szCs w:val="20"/>
          <w:lang w:eastAsia="ru-RU"/>
        </w:rPr>
        <w:t xml:space="preserve"> II узявся за справу свого життя. 200-тисячне турецьке військо з’явилося під стінами Константинополя. Для взяття міста було збудовано флот, щоб припинити надходження підкріплень. Було створено наймогутнішу в Європі артилерію. Для блокування Босфорської затоки в її найвужчому місці було збудовано фортеці, які контролювали прохід кораблів і збирали мито. Останній візантійський імператор </w:t>
      </w:r>
      <w:proofErr w:type="spellStart"/>
      <w:r w:rsidRPr="004E5382">
        <w:rPr>
          <w:rFonts w:eastAsia="Times New Roman"/>
          <w:sz w:val="20"/>
          <w:szCs w:val="20"/>
          <w:lang w:eastAsia="ru-RU"/>
        </w:rPr>
        <w:t>Константин</w:t>
      </w:r>
      <w:proofErr w:type="spellEnd"/>
      <w:r w:rsidRPr="004E5382">
        <w:rPr>
          <w:rFonts w:eastAsia="Times New Roman"/>
          <w:sz w:val="20"/>
          <w:szCs w:val="20"/>
          <w:lang w:eastAsia="ru-RU"/>
        </w:rPr>
        <w:t xml:space="preserve"> XI спішно готував місто до оборони. Створювалися запаси зброї та продовольства, укріплювалися мури. Місто налічувало близько 10 тис. захисників.</w:t>
      </w:r>
    </w:p>
    <w:p w:rsidR="00CF782E" w:rsidRPr="004E5382" w:rsidRDefault="00CF782E" w:rsidP="00CF782E">
      <w:pPr>
        <w:spacing w:line="360" w:lineRule="auto"/>
        <w:ind w:left="-851" w:firstLine="851"/>
        <w:jc w:val="both"/>
        <w:rPr>
          <w:rFonts w:eastAsia="Times New Roman"/>
          <w:sz w:val="20"/>
          <w:szCs w:val="20"/>
          <w:lang w:eastAsia="ru-RU"/>
        </w:rPr>
      </w:pPr>
      <w:r w:rsidRPr="004E5382">
        <w:rPr>
          <w:rFonts w:eastAsia="Times New Roman"/>
          <w:sz w:val="20"/>
          <w:szCs w:val="20"/>
          <w:lang w:eastAsia="ru-RU"/>
        </w:rPr>
        <w:t xml:space="preserve">Облога Константинополя почалась у квітні 1453 р. Турецький флот (130 кораблів) увійшов у Мармурове море. Артилерія почала систематичний обстріл міста і його мурів. Перший штурм було відбито. Спроба здійснити підкоп під мури теж виявилася невдалою. Останньою перемогою захисників міста був прорив п’ятьох суден зі зброєю та продовольством. Щоб повністю відрізати місто від зовнішнього світу, </w:t>
      </w:r>
      <w:proofErr w:type="spellStart"/>
      <w:r w:rsidRPr="004E5382">
        <w:rPr>
          <w:rFonts w:eastAsia="Times New Roman"/>
          <w:sz w:val="20"/>
          <w:szCs w:val="20"/>
          <w:lang w:eastAsia="ru-RU"/>
        </w:rPr>
        <w:t>Мехмед</w:t>
      </w:r>
      <w:proofErr w:type="spellEnd"/>
      <w:r w:rsidRPr="004E5382">
        <w:rPr>
          <w:rFonts w:eastAsia="Times New Roman"/>
          <w:sz w:val="20"/>
          <w:szCs w:val="20"/>
          <w:lang w:eastAsia="ru-RU"/>
        </w:rPr>
        <w:t xml:space="preserve"> II наказав турецькому флоту ввійти в бухту Золотий Ріг. Але вхід до неї перекривав масивний ланцюг. Тоді турки за ніч спорудили дерев’яний настил і, змастивши його жиром, перетягнули по ньому з Босфору в Золотий Ріг свій флот. На кораблях було розміщено гармати, що почали обстріл міста з півночі.</w:t>
      </w:r>
    </w:p>
    <w:p w:rsidR="00CF782E" w:rsidRPr="004E5382" w:rsidRDefault="00CF782E" w:rsidP="00CF782E">
      <w:pPr>
        <w:spacing w:line="360" w:lineRule="auto"/>
        <w:ind w:left="-851" w:firstLine="851"/>
        <w:jc w:val="both"/>
        <w:rPr>
          <w:rFonts w:eastAsia="Times New Roman"/>
          <w:sz w:val="20"/>
          <w:szCs w:val="20"/>
          <w:lang w:eastAsia="ru-RU"/>
        </w:rPr>
      </w:pPr>
      <w:r w:rsidRPr="004E5382">
        <w:rPr>
          <w:rFonts w:eastAsia="Times New Roman"/>
          <w:b/>
          <w:sz w:val="20"/>
          <w:szCs w:val="20"/>
          <w:lang w:eastAsia="ru-RU"/>
        </w:rPr>
        <w:t>29 травня 1453 р.</w:t>
      </w:r>
      <w:r w:rsidRPr="004E5382">
        <w:rPr>
          <w:rFonts w:eastAsia="Times New Roman"/>
          <w:sz w:val="20"/>
          <w:szCs w:val="20"/>
          <w:lang w:eastAsia="ru-RU"/>
        </w:rPr>
        <w:t xml:space="preserve"> настав вирішальний день. Уранці турецька армія пішла на штурм. Через дві години османи крізь браму Св. Романа увірвалися до міста. Імператор </w:t>
      </w:r>
      <w:proofErr w:type="spellStart"/>
      <w:r w:rsidRPr="004E5382">
        <w:rPr>
          <w:rFonts w:eastAsia="Times New Roman"/>
          <w:sz w:val="20"/>
          <w:szCs w:val="20"/>
          <w:lang w:eastAsia="ru-RU"/>
        </w:rPr>
        <w:t>Константин</w:t>
      </w:r>
      <w:proofErr w:type="spellEnd"/>
      <w:r w:rsidRPr="004E5382">
        <w:rPr>
          <w:rFonts w:eastAsia="Times New Roman"/>
          <w:sz w:val="20"/>
          <w:szCs w:val="20"/>
          <w:lang w:eastAsia="ru-RU"/>
        </w:rPr>
        <w:t xml:space="preserve"> загинув зі зброєю в руках. </w:t>
      </w:r>
      <w:proofErr w:type="spellStart"/>
      <w:r w:rsidRPr="004E5382">
        <w:rPr>
          <w:rFonts w:eastAsia="Times New Roman"/>
          <w:sz w:val="20"/>
          <w:szCs w:val="20"/>
          <w:lang w:eastAsia="ru-RU"/>
        </w:rPr>
        <w:t>Мехмед</w:t>
      </w:r>
      <w:proofErr w:type="spellEnd"/>
      <w:r w:rsidRPr="004E5382">
        <w:rPr>
          <w:rFonts w:eastAsia="Times New Roman"/>
          <w:sz w:val="20"/>
          <w:szCs w:val="20"/>
          <w:lang w:eastAsia="ru-RU"/>
        </w:rPr>
        <w:t xml:space="preserve"> II в’їхав у собор Святої Софії, наказав збити з неї хрест, установити півмісяць і перетворити її на найбільшу мечеть мусульманського світу. Також </w:t>
      </w:r>
      <w:proofErr w:type="spellStart"/>
      <w:r w:rsidRPr="004E5382">
        <w:rPr>
          <w:rFonts w:eastAsia="Times New Roman"/>
          <w:sz w:val="20"/>
          <w:szCs w:val="20"/>
          <w:lang w:eastAsia="ru-RU"/>
        </w:rPr>
        <w:t>Мехмед</w:t>
      </w:r>
      <w:proofErr w:type="spellEnd"/>
      <w:r w:rsidRPr="004E5382">
        <w:rPr>
          <w:rFonts w:eastAsia="Times New Roman"/>
          <w:sz w:val="20"/>
          <w:szCs w:val="20"/>
          <w:lang w:eastAsia="ru-RU"/>
        </w:rPr>
        <w:t xml:space="preserve"> II дав наказ припинити пограбування міста. Місто було перейменоване на Стамбул, почалася його відбудова.</w:t>
      </w:r>
    </w:p>
    <w:p w:rsidR="00CF782E" w:rsidRPr="004E5382" w:rsidRDefault="00CF782E" w:rsidP="004E5382">
      <w:pPr>
        <w:spacing w:line="360" w:lineRule="auto"/>
        <w:ind w:left="-851" w:firstLine="851"/>
        <w:jc w:val="both"/>
        <w:rPr>
          <w:rFonts w:eastAsia="Times New Roman"/>
          <w:sz w:val="20"/>
          <w:szCs w:val="20"/>
          <w:lang w:val="ru-RU" w:eastAsia="ru-RU"/>
        </w:rPr>
      </w:pPr>
    </w:p>
    <w:p w:rsidR="004F6C99" w:rsidRPr="004E5382" w:rsidRDefault="004F6C99" w:rsidP="004F6C99">
      <w:pPr>
        <w:spacing w:line="360" w:lineRule="auto"/>
        <w:ind w:left="-851" w:firstLine="851"/>
        <w:jc w:val="both"/>
        <w:rPr>
          <w:rFonts w:eastAsia="Times New Roman"/>
          <w:i/>
          <w:sz w:val="20"/>
          <w:szCs w:val="20"/>
          <w:lang w:eastAsia="ru-RU"/>
        </w:rPr>
      </w:pPr>
      <w:r w:rsidRPr="004E5382">
        <w:rPr>
          <w:rFonts w:eastAsia="Times New Roman"/>
          <w:i/>
          <w:sz w:val="20"/>
          <w:szCs w:val="20"/>
          <w:lang w:eastAsia="ru-RU"/>
        </w:rPr>
        <w:t>Опрацюйте документ і дайте відповіді на запитання.</w:t>
      </w:r>
    </w:p>
    <w:p w:rsidR="004F6C99" w:rsidRPr="004E5382" w:rsidRDefault="004F6C99" w:rsidP="004F6C99">
      <w:pPr>
        <w:spacing w:line="360" w:lineRule="auto"/>
        <w:ind w:left="-851" w:firstLine="851"/>
        <w:jc w:val="both"/>
        <w:rPr>
          <w:rFonts w:eastAsia="Times New Roman"/>
          <w:b/>
          <w:sz w:val="20"/>
          <w:szCs w:val="20"/>
          <w:lang w:eastAsia="ru-RU"/>
        </w:rPr>
      </w:pPr>
      <w:r w:rsidRPr="004E5382">
        <w:rPr>
          <w:rFonts w:eastAsia="Times New Roman"/>
          <w:b/>
          <w:sz w:val="20"/>
          <w:szCs w:val="20"/>
          <w:lang w:eastAsia="ru-RU"/>
        </w:rPr>
        <w:t>ТУРЕЦЬКИЙ ІСТОРИК XVI СТ. СААД-АД-ДІН ПРО ПАДІННЯ КОНСТАНТИНОПОЛЯ</w:t>
      </w:r>
    </w:p>
    <w:p w:rsidR="004F6C99" w:rsidRPr="004E5382" w:rsidRDefault="004F6C99" w:rsidP="004F6C99">
      <w:pPr>
        <w:spacing w:line="360" w:lineRule="auto"/>
        <w:ind w:left="-851" w:firstLine="851"/>
        <w:jc w:val="both"/>
        <w:rPr>
          <w:rFonts w:eastAsia="Times New Roman"/>
          <w:sz w:val="20"/>
          <w:szCs w:val="20"/>
          <w:lang w:eastAsia="ru-RU"/>
        </w:rPr>
      </w:pPr>
      <w:r w:rsidRPr="004E5382">
        <w:rPr>
          <w:rFonts w:eastAsia="Times New Roman"/>
          <w:sz w:val="20"/>
          <w:szCs w:val="20"/>
          <w:lang w:eastAsia="ru-RU"/>
        </w:rPr>
        <w:t xml:space="preserve">Пограбування тривало три дні, і не було жодного воїна, який би не збагатився завдяки захопленій здобичі й рабам. Після трьох днів султан </w:t>
      </w:r>
      <w:proofErr w:type="spellStart"/>
      <w:r w:rsidRPr="004E5382">
        <w:rPr>
          <w:rFonts w:eastAsia="Times New Roman"/>
          <w:sz w:val="20"/>
          <w:szCs w:val="20"/>
          <w:lang w:eastAsia="ru-RU"/>
        </w:rPr>
        <w:t>Мехмед</w:t>
      </w:r>
      <w:proofErr w:type="spellEnd"/>
      <w:r w:rsidRPr="004E5382">
        <w:rPr>
          <w:rFonts w:eastAsia="Times New Roman"/>
          <w:sz w:val="20"/>
          <w:szCs w:val="20"/>
          <w:lang w:eastAsia="ru-RU"/>
        </w:rPr>
        <w:t xml:space="preserve"> заборонив під страхом тяжкого покарання пограбування і різанину, яка досі не вщухала. Всі підкорилися його наказу. Коли настав повний спокій, замість безглуздого дзвону на дзвіницях церков почувся приємний голос </w:t>
      </w:r>
      <w:proofErr w:type="spellStart"/>
      <w:r w:rsidRPr="004E5382">
        <w:rPr>
          <w:rFonts w:eastAsia="Times New Roman"/>
          <w:sz w:val="20"/>
          <w:szCs w:val="20"/>
          <w:lang w:eastAsia="ru-RU"/>
        </w:rPr>
        <w:t>муедзіна</w:t>
      </w:r>
      <w:proofErr w:type="spellEnd"/>
      <w:r w:rsidRPr="004E5382">
        <w:rPr>
          <w:rFonts w:eastAsia="Times New Roman"/>
          <w:sz w:val="20"/>
          <w:szCs w:val="20"/>
          <w:lang w:eastAsia="ru-RU"/>
        </w:rPr>
        <w:t>, який п’ять разів на день сповіщає час молитви. Із церков викинули ідолів, приробили мінарети; одним словом, не забули нічого, щоб перетворити їх на місця благочестя для мусульман.</w:t>
      </w:r>
    </w:p>
    <w:p w:rsidR="004F6C99" w:rsidRPr="004E5382" w:rsidRDefault="004F6C99" w:rsidP="004F6C99">
      <w:pPr>
        <w:spacing w:line="360" w:lineRule="auto"/>
        <w:ind w:left="-851" w:firstLine="851"/>
        <w:jc w:val="both"/>
        <w:rPr>
          <w:rFonts w:eastAsia="Times New Roman"/>
          <w:b/>
          <w:sz w:val="20"/>
          <w:szCs w:val="20"/>
          <w:lang w:eastAsia="ru-RU"/>
        </w:rPr>
      </w:pPr>
      <w:r w:rsidRPr="004E5382">
        <w:rPr>
          <w:rFonts w:eastAsia="Times New Roman"/>
          <w:b/>
          <w:sz w:val="20"/>
          <w:szCs w:val="20"/>
          <w:lang w:eastAsia="ru-RU"/>
        </w:rPr>
        <w:t>Запитання до документа</w:t>
      </w:r>
    </w:p>
    <w:p w:rsidR="004F6C99" w:rsidRPr="004E5382" w:rsidRDefault="004F6C99" w:rsidP="004F6C99">
      <w:pPr>
        <w:spacing w:line="360" w:lineRule="auto"/>
        <w:ind w:left="-851" w:firstLine="851"/>
        <w:jc w:val="both"/>
        <w:rPr>
          <w:rFonts w:eastAsia="Times New Roman"/>
          <w:sz w:val="20"/>
          <w:szCs w:val="20"/>
          <w:lang w:eastAsia="ru-RU"/>
        </w:rPr>
      </w:pPr>
      <w:r w:rsidRPr="004E5382">
        <w:rPr>
          <w:rFonts w:eastAsia="Times New Roman"/>
          <w:sz w:val="20"/>
          <w:szCs w:val="20"/>
          <w:lang w:eastAsia="ru-RU"/>
        </w:rPr>
        <w:t>1) Як поводилися турки у завойованому місті?</w:t>
      </w:r>
    </w:p>
    <w:p w:rsidR="004F6C99" w:rsidRPr="004E5382" w:rsidRDefault="004F6C99" w:rsidP="004F6C99">
      <w:pPr>
        <w:spacing w:line="360" w:lineRule="auto"/>
        <w:ind w:left="-851" w:firstLine="851"/>
        <w:jc w:val="both"/>
        <w:rPr>
          <w:rFonts w:eastAsia="Times New Roman"/>
          <w:sz w:val="20"/>
          <w:szCs w:val="20"/>
          <w:lang w:eastAsia="ru-RU"/>
        </w:rPr>
      </w:pPr>
      <w:r w:rsidRPr="004E5382">
        <w:rPr>
          <w:rFonts w:eastAsia="Times New Roman"/>
          <w:sz w:val="20"/>
          <w:szCs w:val="20"/>
          <w:lang w:eastAsia="ru-RU"/>
        </w:rPr>
        <w:t>2) Чому місто було не зруйноване, а перетворене на столицю нової імперії?</w:t>
      </w:r>
    </w:p>
    <w:p w:rsidR="004F6C99" w:rsidRPr="004E5382" w:rsidRDefault="004F6C99" w:rsidP="0026561A">
      <w:pPr>
        <w:spacing w:line="360" w:lineRule="auto"/>
        <w:ind w:left="-851" w:firstLine="851"/>
        <w:jc w:val="both"/>
        <w:rPr>
          <w:rFonts w:eastAsia="Times New Roman"/>
          <w:i/>
          <w:sz w:val="20"/>
          <w:szCs w:val="20"/>
          <w:lang w:val="ru-RU" w:eastAsia="ru-RU"/>
        </w:rPr>
      </w:pPr>
      <w:r w:rsidRPr="004E5382">
        <w:rPr>
          <w:rFonts w:eastAsia="Times New Roman"/>
          <w:i/>
          <w:sz w:val="20"/>
          <w:szCs w:val="20"/>
          <w:lang w:eastAsia="ru-RU"/>
        </w:rPr>
        <w:t xml:space="preserve">Покажіть на карті (стор.204 підручника) території Османської імперії в різні періоди Середньовіччя. Назвіть народи, що входили до складу імперії.  </w:t>
      </w:r>
    </w:p>
    <w:p w:rsidR="007C34C2" w:rsidRPr="00265444" w:rsidRDefault="007C34C2" w:rsidP="007C34C2">
      <w:pPr>
        <w:shd w:val="clear" w:color="auto" w:fill="FFFFFF"/>
        <w:spacing w:before="100" w:beforeAutospacing="1" w:after="100" w:afterAutospacing="1"/>
        <w:jc w:val="center"/>
        <w:rPr>
          <w:rFonts w:ascii="Arial" w:eastAsia="Times New Roman" w:hAnsi="Arial" w:cs="Arial"/>
          <w:color w:val="000000"/>
          <w:sz w:val="32"/>
          <w:szCs w:val="32"/>
          <w:lang w:val="ru-RU" w:eastAsia="ru-RU"/>
        </w:rPr>
      </w:pPr>
      <w:r>
        <w:rPr>
          <w:rFonts w:ascii="Arial" w:eastAsia="Times New Roman" w:hAnsi="Arial" w:cs="Arial"/>
          <w:noProof/>
          <w:color w:val="000000"/>
          <w:sz w:val="32"/>
          <w:szCs w:val="32"/>
          <w:lang w:val="ru-RU" w:eastAsia="ru-RU"/>
        </w:rPr>
        <w:lastRenderedPageBreak/>
        <w:drawing>
          <wp:inline distT="0" distB="0" distL="0" distR="0">
            <wp:extent cx="4343400" cy="2466975"/>
            <wp:effectExtent l="19050" t="0" r="0" b="0"/>
            <wp:docPr id="2" name="Рисунок 4" descr="https://subject.com.ua/textbook/history/7klas/7klas.files/image255.jpg.pagespeed.ce.xGTbqTkG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ubject.com.ua/textbook/history/7klas/7klas.files/image255.jpg.pagespeed.ce.xGTbqTkGI4.jpg"/>
                    <pic:cNvPicPr>
                      <a:picLocks noChangeAspect="1" noChangeArrowheads="1"/>
                    </pic:cNvPicPr>
                  </pic:nvPicPr>
                  <pic:blipFill>
                    <a:blip r:embed="rId5" cstate="print"/>
                    <a:srcRect/>
                    <a:stretch>
                      <a:fillRect/>
                    </a:stretch>
                  </pic:blipFill>
                  <pic:spPr bwMode="auto">
                    <a:xfrm>
                      <a:off x="0" y="0"/>
                      <a:ext cx="4343400" cy="2466975"/>
                    </a:xfrm>
                    <a:prstGeom prst="rect">
                      <a:avLst/>
                    </a:prstGeom>
                    <a:noFill/>
                    <a:ln w="9525">
                      <a:noFill/>
                      <a:miter lim="800000"/>
                      <a:headEnd/>
                      <a:tailEnd/>
                    </a:ln>
                  </pic:spPr>
                </pic:pic>
              </a:graphicData>
            </a:graphic>
          </wp:inline>
        </w:drawing>
      </w:r>
    </w:p>
    <w:p w:rsidR="007C34C2" w:rsidRPr="00FC5EF5" w:rsidRDefault="007C34C2" w:rsidP="007C34C2">
      <w:pPr>
        <w:shd w:val="clear" w:color="auto" w:fill="FFFFFF"/>
        <w:spacing w:before="100" w:beforeAutospacing="1" w:after="100" w:afterAutospacing="1"/>
        <w:jc w:val="both"/>
        <w:rPr>
          <w:rFonts w:eastAsia="Times New Roman"/>
          <w:color w:val="000000"/>
          <w:sz w:val="28"/>
          <w:szCs w:val="28"/>
          <w:lang w:val="ru-RU" w:eastAsia="ru-RU"/>
        </w:rPr>
      </w:pPr>
      <w:bookmarkStart w:id="0" w:name="_Hlk37675618"/>
    </w:p>
    <w:bookmarkEnd w:id="0"/>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t xml:space="preserve">На чолі Османської імперії стояв султан, наділений необмеженою владою. Він правив за допомогою міністрів і чиновників, першим із яких був великий візир, що керував радою – диваном. </w:t>
      </w:r>
      <w:proofErr w:type="spellStart"/>
      <w:r w:rsidRPr="0026561A">
        <w:rPr>
          <w:rFonts w:eastAsia="Times New Roman"/>
          <w:sz w:val="22"/>
          <w:szCs w:val="22"/>
          <w:lang w:eastAsia="ru-RU"/>
        </w:rPr>
        <w:t>Мехмед</w:t>
      </w:r>
      <w:proofErr w:type="spellEnd"/>
      <w:r w:rsidRPr="0026561A">
        <w:rPr>
          <w:rFonts w:eastAsia="Times New Roman"/>
          <w:sz w:val="22"/>
          <w:szCs w:val="22"/>
          <w:lang w:eastAsia="ru-RU"/>
        </w:rPr>
        <w:t xml:space="preserve"> ІІ започаткував Порту - центральний уряд країни.   </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t xml:space="preserve">Народи Османської імперії зазнавали жорстокого гноблення з боку завойовників. Усі не мусульмани сплачували подушний податок, вони змушені були безоплатно працювати на будівництві фортець, доріг, мостів і мечетей. </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t>Османська імперія , утворена в епоху Середньовіччя, проіснувала до 1922 р.. Її наступницею є Турецька Республіка.</w:t>
      </w:r>
    </w:p>
    <w:p w:rsidR="007C34C2" w:rsidRPr="0026561A" w:rsidRDefault="007C34C2" w:rsidP="007C34C2">
      <w:pPr>
        <w:spacing w:line="360" w:lineRule="auto"/>
        <w:ind w:left="-851" w:firstLine="851"/>
        <w:jc w:val="both"/>
        <w:rPr>
          <w:rFonts w:eastAsia="Times New Roman"/>
          <w:sz w:val="22"/>
          <w:szCs w:val="22"/>
          <w:lang w:eastAsia="ru-RU"/>
        </w:rPr>
      </w:pPr>
    </w:p>
    <w:p w:rsidR="007C34C2" w:rsidRPr="0026561A" w:rsidRDefault="007C34C2" w:rsidP="007C34C2">
      <w:pPr>
        <w:numPr>
          <w:ilvl w:val="0"/>
          <w:numId w:val="1"/>
        </w:numPr>
        <w:spacing w:line="360" w:lineRule="auto"/>
        <w:jc w:val="both"/>
        <w:rPr>
          <w:rFonts w:eastAsia="Times New Roman"/>
          <w:b/>
          <w:sz w:val="22"/>
          <w:szCs w:val="22"/>
          <w:lang w:eastAsia="ru-RU"/>
        </w:rPr>
      </w:pPr>
      <w:r w:rsidRPr="0026561A">
        <w:rPr>
          <w:rFonts w:eastAsia="Times New Roman"/>
          <w:b/>
          <w:sz w:val="22"/>
          <w:szCs w:val="22"/>
          <w:lang w:eastAsia="ru-RU"/>
        </w:rPr>
        <w:t>Культура Османської імперії епохи середньовіччя.</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t>Протягом багатьох століть на територіях, що ввійшли до Османської імперії, жили різні народи зі своєю культурою. Тут переплелися духовні, ремісничі, торговельні традиції еллінів, персів, римлян та багатьох інших народів.</w:t>
      </w:r>
    </w:p>
    <w:p w:rsidR="007C34C2" w:rsidRPr="0026561A" w:rsidRDefault="007C34C2" w:rsidP="007C34C2">
      <w:pPr>
        <w:spacing w:line="360" w:lineRule="auto"/>
        <w:ind w:left="-851" w:firstLine="851"/>
        <w:jc w:val="both"/>
        <w:rPr>
          <w:rFonts w:eastAsia="Times New Roman"/>
          <w:i/>
          <w:sz w:val="22"/>
          <w:szCs w:val="22"/>
          <w:lang w:eastAsia="ru-RU"/>
        </w:rPr>
      </w:pPr>
      <w:r w:rsidRPr="0026561A">
        <w:rPr>
          <w:rFonts w:eastAsia="Times New Roman"/>
          <w:i/>
          <w:sz w:val="22"/>
          <w:szCs w:val="22"/>
          <w:lang w:eastAsia="ru-RU"/>
        </w:rPr>
        <w:t xml:space="preserve">Поясніть, чому кожна із зазначених культур вплинула на духовний розвиток Османської імперії.  </w:t>
      </w:r>
    </w:p>
    <w:p w:rsidR="007C34C2" w:rsidRPr="0026561A" w:rsidRDefault="007C34C2" w:rsidP="007C34C2">
      <w:pPr>
        <w:spacing w:line="360" w:lineRule="auto"/>
        <w:ind w:left="-851" w:firstLine="851"/>
        <w:jc w:val="both"/>
        <w:rPr>
          <w:rFonts w:eastAsia="Times New Roman"/>
          <w:b/>
          <w:sz w:val="22"/>
          <w:szCs w:val="22"/>
          <w:u w:val="single"/>
          <w:lang w:eastAsia="ru-RU"/>
        </w:rPr>
      </w:pPr>
      <w:r w:rsidRPr="0026561A">
        <w:rPr>
          <w:rFonts w:eastAsia="Times New Roman"/>
          <w:b/>
          <w:sz w:val="22"/>
          <w:szCs w:val="22"/>
          <w:u w:val="single"/>
          <w:lang w:eastAsia="ru-RU"/>
        </w:rPr>
        <w:t>Взаємодія традицій, які зумовили створення багатогранної культури Османської імперії:</w:t>
      </w:r>
    </w:p>
    <w:p w:rsidR="007C34C2" w:rsidRPr="0026561A" w:rsidRDefault="007C34C2" w:rsidP="007C34C2">
      <w:pPr>
        <w:spacing w:line="360" w:lineRule="auto"/>
        <w:ind w:left="-851" w:firstLine="851"/>
        <w:jc w:val="both"/>
        <w:rPr>
          <w:rFonts w:eastAsia="Times New Roman"/>
          <w:b/>
          <w:i/>
          <w:sz w:val="22"/>
          <w:szCs w:val="22"/>
          <w:lang w:eastAsia="ru-RU"/>
        </w:rPr>
      </w:pPr>
      <w:r w:rsidRPr="0026561A">
        <w:rPr>
          <w:rFonts w:eastAsia="Times New Roman"/>
          <w:b/>
          <w:i/>
          <w:sz w:val="22"/>
          <w:szCs w:val="22"/>
          <w:lang w:eastAsia="ru-RU"/>
        </w:rPr>
        <w:t xml:space="preserve">              Арабська          Антична          Перська          Візантійська</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t xml:space="preserve">Розвиток держави потребував освічених людей, тому </w:t>
      </w:r>
      <w:proofErr w:type="spellStart"/>
      <w:r w:rsidRPr="0026561A">
        <w:rPr>
          <w:rFonts w:eastAsia="Times New Roman"/>
          <w:sz w:val="22"/>
          <w:szCs w:val="22"/>
          <w:lang w:eastAsia="ru-RU"/>
        </w:rPr>
        <w:t>Мехмед</w:t>
      </w:r>
      <w:proofErr w:type="spellEnd"/>
      <w:r w:rsidRPr="0026561A">
        <w:rPr>
          <w:rFonts w:eastAsia="Times New Roman"/>
          <w:sz w:val="22"/>
          <w:szCs w:val="22"/>
          <w:lang w:eastAsia="ru-RU"/>
        </w:rPr>
        <w:t xml:space="preserve"> ІІ приділяв велику увагу шкільництву. За його наказом у Стамбулі відкривалися школи – медресе, де учнів навчали основ ісламу, граматики, логіки, астрономії , права.</w:t>
      </w:r>
    </w:p>
    <w:p w:rsidR="007C34C2" w:rsidRPr="0026561A" w:rsidRDefault="007C34C2" w:rsidP="007C34C2">
      <w:pPr>
        <w:spacing w:line="360" w:lineRule="auto"/>
        <w:ind w:left="-851" w:firstLine="851"/>
        <w:jc w:val="both"/>
        <w:rPr>
          <w:rFonts w:eastAsia="Times New Roman"/>
          <w:sz w:val="22"/>
          <w:szCs w:val="22"/>
          <w:lang w:eastAsia="ru-RU"/>
        </w:rPr>
      </w:pPr>
      <w:proofErr w:type="spellStart"/>
      <w:r w:rsidRPr="0026561A">
        <w:rPr>
          <w:rFonts w:eastAsia="Times New Roman"/>
          <w:sz w:val="22"/>
          <w:szCs w:val="22"/>
          <w:lang w:eastAsia="ru-RU"/>
        </w:rPr>
        <w:t>Мехмед</w:t>
      </w:r>
      <w:proofErr w:type="spellEnd"/>
      <w:r w:rsidRPr="0026561A">
        <w:rPr>
          <w:rFonts w:eastAsia="Times New Roman"/>
          <w:sz w:val="22"/>
          <w:szCs w:val="22"/>
          <w:lang w:eastAsia="ru-RU"/>
        </w:rPr>
        <w:t xml:space="preserve"> ІІ упорядкував звід світських законів держави – Канун (від назви візантійського законодавства – Канон). Для просування державною службою,  знатність роду вже не мала вирішального значення. </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t>Важливу роль в Османській імперії відігравало мусульманське духовенство, на чолі якого стояв головний муфтій, без його підпису видані султаном накази вважалися недійсними.</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lastRenderedPageBreak/>
        <w:t xml:space="preserve">Дивовижною є архітектура османського Середньовіччя. Мечеті й мавзолеї, палацові й ринкові споруди, прикрашені мармуром, різьбленням із каменю, дерева й металу, оздоблені шедеврами образотворчого та прикладного мистецтва. </w:t>
      </w:r>
    </w:p>
    <w:p w:rsidR="007C34C2" w:rsidRPr="0026561A" w:rsidRDefault="007C34C2" w:rsidP="007C34C2">
      <w:pPr>
        <w:spacing w:line="360" w:lineRule="auto"/>
        <w:ind w:left="-851" w:firstLine="851"/>
        <w:jc w:val="both"/>
        <w:rPr>
          <w:rFonts w:eastAsia="Times New Roman"/>
          <w:b/>
          <w:i/>
          <w:sz w:val="22"/>
          <w:szCs w:val="22"/>
          <w:lang w:eastAsia="ru-RU"/>
        </w:rPr>
      </w:pPr>
      <w:r w:rsidRPr="0026561A">
        <w:rPr>
          <w:rFonts w:eastAsia="Times New Roman"/>
          <w:b/>
          <w:i/>
          <w:sz w:val="22"/>
          <w:szCs w:val="22"/>
          <w:lang w:eastAsia="ru-RU"/>
        </w:rPr>
        <w:t>Опишіть середньовічні пам’ятки Османської імперії (8 – 10 речень).</w:t>
      </w:r>
    </w:p>
    <w:p w:rsidR="007C34C2" w:rsidRPr="00265444" w:rsidRDefault="007C34C2" w:rsidP="007C34C2">
      <w:pPr>
        <w:shd w:val="clear" w:color="auto" w:fill="FFFFFF"/>
        <w:spacing w:before="100" w:beforeAutospacing="1" w:after="100" w:afterAutospacing="1"/>
        <w:jc w:val="both"/>
        <w:rPr>
          <w:rFonts w:eastAsia="Times New Roman"/>
          <w:i/>
          <w:color w:val="000000"/>
          <w:sz w:val="28"/>
          <w:szCs w:val="28"/>
          <w:lang w:val="ru-RU" w:eastAsia="ru-RU"/>
        </w:rPr>
      </w:pPr>
      <w:r>
        <w:rPr>
          <w:rFonts w:eastAsia="Times New Roman"/>
          <w:b/>
          <w:i/>
          <w:noProof/>
          <w:color w:val="000000"/>
          <w:sz w:val="28"/>
          <w:szCs w:val="28"/>
          <w:lang w:val="ru-RU" w:eastAsia="ru-RU"/>
        </w:rPr>
        <w:drawing>
          <wp:inline distT="0" distB="0" distL="0" distR="0">
            <wp:extent cx="4772025" cy="2924175"/>
            <wp:effectExtent l="19050" t="0" r="9525" b="0"/>
            <wp:docPr id="4" name="Рисунок 5" descr="https://subject.com.ua/textbook/history/7klas/7klas.files/image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subject.com.ua/textbook/history/7klas/7klas.files/image256.jpg"/>
                    <pic:cNvPicPr>
                      <a:picLocks noChangeAspect="1" noChangeArrowheads="1"/>
                    </pic:cNvPicPr>
                  </pic:nvPicPr>
                  <pic:blipFill>
                    <a:blip r:embed="rId6" cstate="print"/>
                    <a:srcRect/>
                    <a:stretch>
                      <a:fillRect/>
                    </a:stretch>
                  </pic:blipFill>
                  <pic:spPr bwMode="auto">
                    <a:xfrm>
                      <a:off x="0" y="0"/>
                      <a:ext cx="4772025" cy="2924175"/>
                    </a:xfrm>
                    <a:prstGeom prst="rect">
                      <a:avLst/>
                    </a:prstGeom>
                    <a:noFill/>
                    <a:ln w="9525">
                      <a:noFill/>
                      <a:miter lim="800000"/>
                      <a:headEnd/>
                      <a:tailEnd/>
                    </a:ln>
                  </pic:spPr>
                </pic:pic>
              </a:graphicData>
            </a:graphic>
          </wp:inline>
        </w:drawing>
      </w:r>
    </w:p>
    <w:p w:rsidR="004E5382" w:rsidRDefault="007C34C2" w:rsidP="004E5382">
      <w:pPr>
        <w:shd w:val="clear" w:color="auto" w:fill="FFFFFF"/>
        <w:spacing w:before="100" w:beforeAutospacing="1" w:after="100" w:afterAutospacing="1"/>
        <w:rPr>
          <w:rFonts w:eastAsia="Times New Roman"/>
          <w:color w:val="000000"/>
          <w:sz w:val="22"/>
          <w:szCs w:val="22"/>
          <w:lang w:val="ru-RU" w:eastAsia="ru-RU"/>
        </w:rPr>
      </w:pPr>
      <w:r w:rsidRPr="0026561A">
        <w:rPr>
          <w:rFonts w:eastAsia="Times New Roman"/>
          <w:color w:val="000000"/>
          <w:sz w:val="22"/>
          <w:szCs w:val="22"/>
          <w:lang w:val="ru-RU" w:eastAsia="ru-RU"/>
        </w:rPr>
        <w:t xml:space="preserve">1. Ворота </w:t>
      </w:r>
      <w:proofErr w:type="spellStart"/>
      <w:r w:rsidRPr="0026561A">
        <w:rPr>
          <w:rFonts w:eastAsia="Times New Roman"/>
          <w:color w:val="000000"/>
          <w:sz w:val="22"/>
          <w:szCs w:val="22"/>
          <w:lang w:val="ru-RU" w:eastAsia="ru-RU"/>
        </w:rPr>
        <w:t>Адріана</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Анталія</w:t>
      </w:r>
      <w:proofErr w:type="spellEnd"/>
      <w:r w:rsidRPr="0026561A">
        <w:rPr>
          <w:rFonts w:eastAsia="Times New Roman"/>
          <w:color w:val="000000"/>
          <w:sz w:val="22"/>
          <w:szCs w:val="22"/>
          <w:lang w:val="ru-RU" w:eastAsia="ru-RU"/>
        </w:rPr>
        <w:t xml:space="preserve">) 2. Мавзолей </w:t>
      </w:r>
      <w:proofErr w:type="spellStart"/>
      <w:r w:rsidRPr="0026561A">
        <w:rPr>
          <w:rFonts w:eastAsia="Times New Roman"/>
          <w:color w:val="000000"/>
          <w:sz w:val="22"/>
          <w:szCs w:val="22"/>
          <w:lang w:val="ru-RU" w:eastAsia="ru-RU"/>
        </w:rPr>
        <w:t>Шарафеддина</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Конья</w:t>
      </w:r>
      <w:proofErr w:type="spellEnd"/>
      <w:r w:rsidRPr="0026561A">
        <w:rPr>
          <w:rFonts w:eastAsia="Times New Roman"/>
          <w:color w:val="000000"/>
          <w:sz w:val="22"/>
          <w:szCs w:val="22"/>
          <w:lang w:val="ru-RU" w:eastAsia="ru-RU"/>
        </w:rPr>
        <w:t>)</w:t>
      </w:r>
    </w:p>
    <w:p w:rsidR="007C34C2" w:rsidRPr="0026561A" w:rsidRDefault="007C34C2" w:rsidP="004E5382">
      <w:pPr>
        <w:shd w:val="clear" w:color="auto" w:fill="FFFFFF"/>
        <w:spacing w:before="100" w:beforeAutospacing="1" w:after="100" w:afterAutospacing="1"/>
        <w:rPr>
          <w:rFonts w:eastAsia="Times New Roman"/>
          <w:color w:val="000000"/>
          <w:sz w:val="22"/>
          <w:szCs w:val="22"/>
          <w:lang w:val="ru-RU" w:eastAsia="ru-RU"/>
        </w:rPr>
      </w:pPr>
      <w:r w:rsidRPr="0026561A">
        <w:rPr>
          <w:rFonts w:eastAsia="Times New Roman"/>
          <w:color w:val="000000"/>
          <w:sz w:val="22"/>
          <w:szCs w:val="22"/>
          <w:lang w:val="ru-RU" w:eastAsia="ru-RU"/>
        </w:rPr>
        <w:t xml:space="preserve">3. Мечеть </w:t>
      </w:r>
      <w:proofErr w:type="spellStart"/>
      <w:r w:rsidRPr="0026561A">
        <w:rPr>
          <w:rFonts w:eastAsia="Times New Roman"/>
          <w:color w:val="000000"/>
          <w:sz w:val="22"/>
          <w:szCs w:val="22"/>
          <w:lang w:val="ru-RU" w:eastAsia="ru-RU"/>
        </w:rPr>
        <w:t>Аладина</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Конья</w:t>
      </w:r>
      <w:proofErr w:type="spellEnd"/>
      <w:r w:rsidRPr="0026561A">
        <w:rPr>
          <w:rFonts w:eastAsia="Times New Roman"/>
          <w:color w:val="000000"/>
          <w:sz w:val="22"/>
          <w:szCs w:val="22"/>
          <w:lang w:val="ru-RU" w:eastAsia="ru-RU"/>
        </w:rPr>
        <w:t xml:space="preserve">) 4. Зелена мечеть, </w:t>
      </w:r>
      <w:proofErr w:type="spellStart"/>
      <w:r w:rsidRPr="0026561A">
        <w:rPr>
          <w:rFonts w:eastAsia="Times New Roman"/>
          <w:color w:val="000000"/>
          <w:sz w:val="22"/>
          <w:szCs w:val="22"/>
          <w:lang w:val="ru-RU" w:eastAsia="ru-RU"/>
        </w:rPr>
        <w:t>внутрішній</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інтер’є</w:t>
      </w:r>
      <w:proofErr w:type="gramStart"/>
      <w:r w:rsidRPr="0026561A">
        <w:rPr>
          <w:rFonts w:eastAsia="Times New Roman"/>
          <w:color w:val="000000"/>
          <w:sz w:val="22"/>
          <w:szCs w:val="22"/>
          <w:lang w:val="ru-RU" w:eastAsia="ru-RU"/>
        </w:rPr>
        <w:t>р</w:t>
      </w:r>
      <w:proofErr w:type="spellEnd"/>
      <w:proofErr w:type="gramEnd"/>
      <w:r w:rsidRPr="0026561A">
        <w:rPr>
          <w:rFonts w:eastAsia="Times New Roman"/>
          <w:color w:val="000000"/>
          <w:sz w:val="22"/>
          <w:szCs w:val="22"/>
          <w:lang w:val="ru-RU" w:eastAsia="ru-RU"/>
        </w:rPr>
        <w:t xml:space="preserve"> (Бурса)</w:t>
      </w:r>
    </w:p>
    <w:p w:rsidR="007C34C2" w:rsidRPr="0026561A" w:rsidRDefault="007C34C2" w:rsidP="004E5382">
      <w:pPr>
        <w:shd w:val="clear" w:color="auto" w:fill="FFFFFF"/>
        <w:spacing w:before="100" w:beforeAutospacing="1" w:after="100" w:afterAutospacing="1"/>
        <w:rPr>
          <w:rFonts w:eastAsia="Times New Roman"/>
          <w:color w:val="000000"/>
          <w:sz w:val="22"/>
          <w:szCs w:val="22"/>
          <w:lang w:val="ru-RU" w:eastAsia="ru-RU"/>
        </w:rPr>
      </w:pPr>
      <w:r w:rsidRPr="0026561A">
        <w:rPr>
          <w:rFonts w:eastAsia="Times New Roman"/>
          <w:color w:val="000000"/>
          <w:sz w:val="22"/>
          <w:szCs w:val="22"/>
          <w:lang w:val="ru-RU" w:eastAsia="ru-RU"/>
        </w:rPr>
        <w:t>5. Велика мечеть (</w:t>
      </w:r>
      <w:proofErr w:type="spellStart"/>
      <w:r w:rsidRPr="0026561A">
        <w:rPr>
          <w:rFonts w:eastAsia="Times New Roman"/>
          <w:color w:val="000000"/>
          <w:sz w:val="22"/>
          <w:szCs w:val="22"/>
          <w:lang w:val="ru-RU" w:eastAsia="ru-RU"/>
        </w:rPr>
        <w:t>Конья</w:t>
      </w:r>
      <w:proofErr w:type="spellEnd"/>
      <w:r w:rsidRPr="0026561A">
        <w:rPr>
          <w:rFonts w:eastAsia="Times New Roman"/>
          <w:color w:val="000000"/>
          <w:sz w:val="22"/>
          <w:szCs w:val="22"/>
          <w:lang w:val="ru-RU" w:eastAsia="ru-RU"/>
        </w:rPr>
        <w:t xml:space="preserve">) 6. </w:t>
      </w:r>
      <w:proofErr w:type="spellStart"/>
      <w:r w:rsidRPr="0026561A">
        <w:rPr>
          <w:rFonts w:eastAsia="Times New Roman"/>
          <w:color w:val="000000"/>
          <w:sz w:val="22"/>
          <w:szCs w:val="22"/>
          <w:lang w:val="ru-RU" w:eastAsia="ru-RU"/>
        </w:rPr>
        <w:t>Фортеця</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Аланья</w:t>
      </w:r>
      <w:proofErr w:type="spellEnd"/>
      <w:r w:rsidRPr="0026561A">
        <w:rPr>
          <w:rFonts w:eastAsia="Times New Roman"/>
          <w:color w:val="000000"/>
          <w:sz w:val="22"/>
          <w:szCs w:val="22"/>
          <w:lang w:val="ru-RU" w:eastAsia="ru-RU"/>
        </w:rPr>
        <w:t>)</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sz w:val="22"/>
          <w:szCs w:val="22"/>
          <w:lang w:eastAsia="ru-RU"/>
        </w:rPr>
        <w:t xml:space="preserve">З того часу і до сьогодні досить популярними є байки й анекдотичні оповідання про Ходжу Насреддіна. </w:t>
      </w:r>
    </w:p>
    <w:p w:rsidR="007C34C2" w:rsidRPr="0026561A" w:rsidRDefault="007C34C2" w:rsidP="004E5382">
      <w:pPr>
        <w:spacing w:line="360" w:lineRule="auto"/>
        <w:jc w:val="both"/>
        <w:rPr>
          <w:rFonts w:eastAsia="Times New Roman"/>
          <w:sz w:val="22"/>
          <w:szCs w:val="22"/>
          <w:lang w:eastAsia="ru-RU"/>
        </w:rPr>
      </w:pPr>
      <w:r w:rsidRPr="0026561A">
        <w:rPr>
          <w:rFonts w:eastAsia="Times New Roman"/>
          <w:b/>
          <w:sz w:val="22"/>
          <w:szCs w:val="22"/>
          <w:lang w:eastAsia="ru-RU"/>
        </w:rPr>
        <w:t xml:space="preserve">Ходжа </w:t>
      </w:r>
      <w:r w:rsidRPr="0026561A">
        <w:rPr>
          <w:rFonts w:eastAsia="Times New Roman"/>
          <w:sz w:val="22"/>
          <w:szCs w:val="22"/>
          <w:lang w:eastAsia="ru-RU"/>
        </w:rPr>
        <w:t>– духовний наставник, почесний титул письменника в мусульманських країнах.</w:t>
      </w:r>
    </w:p>
    <w:p w:rsidR="007C34C2" w:rsidRPr="0026561A" w:rsidRDefault="007C34C2" w:rsidP="007C34C2">
      <w:pPr>
        <w:spacing w:line="360" w:lineRule="auto"/>
        <w:ind w:left="-851" w:firstLine="851"/>
        <w:jc w:val="both"/>
        <w:rPr>
          <w:rFonts w:eastAsia="Times New Roman"/>
          <w:sz w:val="22"/>
          <w:szCs w:val="22"/>
          <w:lang w:eastAsia="ru-RU"/>
        </w:rPr>
      </w:pPr>
      <w:r w:rsidRPr="0026561A">
        <w:rPr>
          <w:rFonts w:eastAsia="Times New Roman"/>
          <w:color w:val="000000"/>
          <w:sz w:val="22"/>
          <w:szCs w:val="22"/>
          <w:lang w:eastAsia="ru-RU"/>
        </w:rPr>
        <w:t>Які риси характеру висміює Ходжа Насреддін?</w:t>
      </w:r>
    </w:p>
    <w:p w:rsidR="007C34C2" w:rsidRPr="0026561A" w:rsidRDefault="007C34C2" w:rsidP="007C34C2">
      <w:pPr>
        <w:shd w:val="clear" w:color="auto" w:fill="FFFFFF"/>
        <w:spacing w:before="100" w:beforeAutospacing="1" w:after="100" w:afterAutospacing="1"/>
        <w:jc w:val="both"/>
        <w:rPr>
          <w:rFonts w:eastAsia="Times New Roman"/>
          <w:color w:val="000000"/>
          <w:sz w:val="22"/>
          <w:szCs w:val="22"/>
          <w:lang w:eastAsia="ru-RU"/>
        </w:rPr>
      </w:pPr>
      <w:r w:rsidRPr="0026561A">
        <w:rPr>
          <w:rFonts w:eastAsia="Times New Roman"/>
          <w:color w:val="000000"/>
          <w:sz w:val="22"/>
          <w:szCs w:val="22"/>
          <w:lang w:eastAsia="ru-RU"/>
        </w:rPr>
        <w:t xml:space="preserve">                         З АНЕКДОТІВ ПРО ХОДЖУ НАСРЕДДІНА</w:t>
      </w:r>
    </w:p>
    <w:p w:rsidR="007C34C2" w:rsidRPr="0026561A" w:rsidRDefault="007C34C2" w:rsidP="007C34C2">
      <w:pPr>
        <w:shd w:val="clear" w:color="auto" w:fill="FFFFFF"/>
        <w:spacing w:before="100" w:beforeAutospacing="1" w:after="100" w:afterAutospacing="1"/>
        <w:jc w:val="both"/>
        <w:rPr>
          <w:rFonts w:eastAsia="Times New Roman"/>
          <w:color w:val="000000"/>
          <w:sz w:val="22"/>
          <w:szCs w:val="22"/>
          <w:lang w:eastAsia="ru-RU"/>
        </w:rPr>
      </w:pPr>
      <w:r w:rsidRPr="0026561A">
        <w:rPr>
          <w:rFonts w:eastAsia="Times New Roman"/>
          <w:color w:val="000000"/>
          <w:sz w:val="22"/>
          <w:szCs w:val="22"/>
          <w:lang w:eastAsia="ru-RU"/>
        </w:rPr>
        <w:t xml:space="preserve">     Ходжу запросили на званий обід. Він вдягнув старе вбрання, і ніхто не звертав на нього увагу. </w:t>
      </w:r>
      <w:proofErr w:type="spellStart"/>
      <w:r w:rsidRPr="0026561A">
        <w:rPr>
          <w:rFonts w:eastAsia="Times New Roman"/>
          <w:color w:val="000000"/>
          <w:sz w:val="22"/>
          <w:szCs w:val="22"/>
          <w:lang w:val="ru-RU" w:eastAsia="ru-RU"/>
        </w:rPr>
        <w:t>Тоді</w:t>
      </w:r>
      <w:proofErr w:type="spellEnd"/>
      <w:r w:rsidRPr="0026561A">
        <w:rPr>
          <w:rFonts w:eastAsia="Times New Roman"/>
          <w:color w:val="000000"/>
          <w:sz w:val="22"/>
          <w:szCs w:val="22"/>
          <w:lang w:val="ru-RU" w:eastAsia="ru-RU"/>
        </w:rPr>
        <w:t xml:space="preserve"> Ходжа тихенько </w:t>
      </w:r>
      <w:proofErr w:type="spellStart"/>
      <w:r w:rsidRPr="0026561A">
        <w:rPr>
          <w:rFonts w:eastAsia="Times New Roman"/>
          <w:color w:val="000000"/>
          <w:sz w:val="22"/>
          <w:szCs w:val="22"/>
          <w:lang w:val="ru-RU" w:eastAsia="ru-RU"/>
        </w:rPr>
        <w:t>побіг</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додому</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одягнувся</w:t>
      </w:r>
      <w:proofErr w:type="spellEnd"/>
      <w:r w:rsidRPr="0026561A">
        <w:rPr>
          <w:rFonts w:eastAsia="Times New Roman"/>
          <w:color w:val="000000"/>
          <w:sz w:val="22"/>
          <w:szCs w:val="22"/>
          <w:lang w:val="ru-RU" w:eastAsia="ru-RU"/>
        </w:rPr>
        <w:t xml:space="preserve"> в </w:t>
      </w:r>
      <w:proofErr w:type="spellStart"/>
      <w:r w:rsidRPr="0026561A">
        <w:rPr>
          <w:rFonts w:eastAsia="Times New Roman"/>
          <w:color w:val="000000"/>
          <w:sz w:val="22"/>
          <w:szCs w:val="22"/>
          <w:lang w:val="ru-RU" w:eastAsia="ru-RU"/>
        </w:rPr>
        <w:t>пишний</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одяг</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зверху</w:t>
      </w:r>
      <w:proofErr w:type="spellEnd"/>
      <w:r w:rsidRPr="0026561A">
        <w:rPr>
          <w:rFonts w:eastAsia="Times New Roman"/>
          <w:color w:val="000000"/>
          <w:sz w:val="22"/>
          <w:szCs w:val="22"/>
          <w:lang w:val="ru-RU" w:eastAsia="ru-RU"/>
        </w:rPr>
        <w:t xml:space="preserve"> накинув </w:t>
      </w:r>
      <w:proofErr w:type="spellStart"/>
      <w:r w:rsidRPr="0026561A">
        <w:rPr>
          <w:rFonts w:eastAsia="Times New Roman"/>
          <w:color w:val="000000"/>
          <w:sz w:val="22"/>
          <w:szCs w:val="22"/>
          <w:lang w:val="ru-RU" w:eastAsia="ru-RU"/>
        </w:rPr>
        <w:t>ще</w:t>
      </w:r>
      <w:proofErr w:type="spellEnd"/>
      <w:r w:rsidRPr="0026561A">
        <w:rPr>
          <w:rFonts w:eastAsia="Times New Roman"/>
          <w:color w:val="000000"/>
          <w:sz w:val="22"/>
          <w:szCs w:val="22"/>
          <w:lang w:val="ru-RU" w:eastAsia="ru-RU"/>
        </w:rPr>
        <w:t xml:space="preserve"> шубу </w:t>
      </w:r>
      <w:proofErr w:type="spellStart"/>
      <w:r w:rsidRPr="0026561A">
        <w:rPr>
          <w:rFonts w:eastAsia="Times New Roman"/>
          <w:color w:val="000000"/>
          <w:sz w:val="22"/>
          <w:szCs w:val="22"/>
          <w:lang w:val="ru-RU" w:eastAsia="ru-RU"/>
        </w:rPr>
        <w:t>і</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повернувся</w:t>
      </w:r>
      <w:proofErr w:type="spellEnd"/>
      <w:r w:rsidRPr="0026561A">
        <w:rPr>
          <w:rFonts w:eastAsia="Times New Roman"/>
          <w:color w:val="000000"/>
          <w:sz w:val="22"/>
          <w:szCs w:val="22"/>
          <w:lang w:val="ru-RU" w:eastAsia="ru-RU"/>
        </w:rPr>
        <w:t xml:space="preserve"> </w:t>
      </w:r>
      <w:proofErr w:type="gramStart"/>
      <w:r w:rsidRPr="0026561A">
        <w:rPr>
          <w:rFonts w:eastAsia="Times New Roman"/>
          <w:color w:val="000000"/>
          <w:sz w:val="22"/>
          <w:szCs w:val="22"/>
          <w:lang w:val="ru-RU" w:eastAsia="ru-RU"/>
        </w:rPr>
        <w:t>до</w:t>
      </w:r>
      <w:proofErr w:type="gramEnd"/>
      <w:r w:rsidRPr="0026561A">
        <w:rPr>
          <w:rFonts w:eastAsia="Times New Roman"/>
          <w:color w:val="000000"/>
          <w:sz w:val="22"/>
          <w:szCs w:val="22"/>
          <w:lang w:val="ru-RU" w:eastAsia="ru-RU"/>
        </w:rPr>
        <w:t xml:space="preserve"> столу. Ходжу </w:t>
      </w:r>
      <w:proofErr w:type="spellStart"/>
      <w:r w:rsidRPr="0026561A">
        <w:rPr>
          <w:rFonts w:eastAsia="Times New Roman"/>
          <w:color w:val="000000"/>
          <w:sz w:val="22"/>
          <w:szCs w:val="22"/>
          <w:lang w:val="ru-RU" w:eastAsia="ru-RU"/>
        </w:rPr>
        <w:t>шанобливо</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зустріли</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й</w:t>
      </w:r>
      <w:proofErr w:type="spellEnd"/>
      <w:r w:rsidRPr="0026561A">
        <w:rPr>
          <w:rFonts w:eastAsia="Times New Roman"/>
          <w:color w:val="000000"/>
          <w:sz w:val="22"/>
          <w:szCs w:val="22"/>
          <w:lang w:val="ru-RU" w:eastAsia="ru-RU"/>
        </w:rPr>
        <w:t xml:space="preserve"> посадили за </w:t>
      </w:r>
      <w:proofErr w:type="spellStart"/>
      <w:r w:rsidRPr="0026561A">
        <w:rPr>
          <w:rFonts w:eastAsia="Times New Roman"/>
          <w:color w:val="000000"/>
          <w:sz w:val="22"/>
          <w:szCs w:val="22"/>
          <w:lang w:val="ru-RU" w:eastAsia="ru-RU"/>
        </w:rPr>
        <w:t>стіл</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почесних</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гостей</w:t>
      </w:r>
      <w:proofErr w:type="gramStart"/>
      <w:r w:rsidRPr="0026561A">
        <w:rPr>
          <w:rFonts w:eastAsia="Times New Roman"/>
          <w:color w:val="000000"/>
          <w:sz w:val="22"/>
          <w:szCs w:val="22"/>
          <w:lang w:val="ru-RU" w:eastAsia="ru-RU"/>
        </w:rPr>
        <w:t>.П</w:t>
      </w:r>
      <w:proofErr w:type="gramEnd"/>
      <w:r w:rsidRPr="0026561A">
        <w:rPr>
          <w:rFonts w:eastAsia="Times New Roman"/>
          <w:color w:val="000000"/>
          <w:sz w:val="22"/>
          <w:szCs w:val="22"/>
          <w:lang w:val="ru-RU" w:eastAsia="ru-RU"/>
        </w:rPr>
        <w:t>ропонуючи</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йому</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смачні</w:t>
      </w:r>
      <w:proofErr w:type="spellEnd"/>
      <w:r w:rsidRPr="0026561A">
        <w:rPr>
          <w:rFonts w:eastAsia="Times New Roman"/>
          <w:color w:val="000000"/>
          <w:sz w:val="22"/>
          <w:szCs w:val="22"/>
          <w:lang w:val="ru-RU" w:eastAsia="ru-RU"/>
        </w:rPr>
        <w:t xml:space="preserve"> страви, </w:t>
      </w:r>
      <w:proofErr w:type="spellStart"/>
      <w:r w:rsidRPr="0026561A">
        <w:rPr>
          <w:rFonts w:eastAsia="Times New Roman"/>
          <w:color w:val="000000"/>
          <w:sz w:val="22"/>
          <w:szCs w:val="22"/>
          <w:lang w:val="ru-RU" w:eastAsia="ru-RU"/>
        </w:rPr>
        <w:t>господар</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пригощав</w:t>
      </w:r>
      <w:proofErr w:type="spellEnd"/>
      <w:r w:rsidRPr="0026561A">
        <w:rPr>
          <w:rFonts w:eastAsia="Times New Roman"/>
          <w:color w:val="000000"/>
          <w:sz w:val="22"/>
          <w:szCs w:val="22"/>
          <w:lang w:val="ru-RU" w:eastAsia="ru-RU"/>
        </w:rPr>
        <w:t xml:space="preserve"> Ходжу: «Будь ласка, Ходжа, </w:t>
      </w:r>
      <w:proofErr w:type="spellStart"/>
      <w:r w:rsidRPr="0026561A">
        <w:rPr>
          <w:rFonts w:eastAsia="Times New Roman"/>
          <w:color w:val="000000"/>
          <w:sz w:val="22"/>
          <w:szCs w:val="22"/>
          <w:lang w:val="ru-RU" w:eastAsia="ru-RU"/>
        </w:rPr>
        <w:t>скуштуйте</w:t>
      </w:r>
      <w:proofErr w:type="spellEnd"/>
      <w:r w:rsidRPr="0026561A">
        <w:rPr>
          <w:rFonts w:eastAsia="Times New Roman"/>
          <w:color w:val="000000"/>
          <w:sz w:val="22"/>
          <w:szCs w:val="22"/>
          <w:lang w:val="ru-RU" w:eastAsia="ru-RU"/>
        </w:rPr>
        <w:t xml:space="preserve">!» А Ходжа, </w:t>
      </w:r>
      <w:proofErr w:type="spellStart"/>
      <w:proofErr w:type="gramStart"/>
      <w:r w:rsidRPr="0026561A">
        <w:rPr>
          <w:rFonts w:eastAsia="Times New Roman"/>
          <w:color w:val="000000"/>
          <w:sz w:val="22"/>
          <w:szCs w:val="22"/>
          <w:lang w:val="ru-RU" w:eastAsia="ru-RU"/>
        </w:rPr>
        <w:t>п</w:t>
      </w:r>
      <w:proofErr w:type="gramEnd"/>
      <w:r w:rsidRPr="0026561A">
        <w:rPr>
          <w:rFonts w:eastAsia="Times New Roman"/>
          <w:color w:val="000000"/>
          <w:sz w:val="22"/>
          <w:szCs w:val="22"/>
          <w:lang w:val="ru-RU" w:eastAsia="ru-RU"/>
        </w:rPr>
        <w:t>ідтягуючи</w:t>
      </w:r>
      <w:proofErr w:type="spellEnd"/>
      <w:r w:rsidRPr="0026561A">
        <w:rPr>
          <w:rFonts w:eastAsia="Times New Roman"/>
          <w:color w:val="000000"/>
          <w:sz w:val="22"/>
          <w:szCs w:val="22"/>
          <w:lang w:val="ru-RU" w:eastAsia="ru-RU"/>
        </w:rPr>
        <w:t xml:space="preserve"> шубу до страви, </w:t>
      </w:r>
      <w:proofErr w:type="spellStart"/>
      <w:r w:rsidRPr="0026561A">
        <w:rPr>
          <w:rFonts w:eastAsia="Times New Roman"/>
          <w:color w:val="000000"/>
          <w:sz w:val="22"/>
          <w:szCs w:val="22"/>
          <w:lang w:val="ru-RU" w:eastAsia="ru-RU"/>
        </w:rPr>
        <w:t>каже</w:t>
      </w:r>
      <w:proofErr w:type="spellEnd"/>
      <w:r w:rsidRPr="0026561A">
        <w:rPr>
          <w:rFonts w:eastAsia="Times New Roman"/>
          <w:color w:val="000000"/>
          <w:sz w:val="22"/>
          <w:szCs w:val="22"/>
          <w:lang w:val="ru-RU" w:eastAsia="ru-RU"/>
        </w:rPr>
        <w:t xml:space="preserve">: «Прошу, </w:t>
      </w:r>
      <w:proofErr w:type="spellStart"/>
      <w:r w:rsidRPr="0026561A">
        <w:rPr>
          <w:rFonts w:eastAsia="Times New Roman"/>
          <w:color w:val="000000"/>
          <w:sz w:val="22"/>
          <w:szCs w:val="22"/>
          <w:lang w:val="ru-RU" w:eastAsia="ru-RU"/>
        </w:rPr>
        <w:t>шубко</w:t>
      </w:r>
      <w:proofErr w:type="spellEnd"/>
      <w:r w:rsidRPr="0026561A">
        <w:rPr>
          <w:rFonts w:eastAsia="Times New Roman"/>
          <w:color w:val="000000"/>
          <w:sz w:val="22"/>
          <w:szCs w:val="22"/>
          <w:lang w:val="ru-RU" w:eastAsia="ru-RU"/>
        </w:rPr>
        <w:t>!» — «</w:t>
      </w:r>
      <w:proofErr w:type="spellStart"/>
      <w:r w:rsidRPr="0026561A">
        <w:rPr>
          <w:rFonts w:eastAsia="Times New Roman"/>
          <w:color w:val="000000"/>
          <w:sz w:val="22"/>
          <w:szCs w:val="22"/>
          <w:lang w:val="ru-RU" w:eastAsia="ru-RU"/>
        </w:rPr>
        <w:t>Що</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ти</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робиш</w:t>
      </w:r>
      <w:proofErr w:type="spellEnd"/>
      <w:r w:rsidRPr="0026561A">
        <w:rPr>
          <w:rFonts w:eastAsia="Times New Roman"/>
          <w:color w:val="000000"/>
          <w:sz w:val="22"/>
          <w:szCs w:val="22"/>
          <w:lang w:val="ru-RU" w:eastAsia="ru-RU"/>
        </w:rPr>
        <w:t xml:space="preserve">, Ходжа?» — </w:t>
      </w:r>
      <w:proofErr w:type="spellStart"/>
      <w:r w:rsidRPr="0026561A">
        <w:rPr>
          <w:rFonts w:eastAsia="Times New Roman"/>
          <w:color w:val="000000"/>
          <w:sz w:val="22"/>
          <w:szCs w:val="22"/>
          <w:lang w:val="ru-RU" w:eastAsia="ru-RU"/>
        </w:rPr>
        <w:t>здивувалися</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гості</w:t>
      </w:r>
      <w:proofErr w:type="spellEnd"/>
      <w:r w:rsidRPr="0026561A">
        <w:rPr>
          <w:rFonts w:eastAsia="Times New Roman"/>
          <w:color w:val="000000"/>
          <w:sz w:val="22"/>
          <w:szCs w:val="22"/>
          <w:lang w:val="ru-RU" w:eastAsia="ru-RU"/>
        </w:rPr>
        <w:t xml:space="preserve">. «Раз </w:t>
      </w:r>
      <w:proofErr w:type="spellStart"/>
      <w:r w:rsidRPr="0026561A">
        <w:rPr>
          <w:rFonts w:eastAsia="Times New Roman"/>
          <w:color w:val="000000"/>
          <w:sz w:val="22"/>
          <w:szCs w:val="22"/>
          <w:lang w:val="ru-RU" w:eastAsia="ru-RU"/>
        </w:rPr>
        <w:t>шана</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шубі</w:t>
      </w:r>
      <w:proofErr w:type="spellEnd"/>
      <w:r w:rsidRPr="0026561A">
        <w:rPr>
          <w:rFonts w:eastAsia="Times New Roman"/>
          <w:color w:val="000000"/>
          <w:sz w:val="22"/>
          <w:szCs w:val="22"/>
          <w:lang w:val="ru-RU" w:eastAsia="ru-RU"/>
        </w:rPr>
        <w:t xml:space="preserve">, то </w:t>
      </w:r>
      <w:proofErr w:type="gramStart"/>
      <w:r w:rsidRPr="0026561A">
        <w:rPr>
          <w:rFonts w:eastAsia="Times New Roman"/>
          <w:color w:val="000000"/>
          <w:sz w:val="22"/>
          <w:szCs w:val="22"/>
          <w:lang w:val="ru-RU" w:eastAsia="ru-RU"/>
        </w:rPr>
        <w:t>хай</w:t>
      </w:r>
      <w:proofErr w:type="gramEnd"/>
      <w:r w:rsidRPr="0026561A">
        <w:rPr>
          <w:rFonts w:eastAsia="Times New Roman"/>
          <w:color w:val="000000"/>
          <w:sz w:val="22"/>
          <w:szCs w:val="22"/>
          <w:lang w:val="ru-RU" w:eastAsia="ru-RU"/>
        </w:rPr>
        <w:t xml:space="preserve"> шуба </w:t>
      </w:r>
      <w:proofErr w:type="spellStart"/>
      <w:r w:rsidRPr="0026561A">
        <w:rPr>
          <w:rFonts w:eastAsia="Times New Roman"/>
          <w:color w:val="000000"/>
          <w:sz w:val="22"/>
          <w:szCs w:val="22"/>
          <w:lang w:val="ru-RU" w:eastAsia="ru-RU"/>
        </w:rPr>
        <w:t>і</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їсть</w:t>
      </w:r>
      <w:proofErr w:type="spellEnd"/>
      <w:r w:rsidRPr="0026561A">
        <w:rPr>
          <w:rFonts w:eastAsia="Times New Roman"/>
          <w:color w:val="000000"/>
          <w:sz w:val="22"/>
          <w:szCs w:val="22"/>
          <w:lang w:val="ru-RU" w:eastAsia="ru-RU"/>
        </w:rPr>
        <w:t xml:space="preserve">», — заявив Ходжа </w:t>
      </w:r>
      <w:proofErr w:type="spellStart"/>
      <w:r w:rsidRPr="0026561A">
        <w:rPr>
          <w:rFonts w:eastAsia="Times New Roman"/>
          <w:color w:val="000000"/>
          <w:sz w:val="22"/>
          <w:szCs w:val="22"/>
          <w:lang w:val="ru-RU" w:eastAsia="ru-RU"/>
        </w:rPr>
        <w:t>Насреддін</w:t>
      </w:r>
      <w:proofErr w:type="spellEnd"/>
      <w:r w:rsidRPr="0026561A">
        <w:rPr>
          <w:rFonts w:eastAsia="Times New Roman"/>
          <w:color w:val="000000"/>
          <w:sz w:val="22"/>
          <w:szCs w:val="22"/>
          <w:lang w:val="ru-RU" w:eastAsia="ru-RU"/>
        </w:rPr>
        <w:t>.</w:t>
      </w:r>
    </w:p>
    <w:p w:rsidR="007C34C2" w:rsidRPr="004E5382" w:rsidRDefault="007C34C2" w:rsidP="004E5382">
      <w:pPr>
        <w:shd w:val="clear" w:color="auto" w:fill="FFFFFF"/>
        <w:spacing w:before="100" w:beforeAutospacing="1" w:after="100" w:afterAutospacing="1"/>
        <w:jc w:val="center"/>
        <w:rPr>
          <w:rFonts w:eastAsia="Times New Roman"/>
          <w:color w:val="000000"/>
          <w:sz w:val="28"/>
          <w:szCs w:val="28"/>
          <w:lang w:val="ru-RU" w:eastAsia="ru-RU"/>
        </w:rPr>
      </w:pPr>
      <w:r>
        <w:rPr>
          <w:rFonts w:eastAsia="Times New Roman"/>
          <w:noProof/>
          <w:color w:val="000000"/>
          <w:sz w:val="28"/>
          <w:szCs w:val="28"/>
          <w:lang w:val="ru-RU" w:eastAsia="ru-RU"/>
        </w:rPr>
        <w:drawing>
          <wp:inline distT="0" distB="0" distL="0" distR="0">
            <wp:extent cx="2343150" cy="1238250"/>
            <wp:effectExtent l="19050" t="0" r="0" b="0"/>
            <wp:docPr id="5" name="Рисунок 6" descr="https://subject.com.ua/textbook/history/7klas/7klas.files/image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subject.com.ua/textbook/history/7klas/7klas.files/image257.jpg"/>
                    <pic:cNvPicPr>
                      <a:picLocks noChangeAspect="1" noChangeArrowheads="1"/>
                    </pic:cNvPicPr>
                  </pic:nvPicPr>
                  <pic:blipFill>
                    <a:blip r:embed="rId7" cstate="print"/>
                    <a:srcRect/>
                    <a:stretch>
                      <a:fillRect/>
                    </a:stretch>
                  </pic:blipFill>
                  <pic:spPr bwMode="auto">
                    <a:xfrm>
                      <a:off x="0" y="0"/>
                      <a:ext cx="2343150" cy="1238250"/>
                    </a:xfrm>
                    <a:prstGeom prst="rect">
                      <a:avLst/>
                    </a:prstGeom>
                    <a:noFill/>
                    <a:ln w="9525">
                      <a:noFill/>
                      <a:miter lim="800000"/>
                      <a:headEnd/>
                      <a:tailEnd/>
                    </a:ln>
                  </pic:spPr>
                </pic:pic>
              </a:graphicData>
            </a:graphic>
          </wp:inline>
        </w:drawing>
      </w:r>
      <w:proofErr w:type="spellStart"/>
      <w:proofErr w:type="gramStart"/>
      <w:r w:rsidRPr="0026561A">
        <w:rPr>
          <w:rFonts w:eastAsia="Times New Roman"/>
          <w:color w:val="000000"/>
          <w:sz w:val="22"/>
          <w:szCs w:val="22"/>
          <w:lang w:val="ru-RU" w:eastAsia="ru-RU"/>
        </w:rPr>
        <w:t>Пам’ятник</w:t>
      </w:r>
      <w:proofErr w:type="spellEnd"/>
      <w:proofErr w:type="gram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Ходжі</w:t>
      </w:r>
      <w:proofErr w:type="spellEnd"/>
      <w:r w:rsidRPr="0026561A">
        <w:rPr>
          <w:rFonts w:eastAsia="Times New Roman"/>
          <w:color w:val="000000"/>
          <w:sz w:val="22"/>
          <w:szCs w:val="22"/>
          <w:lang w:val="ru-RU" w:eastAsia="ru-RU"/>
        </w:rPr>
        <w:t xml:space="preserve"> </w:t>
      </w:r>
      <w:proofErr w:type="spellStart"/>
      <w:r w:rsidRPr="0026561A">
        <w:rPr>
          <w:rFonts w:eastAsia="Times New Roman"/>
          <w:color w:val="000000"/>
          <w:sz w:val="22"/>
          <w:szCs w:val="22"/>
          <w:lang w:val="ru-RU" w:eastAsia="ru-RU"/>
        </w:rPr>
        <w:t>Насреддіну</w:t>
      </w:r>
      <w:proofErr w:type="spellEnd"/>
      <w:r w:rsidRPr="0026561A">
        <w:rPr>
          <w:rFonts w:eastAsia="Times New Roman"/>
          <w:color w:val="000000"/>
          <w:sz w:val="22"/>
          <w:szCs w:val="22"/>
          <w:lang w:val="ru-RU" w:eastAsia="ru-RU"/>
        </w:rPr>
        <w:t xml:space="preserve"> в </w:t>
      </w:r>
      <w:proofErr w:type="spellStart"/>
      <w:r w:rsidRPr="0026561A">
        <w:rPr>
          <w:rFonts w:eastAsia="Times New Roman"/>
          <w:color w:val="000000"/>
          <w:sz w:val="22"/>
          <w:szCs w:val="22"/>
          <w:lang w:val="ru-RU" w:eastAsia="ru-RU"/>
        </w:rPr>
        <w:t>Бухарі</w:t>
      </w:r>
      <w:proofErr w:type="spellEnd"/>
      <w:r w:rsidRPr="0026561A">
        <w:rPr>
          <w:rFonts w:eastAsia="Times New Roman"/>
          <w:color w:val="000000"/>
          <w:sz w:val="22"/>
          <w:szCs w:val="22"/>
          <w:lang w:val="ru-RU" w:eastAsia="ru-RU"/>
        </w:rPr>
        <w:t xml:space="preserve"> (Узбекистан)</w:t>
      </w:r>
    </w:p>
    <w:p w:rsidR="007C34C2" w:rsidRDefault="007C34C2" w:rsidP="0026561A">
      <w:pPr>
        <w:ind w:right="-57"/>
        <w:rPr>
          <w:rFonts w:eastAsia="Times New Roman"/>
          <w:sz w:val="28"/>
          <w:szCs w:val="28"/>
          <w:lang w:val="ru-RU" w:eastAsia="ru-RU"/>
        </w:rPr>
      </w:pPr>
    </w:p>
    <w:p w:rsidR="007C34C2" w:rsidRDefault="007C34C2" w:rsidP="0026561A">
      <w:pPr>
        <w:ind w:right="-57"/>
        <w:rPr>
          <w:rFonts w:eastAsia="Times New Roman"/>
          <w:sz w:val="28"/>
          <w:szCs w:val="28"/>
          <w:lang w:val="ru-RU" w:eastAsia="ru-RU"/>
        </w:rPr>
      </w:pPr>
    </w:p>
    <w:p w:rsidR="007C34C2" w:rsidRDefault="007C34C2" w:rsidP="0026561A">
      <w:pPr>
        <w:ind w:right="-57"/>
        <w:rPr>
          <w:rFonts w:eastAsia="Times New Roman"/>
          <w:sz w:val="28"/>
          <w:szCs w:val="28"/>
          <w:lang w:val="ru-RU" w:eastAsia="ru-RU"/>
        </w:rPr>
      </w:pPr>
    </w:p>
    <w:p w:rsidR="007C34C2" w:rsidRDefault="007C34C2" w:rsidP="0026561A">
      <w:pPr>
        <w:ind w:right="-57"/>
        <w:rPr>
          <w:rFonts w:eastAsia="Times New Roman"/>
          <w:sz w:val="28"/>
          <w:szCs w:val="28"/>
          <w:lang w:val="ru-RU" w:eastAsia="ru-RU"/>
        </w:rPr>
      </w:pPr>
    </w:p>
    <w:p w:rsidR="007C34C2" w:rsidRDefault="007C34C2" w:rsidP="0026561A">
      <w:pPr>
        <w:ind w:right="-57"/>
        <w:rPr>
          <w:rFonts w:eastAsia="Times New Roman"/>
          <w:sz w:val="28"/>
          <w:szCs w:val="28"/>
          <w:lang w:val="ru-RU" w:eastAsia="ru-RU"/>
        </w:rPr>
      </w:pPr>
    </w:p>
    <w:p w:rsidR="007C34C2" w:rsidRDefault="007C34C2" w:rsidP="0026561A">
      <w:pPr>
        <w:ind w:right="-57"/>
        <w:rPr>
          <w:rFonts w:eastAsia="Times New Roman"/>
          <w:sz w:val="28"/>
          <w:szCs w:val="28"/>
          <w:lang w:val="ru-RU" w:eastAsia="ru-RU"/>
        </w:rPr>
      </w:pPr>
    </w:p>
    <w:p w:rsidR="00AB5315" w:rsidRPr="007C34C2" w:rsidRDefault="00AB5315">
      <w:pPr>
        <w:rPr>
          <w:lang w:val="ru-RU"/>
        </w:rPr>
      </w:pPr>
    </w:p>
    <w:sectPr w:rsidR="00AB5315" w:rsidRPr="007C34C2" w:rsidSect="00AB5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226ED"/>
    <w:multiLevelType w:val="hybridMultilevel"/>
    <w:tmpl w:val="42A29DCA"/>
    <w:lvl w:ilvl="0" w:tplc="C7A482F2">
      <w:start w:val="1"/>
      <w:numFmt w:val="decimal"/>
      <w:lvlText w:val="%1."/>
      <w:lvlJc w:val="left"/>
      <w:pPr>
        <w:ind w:left="708" w:hanging="360"/>
      </w:pPr>
      <w:rPr>
        <w:rFonts w:hint="default"/>
        <w:b/>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4C2"/>
    <w:rsid w:val="0026561A"/>
    <w:rsid w:val="004E5382"/>
    <w:rsid w:val="004F6C99"/>
    <w:rsid w:val="007C34C2"/>
    <w:rsid w:val="007F1024"/>
    <w:rsid w:val="00875E71"/>
    <w:rsid w:val="00963D32"/>
    <w:rsid w:val="00AB5315"/>
    <w:rsid w:val="00B52931"/>
    <w:rsid w:val="00CF782E"/>
    <w:rsid w:val="00D47B68"/>
    <w:rsid w:val="00EC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C2"/>
    <w:pPr>
      <w:spacing w:after="0" w:line="240" w:lineRule="auto"/>
    </w:pPr>
    <w:rPr>
      <w:rFonts w:ascii="Times New Roman" w:eastAsia="Calibri" w:hAnsi="Times New Roman" w:cs="Times New Roman"/>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4C2"/>
    <w:rPr>
      <w:rFonts w:ascii="Tahoma" w:hAnsi="Tahoma" w:cs="Tahoma"/>
      <w:sz w:val="16"/>
      <w:szCs w:val="16"/>
    </w:rPr>
  </w:style>
  <w:style w:type="character" w:customStyle="1" w:styleId="a4">
    <w:name w:val="Текст выноски Знак"/>
    <w:basedOn w:val="a0"/>
    <w:link w:val="a3"/>
    <w:uiPriority w:val="99"/>
    <w:semiHidden/>
    <w:rsid w:val="007C34C2"/>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2020-05-23T19:47:00Z</dcterms:created>
  <dcterms:modified xsi:type="dcterms:W3CDTF">2020-05-23T20:12:00Z</dcterms:modified>
</cp:coreProperties>
</file>