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77" w:rsidRPr="001F5A77" w:rsidRDefault="001F5A77" w:rsidP="001F5A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Риби</w:t>
      </w:r>
      <w:proofErr w:type="spellEnd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proofErr w:type="spellStart"/>
      <w:proofErr w:type="gramStart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ізноманітність</w:t>
      </w:r>
      <w:proofErr w:type="spellEnd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риб</w:t>
      </w:r>
      <w:proofErr w:type="spellEnd"/>
      <w:r w:rsidRPr="001F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Мета уроку: 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дати загальну характеристику кістковим рибам, розкрити особливості зовнішньої та внутрішньої будови кісткових риб у зв’язку з водним середовищем життя; удосконалювати вміння спостерігати, аналізувати, творчо розв’язувати поставлені завдання; розвивати логічне мислення, пам’ять; виховувати доброзичливість, працелюбність; формувати любов до природи.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Очікувані результати: 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учні називають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ознаки будови, які вирізняють кісткових риб з-поміж інших тварин; 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наводять приклади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риб, що належать до кісткових; 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розпізнають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цих тварин на зображеннях; 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визначають 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риси пристосованості кісткових риб до середовища існування; 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характеризують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роль тварин в екосистемах та значення в житті людини.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Тип уроку: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комбінований.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1.   Організаційний момент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Привітання учнів, перевірка їх готовності до уроку.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2.   Перевірка домашнього завдання й актуалізація опорних знань учнів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2.1.           Індивідуальна робота учнів за картками 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роздавальний матеріал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2.2.           «Розумний куб».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Запитання на гранях куба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   Які характерні риси притаманні хрящовим рибам?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   Які особливості зовнішньої будови хрящових риб?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   Які особливості покриву акули?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   Схарактеризуйте особливості розмноження акул.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   Назвіть ознаки внутрішньої будови хрящових риб, пов’язані із середовищем існування.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   Схарактеризуйте рівень розвитку органів чуття хрящових риб.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2.3.  Біологічний диктант.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Вибрати ознаки хрящових риб: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I варіант —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ската-хвостокола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II варіант — катрана.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    Належить до кісткових риб.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     Скелет хрящовий чи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напівхрящовий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3.     Тіло вкрите примітивною, гострою лускою.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    Луска розташована у п’ять рядів.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     Розвинені пояси плавців.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     Хвостовий плавець асиметричний.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     Парні плавці розташовані горизонтально.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     Промені плавців м’які.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     Мають зяброві щілини.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   Мають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рострум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   На щелепах відсутні зуби.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   Тіло плоске, широке. Тварини донні.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   Можуть дихати за допомогою легень.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   Мають зяброві кришки.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   Плавальний міхур зв’язаний з кишечником усе життя.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   Хижаки.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   Живляться рослинною їжею.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   Характерне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яйцеживородіння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   Може бути небезпечною для людини.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20.   Розводять штучно, виведені цінні породи.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   Знайдена вперше в 1938 р.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   У разі пересихання водойм вона заривається в мул і утворює захисну оболонку.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   Живе в прісних водоймах.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   Поширені в Чорному морі.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Відповіді: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 варіант: 2, 3, 9, 10, 12, 16, 18, 19, 24; II варіант: 2, 3, 6, 7, 9, 10, 16, 18, 24.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   Мотивація навчальної діяльності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Слово вчителя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Послухайте опис тварини та визначте її назву: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«Доросла велика риба, оливково-сріблястого кольору з фіолетовим або червоним відливом. По краю хвостового плавця проходить чітка чорна смуга. У молодих риб забарвлення сріблясте, боки із чорними плямами, черевні та анальний плавці червонуваті. Мають потужні щелепи з гострими зубами, нападають на риб та інших тварин, небезпечні для людини. Будова нижньої щелепи і зубів дозволяє рибі виривати зі здобичі великі шматки м’яса. Зграя за кілька хвилин знищує тварину масою близько 50 кг».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Очікувана відповідь учнів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 піранья.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— До якої групи риб вона належить?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Кісткові риби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Повідомлення теми уроку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Визначення разом з учнями мети і завдань уроку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4.   Засвоєння нового матеріалу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     Ознаки будови та способу життя кісткових риб. Пристосування до середовища існування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Розповідь учителя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кісткових риб належить переважна більшість видів риб (понад 20 тис.). Вони живуть у морських та прісних водоймах на різних глибинах, що зумовлює різноманітність форм їхнього тіла й розмірів.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Запитання до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Які ознаки притаманні кістковим рибам?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Очікувані відповіді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внутрішнього скелета, який представлений кістковою і хрящовою тканинами.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Проектування зображення на екран або використання його як роздавального матеріалу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для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Розгляньте зображення тварин та визначте ознаки відмінності в зовнішній будові хрящових і кісткових риб.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Очікувані відповіді учнів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Розташування плавців, наявність зябрових кришок, інша будова луски, розташування та форма ротового отвору тощо.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Обговорення відповідей учнів та доповнення вчителя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Розповідь учителя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більшості видів кісткових риб характерний плавальний міхур. Цей тонкостінний виріст передньої частини кишечнику, заповнений газами, допомагає рибам триматися у воді. В одних видів він зберігає зв’язок із кишечником протягом усього життя (наприклад короп, лящ, оселедці), а в інших — втрачає його (наприклад річковий окунь).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Залежно від потреб риби об’єм газів у плавальному міхурі може змінюватися. Унаслідок цього риби або спливають до поверхні води, або заглиблюються в неї та можуть тривалий час триматися на певній глибині, витрачаючи при цьому мінімум енергії.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Формулювання висновку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кісткових риб з’являється ряд прогресивних ознак: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у скелеті хрящова тканина частково або повністю замінюється кістковою;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•      виникає зяброва кришка;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розвивається плавальний міхур, який дозволяє утримувати тіло риби в товщі води без додаткових енергетичних витрат.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Запитання до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З яких відділів складається тіло риби? 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Тіло кісткових риб складається з трьох відділів: голови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тулуба та хвоста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Які органи розташовані на голові? 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 голові розташовані парні очі та ніздрі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ротовий отвір і зяброві кришки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по задньому краю яких проходить межа між головою та тулубом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Що міститься на тулубі? 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На тулубі містяться парні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грудні та черевні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і непарні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спинні та анальний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плавці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Доповнення вчителя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Усередині плавців розташовані кісткові промені. Межа між тулубом та хвостом проходить на рівні анального отвору. Хвіст закінчується хвостовим плавцем. Він забезпечує поступальний рух, непарні плавці — стійкість тіла під час плавання, а парні — слугують «стерном» глибини. За їхньою допомогою риба також може повільно пливти вперед або назад (наприклад, щука, яка підкрадається до здобичі у заростях водяних рослин).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Тіло кісткових риб укрите захисною лускою, що здебільшого має вигляд тонких напівпрозорих пластинок, які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черепицеподібно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накладаються одна на одну. При цьому своїм переднім краєм луска занурена в шкіру, а заднім налягає на луску наступного ряду. Під час росту тварини луска наростає шарами, бо взимку ріст риби припиняється і поновлюється наступної весни. Цей процес нагадує утворення річних кілець у деревині дерев наших широт. Таким чином, за нашаруваннями луски визначають вік риби.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Шкіра має багато залозистих клітин, які виділяють слиз.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Запитання до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Яке значення має слиз?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Очікувана відповідь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Слиз захищає шкіру від проникнення хвороботворних організмів та полегшує плавання, зменшуючи тертя об воду.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     Особливості внутрішньої будови кісткових риб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Слово вчителя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у зв’язку із життям у водному середовищі в риб сформувалися зовнішні ознаки, що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дозволяють їм існувати в даному середовищі.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Самостійна робота учнів з підручником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для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Які особливості внутрішньої будови забезпечують пристосування кісткових риб до життя у водному середовищі?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Обговорення відповідей учнів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Постановка проблемного питання: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Наприкінці XIX ст. відомий натураліст Альфред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Брем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відзначав: «Коли незліченні зграї оселедців пробудуть на мілині або поблизу плоского берега протягом кількох днів, то вода каламутніє від відкладеної ікри й молочка, а запліднена ікра осідає на дно суцільним шаром».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Яке запліднення характерне для оселедців та інших риб? 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Зовнішнє запліднення.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Розповідь учителя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риб трапляються і живородні риби, але їх значно менше, ніж тих, що викидають ікру. До живородних належать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гупі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мечоносці, морський окунь. У всіх живородних риб запліднення внутрішнє, зародок розвивається всередині організму.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Складання опорного конспекту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Запліднення зовнішнє, у воді. Трапляється внутрішнє й живородіння.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Ікра відрізняється за місцем відкладання, питомою вагою, кількістю жовтка й жиру.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Розповідь учителя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Самка оселедця відкладає від 20 000 до 40 000 ікринок, тріски — у середньому 9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самка колючки </w:t>
      </w:r>
      <w:proofErr w:type="spellStart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триголкової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всього 20–100 ікринок.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Запитання до учнів: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 ви гадаєте, чому самка колючки триголової відкладає невелику кількість ікри?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Турбота про нащадків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Повідомлення учнів про риб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які турбуються про потомство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     Різноманітність кісткових риб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Технологія «Ажурна пилка»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для домашніх груп: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Схарактеризувати кісткових риб за таким планом: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Назви видів риб.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 Характерні риси.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 група — оселедець чорноморський та стерлядь прісноводна.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II група — форель райдужна та лосось чорноморський.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III група — оселедець чорноморський та хамса.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IV група — короп дзеркальний та лящ звичайний.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 група — окунь звичайний та скумбрія атлантична.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Заповнення таблиці</w:t>
      </w:r>
    </w:p>
    <w:p w:rsidR="001F5A77" w:rsidRPr="001F5A77" w:rsidRDefault="001F5A77" w:rsidP="001F5A7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Різноманітність кісткових риб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166"/>
        <w:gridCol w:w="6297"/>
      </w:tblGrid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риби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Характерні риси</w:t>
            </w:r>
          </w:p>
        </w:tc>
      </w:tr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Осетер чорноморський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Форель райдужна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Оселедець чорноморський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Короп дзеркальний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A77" w:rsidRPr="001F5A7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A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Окунь звичайний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A77" w:rsidRPr="001F5A77" w:rsidRDefault="001F5A77" w:rsidP="001F5A77">
            <w:pPr>
              <w:tabs>
                <w:tab w:val="left" w:pos="10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     Роль кісткових риб в екосистемах та значення в житті людини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Бесіда, складання опорної схеми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     Узагальнення і закріплення знань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5.1.           «Закінчи речення».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   У кісткових риб форма тіла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обтічна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   Ковзати у воді рибі допомагають … і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луска і слиз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   Скелет складається із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черепа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хребта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скелета плавців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4.   До парних плавців належать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грудні і черевні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5.   За допомогою парних плавців риби можуть робити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повороти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6.   До непарних плавців належать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анальний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хвостовий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спинний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7.   Органи дихання риб …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 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зябра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8.   На зябрових дугах розташовані … (</w:t>
      </w:r>
      <w:r w:rsidRPr="001F5A77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зяброві пелюстки і тичинки</w:t>
      </w: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5.2.           «Творча лабораторія».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— Як ви гадаєте, що вигідніше: відкладати багато ікри і не турбуватися про неї або турбуватися про невеличку кладку? Чи можна однозначно відповісти на це запитання?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5.3.  Пояснення прислів’я.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Поясніть японське прислів’я:</w:t>
      </w: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«Хочеш з’їсти фугу — спочатку напиши заповіт!».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Японці сприймають рибу фугу як делікатес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Щоправда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для того щоб приготувати з неї страву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кухар повинен мати особливу кваліфікацію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підтверджену дипломом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Він повинен знати анатомію риби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оскільки в різних частинах риби отрута міститься в різній концентрації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мати тверду руку практикуючого хірурга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Він повинен уміти 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lastRenderedPageBreak/>
        <w:t>надавати першу допомогу потерпілим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За два десятиліття кінця ХІХ ст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від таких делікатесів у Японії загинуло понад 3 тис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людей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 наприкінці ХХ ст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кожні десять років гинуло близько 100 осіб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5.4.  «Цікаве запитання».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Як риб використовують у боротьбі з комахами-шкідниками при заростанні водойм?</w:t>
      </w:r>
    </w:p>
    <w:p w:rsidR="001F5A77" w:rsidRPr="001F5A77" w:rsidRDefault="001F5A77" w:rsidP="001F5A77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Використовують рибу гамбузію для боротьби з малярією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вони поїдають личинок малярійного комара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На рисових полях для знищення насіння бур’янів використовують коропа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Для очищення водойм використовують рослиноїдних риб 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амура білого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тиляпію</w:t>
      </w:r>
      <w:proofErr w:type="spellEnd"/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1F5A7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товстолобика</w:t>
      </w:r>
      <w:r w:rsidRPr="001F5A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6.   Підбиття підсумків уроку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Учні самостійно підбивають підсумки уроку, називають риси пристосування кісткових риб до середовища існування, представників кісткових риб, пояснюють їх роль в екосистемах та господарській діяльності людини.</w:t>
      </w:r>
    </w:p>
    <w:p w:rsidR="001F5A77" w:rsidRPr="001F5A77" w:rsidRDefault="001F5A77" w:rsidP="001F5A77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A7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7.   Домашнє завдання</w:t>
      </w:r>
    </w:p>
    <w:p w:rsidR="00873C79" w:rsidRDefault="001F5A77" w:rsidP="001F5A77"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Опрацювати параграф. Замалювати будову риби.</w:t>
      </w:r>
    </w:p>
    <w:sectPr w:rsidR="00873C79" w:rsidSect="0087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A77"/>
    <w:rsid w:val="001F5A77"/>
    <w:rsid w:val="0087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79"/>
  </w:style>
  <w:style w:type="paragraph" w:styleId="3">
    <w:name w:val="heading 3"/>
    <w:basedOn w:val="a"/>
    <w:link w:val="30"/>
    <w:uiPriority w:val="9"/>
    <w:qFormat/>
    <w:rsid w:val="001F5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5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dcterms:created xsi:type="dcterms:W3CDTF">2021-11-17T11:21:00Z</dcterms:created>
  <dcterms:modified xsi:type="dcterms:W3CDTF">2021-11-17T11:21:00Z</dcterms:modified>
</cp:coreProperties>
</file>