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987" w:rsidRPr="004B3987" w:rsidRDefault="004B3987" w:rsidP="004B3987">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28"/>
          <w:szCs w:val="28"/>
          <w:lang w:eastAsia="ru-RU"/>
        </w:rPr>
      </w:pPr>
      <w:r w:rsidRPr="004B3987">
        <w:rPr>
          <w:rFonts w:ascii="Arial" w:eastAsia="Times New Roman" w:hAnsi="Arial" w:cs="Arial"/>
          <w:b/>
          <w:bCs/>
          <w:color w:val="292B2C"/>
          <w:kern w:val="36"/>
          <w:sz w:val="28"/>
          <w:szCs w:val="28"/>
          <w:lang w:val="uk-UA" w:eastAsia="ru-RU"/>
        </w:rPr>
        <w:t>Тема. Проголошення Західноукраїнська Народна Республіка (ЗУНР).</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val="uk-UA" w:eastAsia="ru-RU"/>
        </w:rPr>
        <w:t>Мета:</w:t>
      </w:r>
      <w:r w:rsidRPr="004B3987">
        <w:rPr>
          <w:rFonts w:ascii="Arial" w:eastAsia="Times New Roman" w:hAnsi="Arial" w:cs="Arial"/>
          <w:color w:val="292B2C"/>
          <w:sz w:val="23"/>
          <w:szCs w:val="23"/>
          <w:lang w:val="uk-UA" w:eastAsia="ru-RU"/>
        </w:rPr>
        <w:t> розкрити процес створ</w:t>
      </w:r>
      <w:r w:rsidR="00C57494">
        <w:rPr>
          <w:rFonts w:ascii="Arial" w:eastAsia="Times New Roman" w:hAnsi="Arial" w:cs="Arial"/>
          <w:color w:val="292B2C"/>
          <w:sz w:val="23"/>
          <w:szCs w:val="23"/>
          <w:lang w:val="uk-UA" w:eastAsia="ru-RU"/>
        </w:rPr>
        <w:t xml:space="preserve">ення ЗУНР; </w:t>
      </w:r>
      <w:r w:rsidRPr="004B3987">
        <w:rPr>
          <w:rFonts w:ascii="Arial" w:eastAsia="Times New Roman" w:hAnsi="Arial" w:cs="Arial"/>
          <w:color w:val="292B2C"/>
          <w:sz w:val="23"/>
          <w:szCs w:val="23"/>
          <w:lang w:val="uk-UA" w:eastAsia="ru-RU"/>
        </w:rPr>
        <w:t>визначити історичне значення Акта злуки УНР і ЗУНР; підкреслити, що міжнародні умови для об'єднання українського населення в єдину державу були несприятливі; з'ясувати причини поразки ЗУНР; формувати вміння учнів аналізувати, узагальнювати та критично оцінювати історичні процеси; виховувати в них почуття патріотизму та громадянської свідомості..</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val="uk-UA" w:eastAsia="ru-RU"/>
        </w:rPr>
        <w:t>Основні дати:</w:t>
      </w:r>
      <w:r w:rsidRPr="004B3987">
        <w:rPr>
          <w:rFonts w:ascii="Arial" w:eastAsia="Times New Roman" w:hAnsi="Arial" w:cs="Arial"/>
          <w:color w:val="292B2C"/>
          <w:sz w:val="23"/>
          <w:szCs w:val="23"/>
          <w:lang w:val="uk-UA" w:eastAsia="ru-RU"/>
        </w:rPr>
        <w:t> 1 листопада 1918 р. — «Листопадовий зрив», повстання українців у Львові; 13 листопада 1918 р. — проголошення ЗУНР; 22 січня 1919 р. — Акт Злуки УНР і ЗУНР; червень—липень 1919 р. — Чортківська офензива; 17 липня 1919 р. — перехід УГА за річку Збруч, завершення окупації ЗУНР польськими військами.</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Хід уроку</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val="uk-UA" w:eastAsia="ru-RU"/>
        </w:rPr>
        <w:t xml:space="preserve"> АКТУАЛІЗАЦІЯ ОПОРНИХ ЗНАНЬ, УМІНЬ ТА НАВИЧОК</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val="uk-UA" w:eastAsia="ru-RU"/>
        </w:rPr>
        <w:t>Запитання та завдання</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1) Коли було створено Українську Народну Республіку?</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2) Схарактеризуйте політику лідерів УЦР щодо західноукраїнських земель у березні 1917 — березні 1918 р.</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eastAsia="ru-RU"/>
        </w:rPr>
        <w:t> </w:t>
      </w:r>
      <w:r w:rsidRPr="004B3987">
        <w:rPr>
          <w:rFonts w:ascii="Arial" w:eastAsia="Times New Roman" w:hAnsi="Arial" w:cs="Arial"/>
          <w:b/>
          <w:bCs/>
          <w:color w:val="292B2C"/>
          <w:sz w:val="23"/>
          <w:lang w:val="uk-UA" w:eastAsia="ru-RU"/>
        </w:rPr>
        <w:t>ВИВЧЕННЯ НОВОГО МАТЕРІАЛУ</w:t>
      </w:r>
    </w:p>
    <w:p w:rsidR="004B3987" w:rsidRPr="00C57494" w:rsidRDefault="004B3987" w:rsidP="004B3987">
      <w:pPr>
        <w:shd w:val="clear" w:color="auto" w:fill="FFFFFF"/>
        <w:spacing w:after="100" w:afterAutospacing="1" w:line="240" w:lineRule="auto"/>
        <w:rPr>
          <w:rFonts w:ascii="Arial" w:eastAsia="Times New Roman" w:hAnsi="Arial" w:cs="Arial"/>
          <w:color w:val="292B2C"/>
          <w:sz w:val="23"/>
          <w:szCs w:val="23"/>
          <w:lang w:val="uk-UA" w:eastAsia="ru-RU"/>
        </w:rPr>
      </w:pPr>
      <w:r w:rsidRPr="004B3987">
        <w:rPr>
          <w:rFonts w:ascii="Arial" w:eastAsia="Times New Roman" w:hAnsi="Arial" w:cs="Arial"/>
          <w:color w:val="292B2C"/>
          <w:sz w:val="23"/>
          <w:szCs w:val="23"/>
          <w:lang w:val="uk-UA" w:eastAsia="ru-RU"/>
        </w:rPr>
        <w:t>1. «Листопадовий зрив». Проголошення ЗУНР. Є. Петрушевич.</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Західноукраїнські землі до завершення Першої світової війни входили до складу Австро-Угорської імперії. Це такі етнічні українські території: Східна Галичина (центр — Львів), Буковина (Чернівці), Закарпаття (Мукачеве), Холмщина та Підляшшя. Поглиблення кризи Габсбурзької імперії супроводжувалося зростанням національного руху українців. Українські політичні діячі розпочали підготовку до створення власної держави. Про це було зроблено заяву 18 жовтня 1918 р. Цей день уважається днем проголошення на західноукраїнських землях держави, що пізніше дістала назву Західноукраїнської Народної Республіки (ЗУНР).</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val="uk-UA" w:eastAsia="ru-RU"/>
        </w:rPr>
      </w:pPr>
      <w:r w:rsidRPr="004B3987">
        <w:rPr>
          <w:rFonts w:ascii="Arial" w:eastAsia="Times New Roman" w:hAnsi="Arial" w:cs="Arial"/>
          <w:color w:val="292B2C"/>
          <w:sz w:val="23"/>
          <w:szCs w:val="23"/>
          <w:lang w:val="uk-UA" w:eastAsia="ru-RU"/>
        </w:rPr>
        <w:t>Наміри українських політиків суперечили прагненням поляків щодо утворення «великої» польської держави, до складу якої планували включити західноукраїнські землі. Щоб не допустити захоплення поляками влади, яку українці збиралися одержати мирним шляхом із рук австрійців, група молодих українських офіцерів на чолі з Д. Вітовським взяла ініціативу до своїх рук. У ніч із 31 жовтня на 1 листопада 1918 р. українські військові з’єднання взяли під контроль Львів, а наступного дня — інші міста Галичини. Ці події дістали назву «Листопадовий зрив».</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val="uk-UA" w:eastAsia="ru-RU"/>
        </w:rPr>
      </w:pPr>
      <w:r w:rsidRPr="004B3987">
        <w:rPr>
          <w:rFonts w:ascii="Arial" w:eastAsia="Times New Roman" w:hAnsi="Arial" w:cs="Arial"/>
          <w:b/>
          <w:bCs/>
          <w:color w:val="292B2C"/>
          <w:sz w:val="23"/>
          <w:lang w:val="uk-UA" w:eastAsia="ru-RU"/>
        </w:rPr>
        <w:t>Постать в історії</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 xml:space="preserve">Дмитро Вітовський (1887—1919 рр.) — військовий і державний діяч, полковник УГА. У студентські роки брав активну участь у національно-визвольній боротьбі. Був одним з організаторів товариства «Січ». У роки Першої світової війни воював у складі УСС. Був організатором «Листопадового зриву» у Львові, який спричинив утворення ЗУНР. </w:t>
      </w:r>
      <w:r w:rsidRPr="004B3987">
        <w:rPr>
          <w:rFonts w:ascii="Arial" w:eastAsia="Times New Roman" w:hAnsi="Arial" w:cs="Arial"/>
          <w:color w:val="292B2C"/>
          <w:sz w:val="23"/>
          <w:szCs w:val="23"/>
          <w:lang w:val="uk-UA" w:eastAsia="ru-RU"/>
        </w:rPr>
        <w:lastRenderedPageBreak/>
        <w:t>Активно формував УГА. Брав участь у Паризькій мирній конференції 1919—1920 рр. як член делегації УНР. Загинув в авіакатастрофі.</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Обіцянка демократичних прав, реформ, 8-годинного робочого дня забезпечила новій владі широку підтримку населення.</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5 листопада 1918 р. на сторінках газети «Справа» з’явилася програмова декларація Національної Ради, де ЗУНР проголошувалася демократичною республікою, соціальну основу якої становили робітники. 9 листопада було призначено тимчасовий уряд — Генеральний Секретаріат на чолі з К. Левицьким (згодом — С. Голубовичем). Факт проголошення республіки обнародували лише 13 листопада 1918 р., після зречення престолу імператором.</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22—26 листопада 1918 р. відбулися вибори депутатів Української Народної Ради, наділеної представницькими й законодавчими функціями. Більшість депутатів стояла на національно-ліберальних позиціях, віддаючи перевагу будівництву державності перед радикальними соціально-економічними перетвореннями. Президентом ЗУНР став Є. Петрушевич. Рада прагнула забезпечити права національних меншин, яким було віддано 30 % депутатських місць.</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b/>
          <w:bCs/>
          <w:color w:val="292B2C"/>
          <w:sz w:val="23"/>
          <w:lang w:val="uk-UA" w:eastAsia="ru-RU"/>
        </w:rPr>
        <w:t>Постать в історії</w:t>
      </w:r>
    </w:p>
    <w:p w:rsidR="004B3987" w:rsidRPr="004B3987" w:rsidRDefault="004B3987" w:rsidP="004B3987">
      <w:pPr>
        <w:shd w:val="clear" w:color="auto" w:fill="FFFFFF"/>
        <w:spacing w:after="100" w:afterAutospacing="1" w:line="240" w:lineRule="auto"/>
        <w:rPr>
          <w:rFonts w:ascii="Arial" w:eastAsia="Times New Roman" w:hAnsi="Arial" w:cs="Arial"/>
          <w:color w:val="292B2C"/>
          <w:sz w:val="23"/>
          <w:szCs w:val="23"/>
          <w:lang w:eastAsia="ru-RU"/>
        </w:rPr>
      </w:pPr>
      <w:r w:rsidRPr="004B3987">
        <w:rPr>
          <w:rFonts w:ascii="Arial" w:eastAsia="Times New Roman" w:hAnsi="Arial" w:cs="Arial"/>
          <w:color w:val="292B2C"/>
          <w:sz w:val="23"/>
          <w:szCs w:val="23"/>
          <w:lang w:val="uk-UA" w:eastAsia="ru-RU"/>
        </w:rPr>
        <w:t>Євген Петрушевич (1863—1940 рр.) —політичний і державний діяч. Відігравав провідну роль у політичному житті на західноукраїнських землях. Юрист за освітою, доктор права. Займався адвокатською практикою. У 1908—1918 рр. — посол австрійського парламенту, заступник голови. Від 1910 р. — член Галицького сейму. Перебуваючи на чолі Української парламентської репрезентації у Відні, рішуче обстоював українські інтереси в сеймі та парламенті. У роки Першої світової війни був членом ГУР і ЗУР. У 1917 р. став речником прагнень галицьких українців до національного самовизначення. Для вирішення долі українських земель Австро-Угорщини 18 жовтня 1918 р. скликав до Львова Українську Конституанту (загальні збори українських суспільно політичних діячів Галичини й Буковини), що перетворилася на очолену ним Українську Національну Раду, яка 13 листопада 1918 р. проголосила створення на українських землях Австро-Угорщини незалежної держави — Західноукраїнської Народної Республіки (ЗУНР). Президентом ЗУНР і став голова Національної Ради Є. Петрушевич. 1 грудня 1918 р. державний секретаріат ЗУНР уклав із Директорією УНР договір про злуку обох українських держав в одну державну одиницю. 22 січня 1919 р. було проголошено акт об’єднання століттями відірваних одна від одної частин єдиної України. 9 червня 1919 р. Є. Петрушевич отримав диктаторські повноваження. Після державної катастрофи в листопаді 1919 р. оселився у Відні. У 1920—1923 рр. був головою створеного ним уряду диктатора в екзилі (у вигнанні), який при підтримці краю боровся на міжнародній арені за успішне розв’язання галицької справи. У 1923 р. він виїхав до Берліна, щоб вести дипломатично-пропагандистську діяльність на користь Галичини перед міжнародними колами вже особисто. Є. Петрушевич помер у Берліні в 1940 р.</w:t>
      </w:r>
    </w:p>
    <w:p w:rsidR="004B3987" w:rsidRDefault="00635C66" w:rsidP="00635C66">
      <w:pPr>
        <w:shd w:val="clear" w:color="auto" w:fill="FFFFFF"/>
        <w:spacing w:after="0" w:line="240" w:lineRule="auto"/>
        <w:rPr>
          <w:rFonts w:ascii="Arial" w:eastAsia="Times New Roman" w:hAnsi="Arial" w:cs="Arial"/>
          <w:color w:val="292B2C"/>
          <w:sz w:val="23"/>
          <w:szCs w:val="23"/>
          <w:lang w:val="uk-UA" w:eastAsia="ru-RU"/>
        </w:rPr>
      </w:pPr>
      <w:r>
        <w:rPr>
          <w:rFonts w:ascii="Arial" w:eastAsia="Times New Roman" w:hAnsi="Arial" w:cs="Arial"/>
          <w:color w:val="292B2C"/>
          <w:sz w:val="23"/>
          <w:szCs w:val="23"/>
          <w:lang w:val="uk-UA" w:eastAsia="ru-RU"/>
        </w:rPr>
        <w:t>Домашнє завдання.</w:t>
      </w:r>
    </w:p>
    <w:p w:rsidR="00635C66" w:rsidRDefault="00635C66" w:rsidP="00635C66">
      <w:pPr>
        <w:shd w:val="clear" w:color="auto" w:fill="FFFFFF"/>
        <w:spacing w:after="0" w:line="240" w:lineRule="auto"/>
        <w:rPr>
          <w:rFonts w:ascii="Arial" w:eastAsia="Times New Roman" w:hAnsi="Arial" w:cs="Arial"/>
          <w:color w:val="292B2C"/>
          <w:sz w:val="23"/>
          <w:szCs w:val="23"/>
          <w:lang w:val="uk-UA" w:eastAsia="ru-RU"/>
        </w:rPr>
      </w:pPr>
      <w:r>
        <w:rPr>
          <w:rFonts w:ascii="Arial" w:eastAsia="Times New Roman" w:hAnsi="Arial" w:cs="Arial"/>
          <w:color w:val="292B2C"/>
          <w:sz w:val="23"/>
          <w:szCs w:val="23"/>
          <w:lang w:val="uk-UA" w:eastAsia="ru-RU"/>
        </w:rPr>
        <w:t>Прочитати параграф стор. 113-117.</w:t>
      </w:r>
    </w:p>
    <w:p w:rsidR="00635C66" w:rsidRDefault="00635C66" w:rsidP="00635C66">
      <w:pPr>
        <w:shd w:val="clear" w:color="auto" w:fill="FFFFFF"/>
        <w:spacing w:after="0" w:line="240" w:lineRule="auto"/>
        <w:rPr>
          <w:lang w:val="uk-UA"/>
        </w:rPr>
      </w:pPr>
      <w:r>
        <w:rPr>
          <w:rFonts w:ascii="Arial" w:eastAsia="Times New Roman" w:hAnsi="Arial" w:cs="Arial"/>
          <w:color w:val="292B2C"/>
          <w:sz w:val="23"/>
          <w:szCs w:val="23"/>
          <w:lang w:val="uk-UA" w:eastAsia="ru-RU"/>
        </w:rPr>
        <w:t xml:space="preserve">Переглянути відео </w:t>
      </w:r>
      <w:hyperlink r:id="rId4" w:history="1">
        <w:r w:rsidRPr="0023197E">
          <w:rPr>
            <w:rStyle w:val="a5"/>
            <w:lang w:val="uk-UA"/>
          </w:rPr>
          <w:t>https://www.youtube.com/watch?v=cey6GhfOYpc</w:t>
        </w:r>
      </w:hyperlink>
    </w:p>
    <w:p w:rsidR="00635C66" w:rsidRPr="00635C66" w:rsidRDefault="00635C66" w:rsidP="00635C66">
      <w:pPr>
        <w:shd w:val="clear" w:color="auto" w:fill="FFFFFF"/>
        <w:spacing w:after="0" w:line="240" w:lineRule="auto"/>
        <w:rPr>
          <w:rFonts w:ascii="Arial" w:eastAsia="Times New Roman" w:hAnsi="Arial" w:cs="Arial"/>
          <w:color w:val="292B2C"/>
          <w:sz w:val="23"/>
          <w:szCs w:val="23"/>
          <w:lang w:val="uk-UA" w:eastAsia="ru-RU"/>
        </w:rPr>
      </w:pPr>
      <w:r>
        <w:rPr>
          <w:lang w:val="uk-UA"/>
        </w:rPr>
        <w:t>Створити презентацію «Створення ЗУНР»</w:t>
      </w:r>
    </w:p>
    <w:p w:rsidR="004B3987" w:rsidRDefault="004B3987" w:rsidP="004B3987">
      <w:pPr>
        <w:shd w:val="clear" w:color="auto" w:fill="FFFFFF"/>
        <w:spacing w:after="100" w:afterAutospacing="1" w:line="240" w:lineRule="auto"/>
        <w:rPr>
          <w:rFonts w:ascii="Arial" w:eastAsia="Times New Roman" w:hAnsi="Arial" w:cs="Arial"/>
          <w:color w:val="292B2C"/>
          <w:sz w:val="23"/>
          <w:szCs w:val="23"/>
          <w:lang w:val="uk-UA" w:eastAsia="ru-RU"/>
        </w:rPr>
      </w:pPr>
    </w:p>
    <w:p w:rsidR="004B3987" w:rsidRDefault="004B3987" w:rsidP="004B3987">
      <w:pPr>
        <w:shd w:val="clear" w:color="auto" w:fill="FFFFFF"/>
        <w:spacing w:after="100" w:afterAutospacing="1" w:line="240" w:lineRule="auto"/>
        <w:rPr>
          <w:rFonts w:ascii="Arial" w:eastAsia="Times New Roman" w:hAnsi="Arial" w:cs="Arial"/>
          <w:color w:val="292B2C"/>
          <w:sz w:val="23"/>
          <w:szCs w:val="23"/>
          <w:lang w:val="uk-UA" w:eastAsia="ru-RU"/>
        </w:rPr>
      </w:pPr>
    </w:p>
    <w:p w:rsidR="00D777A6" w:rsidRPr="00635C66" w:rsidRDefault="00D777A6">
      <w:pPr>
        <w:rPr>
          <w:rFonts w:ascii="Times New Roman" w:hAnsi="Times New Roman" w:cs="Times New Roman"/>
          <w:sz w:val="24"/>
          <w:szCs w:val="24"/>
          <w:lang w:val="uk-UA"/>
        </w:rPr>
      </w:pPr>
    </w:p>
    <w:sectPr w:rsidR="00D777A6" w:rsidRPr="00635C66" w:rsidSect="00D77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B3987"/>
    <w:rsid w:val="004B3987"/>
    <w:rsid w:val="00635C66"/>
    <w:rsid w:val="0072168A"/>
    <w:rsid w:val="00C57494"/>
    <w:rsid w:val="00D77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7A6"/>
  </w:style>
  <w:style w:type="paragraph" w:styleId="1">
    <w:name w:val="heading 1"/>
    <w:basedOn w:val="a"/>
    <w:link w:val="10"/>
    <w:uiPriority w:val="9"/>
    <w:qFormat/>
    <w:rsid w:val="004B3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39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3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3987"/>
    <w:rPr>
      <w:b/>
      <w:bCs/>
    </w:rPr>
  </w:style>
  <w:style w:type="character" w:styleId="a5">
    <w:name w:val="Hyperlink"/>
    <w:basedOn w:val="a0"/>
    <w:uiPriority w:val="99"/>
    <w:unhideWhenUsed/>
    <w:rsid w:val="00635C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303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ey6GhfOYp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2021-11-17T18:39:00Z</dcterms:created>
  <dcterms:modified xsi:type="dcterms:W3CDTF">2021-11-17T19:09:00Z</dcterms:modified>
</cp:coreProperties>
</file>