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r>
        <w:rPr>
          <w:rFonts w:ascii="Times New Roman" w:hAnsi="Times New Roman" w:cs="Times New Roman" w:eastAsia="Times New Roman"/>
          <w:b/>
          <w:i/>
          <w:color w:val="666699"/>
          <w:spacing w:val="0"/>
          <w:position w:val="0"/>
          <w:sz w:val="28"/>
          <w:shd w:fill="auto" w:val="clear"/>
        </w:rPr>
        <w:t xml:space="preserve"> </w:t>
      </w:r>
    </w:p>
    <w:tbl>
      <w:tblPr/>
      <w:tblGrid>
        <w:gridCol w:w="4769"/>
        <w:gridCol w:w="5721"/>
      </w:tblGrid>
      <w:tr>
        <w:trPr>
          <w:trHeight w:val="1509" w:hRule="auto"/>
          <w:jc w:val="left"/>
        </w:trPr>
        <w:tc>
          <w:tcPr>
            <w:tcW w:w="47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СХВАЛЕНО</w:t>
            </w:r>
          </w:p>
          <w:p>
            <w:pPr>
              <w:spacing w:before="1"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педагогічною радою</w:t>
            </w:r>
          </w:p>
          <w:p>
            <w:pPr>
              <w:tabs>
                <w:tab w:val="left" w:pos="1790" w:leader="none"/>
                <w:tab w:val="left" w:pos="3118" w:leader="none"/>
              </w:tabs>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протокол</w:t>
            </w:r>
            <w:r>
              <w:rPr>
                <w:rFonts w:ascii="Times New Roman" w:hAnsi="Times New Roman" w:cs="Times New Roman" w:eastAsia="Times New Roman"/>
                <w:color w:val="auto"/>
                <w:spacing w:val="-1"/>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від 04 вересня 2023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w:t>
            </w:r>
          </w:p>
          <w:p>
            <w:pPr>
              <w:spacing w:before="0" w:after="0" w:line="276"/>
              <w:ind w:right="0" w:left="0" w:firstLine="0"/>
              <w:jc w:val="left"/>
              <w:rPr>
                <w:color w:val="auto"/>
                <w:position w:val="0"/>
                <w:shd w:fill="auto" w:val="clear"/>
              </w:rPr>
            </w:pPr>
          </w:p>
        </w:tc>
        <w:tc>
          <w:tcPr>
            <w:tcW w:w="57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76"/>
              <w:ind w:right="0" w:left="212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ЗАТВЕРДЖЕНО</w:t>
            </w:r>
          </w:p>
          <w:p>
            <w:pPr>
              <w:tabs>
                <w:tab w:val="left" w:pos="3231" w:leader="none"/>
              </w:tabs>
              <w:spacing w:before="0" w:after="0" w:line="276"/>
              <w:ind w:right="0" w:left="133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НАЗВА ЗАКЛАДУ</w:t>
            </w:r>
          </w:p>
          <w:p>
            <w:pPr>
              <w:tabs>
                <w:tab w:val="left" w:pos="3231" w:leader="none"/>
              </w:tabs>
              <w:spacing w:before="0" w:after="0" w:line="276"/>
              <w:ind w:right="0" w:left="133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 </w:t>
              <w:tab/>
            </w:r>
            <w:r>
              <w:rPr>
                <w:rFonts w:ascii="Times New Roman" w:hAnsi="Times New Roman" w:cs="Times New Roman" w:eastAsia="Times New Roman"/>
                <w:b/>
                <w:color w:val="auto"/>
                <w:spacing w:val="0"/>
                <w:position w:val="0"/>
                <w:sz w:val="24"/>
                <w:shd w:fill="auto" w:val="clear"/>
              </w:rPr>
              <w:t xml:space="preserve">Ольга КОПЧУК  </w:t>
            </w:r>
          </w:p>
          <w:p>
            <w:pPr>
              <w:tabs>
                <w:tab w:val="left" w:pos="2590" w:leader="none"/>
                <w:tab w:val="left" w:pos="3950" w:leader="none"/>
              </w:tabs>
              <w:spacing w:before="1" w:after="0" w:line="276"/>
              <w:ind w:right="0" w:left="78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наказ</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від 04 вересня 2023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w:t>
            </w:r>
            <w:r>
              <w:rPr>
                <w:rFonts w:ascii="Times New Roman" w:hAnsi="Times New Roman" w:cs="Times New Roman" w:eastAsia="Times New Roman"/>
                <w:color w:val="auto"/>
                <w:spacing w:val="-3"/>
                <w:position w:val="0"/>
                <w:sz w:val="24"/>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МП </w:t>
            </w:r>
          </w:p>
          <w:p>
            <w:pPr>
              <w:tabs>
                <w:tab w:val="left" w:pos="3231" w:leader="none"/>
              </w:tabs>
              <w:spacing w:before="0" w:after="0" w:line="276"/>
              <w:ind w:right="0" w:left="1338"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w:t>
            </w:r>
          </w:p>
        </w:tc>
      </w:tr>
    </w:tbl>
    <w:p>
      <w:pPr>
        <w:spacing w:before="0" w:after="0" w:line="276"/>
        <w:ind w:right="0" w:left="0" w:firstLine="0"/>
        <w:jc w:val="left"/>
        <w:rPr>
          <w:rFonts w:ascii="Times New Roman" w:hAnsi="Times New Roman" w:cs="Times New Roman" w:eastAsia="Times New Roman"/>
          <w:b/>
          <w:i/>
          <w:color w:val="0000CC"/>
          <w:spacing w:val="0"/>
          <w:position w:val="0"/>
          <w:sz w:val="53"/>
          <w:shd w:fill="auto" w:val="clear"/>
        </w:rPr>
      </w:pPr>
    </w:p>
    <w:p>
      <w:pPr>
        <w:spacing w:before="0" w:after="0" w:line="276"/>
        <w:ind w:right="0" w:left="0" w:firstLine="0"/>
        <w:jc w:val="center"/>
        <w:rPr>
          <w:rFonts w:ascii="Times New Roman" w:hAnsi="Times New Roman" w:cs="Times New Roman" w:eastAsia="Times New Roman"/>
          <w:b/>
          <w:i/>
          <w:color w:val="0000CC"/>
          <w:spacing w:val="0"/>
          <w:position w:val="0"/>
          <w:sz w:val="53"/>
          <w:shd w:fill="auto" w:val="clear"/>
        </w:rPr>
      </w:pPr>
    </w:p>
    <w:p>
      <w:pPr>
        <w:spacing w:before="0" w:after="0" w:line="276"/>
        <w:ind w:right="0" w:left="0" w:firstLine="0"/>
        <w:jc w:val="left"/>
        <w:rPr>
          <w:rFonts w:ascii="Times New Roman" w:hAnsi="Times New Roman" w:cs="Times New Roman" w:eastAsia="Times New Roman"/>
          <w:b/>
          <w:i/>
          <w:color w:val="0000CC"/>
          <w:spacing w:val="0"/>
          <w:position w:val="0"/>
          <w:sz w:val="53"/>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53"/>
          <w:shd w:fill="auto" w:val="clear"/>
        </w:rPr>
      </w:pPr>
      <w:r>
        <w:rPr>
          <w:rFonts w:ascii="Times New Roman" w:hAnsi="Times New Roman" w:cs="Times New Roman" w:eastAsia="Times New Roman"/>
          <w:b/>
          <w:color w:val="auto"/>
          <w:spacing w:val="0"/>
          <w:position w:val="0"/>
          <w:sz w:val="53"/>
          <w:shd w:fill="auto" w:val="clear"/>
        </w:rPr>
        <w:t xml:space="preserve">ПОЛОЖЕННЯ </w:t>
      </w:r>
    </w:p>
    <w:p>
      <w:pPr>
        <w:spacing w:before="0" w:after="0" w:line="276"/>
        <w:ind w:right="0" w:left="0" w:firstLine="0"/>
        <w:jc w:val="center"/>
        <w:rPr>
          <w:rFonts w:ascii="Times New Roman" w:hAnsi="Times New Roman" w:cs="Times New Roman" w:eastAsia="Times New Roman"/>
          <w:b/>
          <w:caps w:val="true"/>
          <w:color w:val="auto"/>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про внутрішню систему </w:t>
      </w:r>
    </w:p>
    <w:p>
      <w:pPr>
        <w:spacing w:before="0" w:after="0" w:line="276"/>
        <w:ind w:right="0" w:left="0" w:firstLine="0"/>
        <w:jc w:val="center"/>
        <w:rPr>
          <w:rFonts w:ascii="Times New Roman" w:hAnsi="Times New Roman" w:cs="Times New Roman" w:eastAsia="Times New Roman"/>
          <w:b/>
          <w:caps w:val="true"/>
          <w:color w:val="auto"/>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забезпечення якості освіти </w:t>
      </w:r>
    </w:p>
    <w:p>
      <w:pPr>
        <w:spacing w:before="0" w:after="0" w:line="276"/>
        <w:ind w:right="0" w:left="0" w:firstLine="0"/>
        <w:jc w:val="center"/>
        <w:rPr>
          <w:rFonts w:ascii="Times New Roman" w:hAnsi="Times New Roman" w:cs="Times New Roman" w:eastAsia="Times New Roman"/>
          <w:b/>
          <w:color w:val="auto"/>
          <w:spacing w:val="0"/>
          <w:position w:val="0"/>
          <w:sz w:val="53"/>
          <w:shd w:fill="auto" w:val="clear"/>
        </w:rPr>
      </w:pPr>
      <w:r>
        <w:rPr>
          <w:rFonts w:ascii="Times New Roman" w:hAnsi="Times New Roman" w:cs="Times New Roman" w:eastAsia="Times New Roman"/>
          <w:b/>
          <w:color w:val="auto"/>
          <w:spacing w:val="0"/>
          <w:position w:val="0"/>
          <w:sz w:val="53"/>
          <w:shd w:fill="auto" w:val="clear"/>
        </w:rPr>
        <w:t xml:space="preserve">у Репужинецькому ОЗЗСО І-ІІІ ступенів </w:t>
      </w:r>
    </w:p>
    <w:p>
      <w:pPr>
        <w:spacing w:before="0" w:after="0" w:line="276"/>
        <w:ind w:right="0" w:left="0" w:firstLine="0"/>
        <w:jc w:val="center"/>
        <w:rPr>
          <w:rFonts w:ascii="Times New Roman" w:hAnsi="Times New Roman" w:cs="Times New Roman" w:eastAsia="Times New Roman"/>
          <w:b/>
          <w:color w:val="auto"/>
          <w:spacing w:val="0"/>
          <w:position w:val="0"/>
          <w:sz w:val="53"/>
          <w:shd w:fill="auto" w:val="clear"/>
        </w:rPr>
      </w:pPr>
      <w:r>
        <w:rPr>
          <w:rFonts w:ascii="Times New Roman" w:hAnsi="Times New Roman" w:cs="Times New Roman" w:eastAsia="Times New Roman"/>
          <w:b/>
          <w:color w:val="auto"/>
          <w:spacing w:val="0"/>
          <w:position w:val="0"/>
          <w:sz w:val="53"/>
          <w:shd w:fill="auto" w:val="clear"/>
        </w:rPr>
        <w:t xml:space="preserve">Кадубовецької сільської  ради</w:t>
      </w:r>
    </w:p>
    <w:p>
      <w:pPr>
        <w:spacing w:before="0" w:after="0" w:line="276"/>
        <w:ind w:right="0" w:left="0" w:firstLine="0"/>
        <w:jc w:val="center"/>
        <w:rPr>
          <w:rFonts w:ascii="Times New Roman" w:hAnsi="Times New Roman" w:cs="Times New Roman" w:eastAsia="Times New Roman"/>
          <w:b/>
          <w:color w:val="auto"/>
          <w:spacing w:val="0"/>
          <w:position w:val="0"/>
          <w:sz w:val="53"/>
          <w:shd w:fill="auto" w:val="clear"/>
        </w:rPr>
      </w:pPr>
      <w:r>
        <w:rPr>
          <w:rFonts w:ascii="Times New Roman" w:hAnsi="Times New Roman" w:cs="Times New Roman" w:eastAsia="Times New Roman"/>
          <w:b/>
          <w:color w:val="auto"/>
          <w:spacing w:val="0"/>
          <w:position w:val="0"/>
          <w:sz w:val="53"/>
          <w:shd w:fill="auto" w:val="clear"/>
        </w:rPr>
        <w:t xml:space="preserve"> </w:t>
      </w:r>
      <w:r>
        <w:rPr>
          <w:rFonts w:ascii="Times New Roman" w:hAnsi="Times New Roman" w:cs="Times New Roman" w:eastAsia="Times New Roman"/>
          <w:b/>
          <w:color w:val="auto"/>
          <w:spacing w:val="0"/>
          <w:position w:val="0"/>
          <w:sz w:val="53"/>
          <w:shd w:fill="auto" w:val="clear"/>
        </w:rPr>
        <w:t xml:space="preserve">Чернівецького району </w:t>
      </w:r>
    </w:p>
    <w:p>
      <w:pPr>
        <w:spacing w:before="0" w:after="0" w:line="276"/>
        <w:ind w:right="0" w:left="0" w:firstLine="0"/>
        <w:jc w:val="center"/>
        <w:rPr>
          <w:rFonts w:ascii="Times New Roman" w:hAnsi="Times New Roman" w:cs="Times New Roman" w:eastAsia="Times New Roman"/>
          <w:b/>
          <w:color w:val="auto"/>
          <w:spacing w:val="0"/>
          <w:position w:val="0"/>
          <w:sz w:val="53"/>
          <w:shd w:fill="auto" w:val="clear"/>
        </w:rPr>
      </w:pPr>
      <w:r>
        <w:rPr>
          <w:rFonts w:ascii="Times New Roman" w:hAnsi="Times New Roman" w:cs="Times New Roman" w:eastAsia="Times New Roman"/>
          <w:b/>
          <w:color w:val="auto"/>
          <w:spacing w:val="0"/>
          <w:position w:val="0"/>
          <w:sz w:val="53"/>
          <w:shd w:fill="auto" w:val="clear"/>
        </w:rPr>
        <w:t xml:space="preserve">Чернівецької області</w:t>
      </w:r>
    </w:p>
    <w:p>
      <w:pPr>
        <w:spacing w:before="0" w:after="0" w:line="276"/>
        <w:ind w:right="0" w:left="0" w:firstLine="0"/>
        <w:jc w:val="center"/>
        <w:rPr>
          <w:rFonts w:ascii="Times New Roman" w:hAnsi="Times New Roman" w:cs="Times New Roman" w:eastAsia="Times New Roman"/>
          <w:b/>
          <w:i/>
          <w:color w:val="333333"/>
          <w:spacing w:val="0"/>
          <w:position w:val="0"/>
          <w:sz w:val="53"/>
          <w:shd w:fill="auto" w:val="clear"/>
        </w:rPr>
      </w:pPr>
    </w:p>
    <w:p>
      <w:pPr>
        <w:spacing w:before="0" w:after="0" w:line="276"/>
        <w:ind w:right="0" w:left="0" w:firstLine="0"/>
        <w:jc w:val="center"/>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center"/>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center"/>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left"/>
        <w:rPr>
          <w:rFonts w:ascii="Times New Roman" w:hAnsi="Times New Roman" w:cs="Times New Roman" w:eastAsia="Times New Roman"/>
          <w:b/>
          <w:i/>
          <w:color w:val="666699"/>
          <w:spacing w:val="0"/>
          <w:position w:val="0"/>
          <w:sz w:val="28"/>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с.Репужинці</w:t>
      </w: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2023</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ЗМІСТ</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 ВСТУП</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ІІ. Стратегія та процедура забезпечення якості освіти</w:t>
      </w:r>
      <w:r>
        <w:rPr>
          <w:rFonts w:ascii="Times New Roman" w:hAnsi="Times New Roman" w:cs="Times New Roman" w:eastAsia="Times New Roman"/>
          <w:b/>
          <w:color w:val="auto"/>
          <w:spacing w:val="0"/>
          <w:position w:val="0"/>
          <w:sz w:val="28"/>
          <w:shd w:fill="auto" w:val="clear"/>
        </w:rPr>
        <w:br/>
        <w:t xml:space="preserve">ІІІ. СИСТЕМА ВНУТРІШНЬОГО ЗАБЕЗПЕЧЕННЯ ЯКОСТІ</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ОСВІТНЬОЇ</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ДІЯЛЬНОСТІ</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КОНТРОЛЬ</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ЇЇ</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ВИКОНАННЯМ</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ІV.</w:t>
      </w:r>
      <w:r>
        <w:rPr>
          <w:rFonts w:ascii="Times New Roman" w:hAnsi="Times New Roman" w:cs="Times New Roman" w:eastAsia="Times New Roman"/>
          <w:b/>
          <w:caps w:val="true"/>
          <w:color w:val="auto"/>
          <w:spacing w:val="0"/>
          <w:position w:val="0"/>
          <w:sz w:val="28"/>
          <w:shd w:fill="auto" w:val="clear"/>
        </w:rPr>
        <w:t xml:space="preserve"> Система та механізми забезпечення академічної доброчесності.</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aps w:val="true"/>
          <w:color w:val="auto"/>
          <w:spacing w:val="0"/>
          <w:position w:val="0"/>
          <w:sz w:val="28"/>
          <w:shd w:fill="auto" w:val="clear"/>
        </w:rPr>
        <w:t xml:space="preserve">Критерії, правила і процедури оцінювання здобувачів освіти</w:t>
      </w:r>
    </w:p>
    <w:p>
      <w:pPr>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w:t>
      </w:r>
      <w:r>
        <w:rPr>
          <w:rFonts w:ascii="Times New Roman" w:hAnsi="Times New Roman" w:cs="Times New Roman" w:eastAsia="Times New Roman"/>
          <w:b/>
          <w:caps w:val="true"/>
          <w:color w:val="auto"/>
          <w:spacing w:val="0"/>
          <w:position w:val="0"/>
          <w:sz w:val="28"/>
          <w:shd w:fill="auto" w:val="clear"/>
        </w:rPr>
        <w:t xml:space="preserve">І. Критерії, правила і процедури оцінювання педагогічної діяльності педагогічних працівників</w:t>
      </w:r>
      <w:r>
        <w:rPr>
          <w:rFonts w:ascii="Times New Roman" w:hAnsi="Times New Roman" w:cs="Times New Roman" w:eastAsia="Times New Roman"/>
          <w:b/>
          <w:i/>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Основні критерії оцінювання педагогічної діяльності</w:t>
      </w:r>
    </w:p>
    <w:p>
      <w:pPr>
        <w:spacing w:before="0" w:after="0" w:line="240"/>
        <w:ind w:right="0" w:left="0" w:firstLine="0"/>
        <w:jc w:val="both"/>
        <w:rPr>
          <w:rFonts w:ascii="Times New Roman" w:hAnsi="Times New Roman" w:cs="Times New Roman" w:eastAsia="Times New Roman"/>
          <w:caps w:val="true"/>
          <w:color w:val="0000CC"/>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кваліфікації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працівників</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w:t>
      </w:r>
      <w:r>
        <w:rPr>
          <w:rFonts w:ascii="Times New Roman" w:hAnsi="Times New Roman" w:cs="Times New Roman" w:eastAsia="Times New Roman"/>
          <w:b/>
          <w:caps w:val="true"/>
          <w:color w:val="auto"/>
          <w:spacing w:val="0"/>
          <w:position w:val="0"/>
          <w:sz w:val="28"/>
          <w:shd w:fill="auto" w:val="clear"/>
        </w:rPr>
        <w:t xml:space="preserve">ІІ. Критерії, правила і процедури оцінювання управлінської діяльності керівних працівників закладу освіти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Забезпечення наявності інформаційних систем для ефективного управління закладом освіти. </w:t>
      </w:r>
      <w:r>
        <w:rPr>
          <w:rFonts w:ascii="Times New Roman" w:hAnsi="Times New Roman" w:cs="Times New Roman" w:eastAsia="Times New Roman"/>
          <w:color w:val="auto"/>
          <w:spacing w:val="0"/>
          <w:position w:val="0"/>
          <w:sz w:val="28"/>
          <w:shd w:fill="auto" w:val="clear"/>
        </w:rPr>
        <w:t xml:space="preserve">Безпекова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складова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VIII. </w:t>
      </w:r>
      <w:r>
        <w:rPr>
          <w:rFonts w:ascii="Times New Roman" w:hAnsi="Times New Roman" w:cs="Times New Roman" w:eastAsia="Times New Roman"/>
          <w:b/>
          <w:caps w:val="true"/>
          <w:color w:val="auto"/>
          <w:spacing w:val="0"/>
          <w:position w:val="0"/>
          <w:sz w:val="28"/>
          <w:shd w:fill="auto" w:val="clear"/>
        </w:rPr>
        <w:t xml:space="preserve">Інклюзивне освітнє середовище, універсальний дизайн та розумне пристосування</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ІХ. Забезпечення</w:t>
      </w:r>
      <w:r>
        <w:rPr>
          <w:rFonts w:ascii="Times New Roman" w:hAnsi="Times New Roman" w:cs="Times New Roman" w:eastAsia="Times New Roman"/>
          <w:b/>
          <w:caps w:val="true"/>
          <w:color w:val="auto"/>
          <w:spacing w:val="2"/>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публічності</w:t>
      </w:r>
      <w:r>
        <w:rPr>
          <w:rFonts w:ascii="Times New Roman" w:hAnsi="Times New Roman" w:cs="Times New Roman" w:eastAsia="Times New Roman"/>
          <w:b/>
          <w:caps w:val="true"/>
          <w:color w:val="auto"/>
          <w:spacing w:val="56"/>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інформації</w:t>
      </w:r>
      <w:r>
        <w:rPr>
          <w:rFonts w:ascii="Times New Roman" w:hAnsi="Times New Roman" w:cs="Times New Roman" w:eastAsia="Times New Roman"/>
          <w:b/>
          <w:caps w:val="true"/>
          <w:color w:val="auto"/>
          <w:spacing w:val="-4"/>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про</w:t>
      </w:r>
      <w:r>
        <w:rPr>
          <w:rFonts w:ascii="Times New Roman" w:hAnsi="Times New Roman" w:cs="Times New Roman" w:eastAsia="Times New Roman"/>
          <w:b/>
          <w:caps w:val="true"/>
          <w:color w:val="auto"/>
          <w:spacing w:val="-4"/>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заклад</w:t>
      </w:r>
      <w:r>
        <w:rPr>
          <w:rFonts w:ascii="Times New Roman" w:hAnsi="Times New Roman" w:cs="Times New Roman" w:eastAsia="Times New Roman"/>
          <w:b/>
          <w:caps w:val="true"/>
          <w:color w:val="auto"/>
          <w:spacing w:val="-3"/>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освіти</w:t>
      </w: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Х. Вивчення</w:t>
      </w:r>
      <w:r>
        <w:rPr>
          <w:rFonts w:ascii="Times New Roman" w:hAnsi="Times New Roman" w:cs="Times New Roman" w:eastAsia="Times New Roman"/>
          <w:b/>
          <w:caps w:val="true"/>
          <w:color w:val="auto"/>
          <w:spacing w:val="-5"/>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та</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самооцінювання</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якості</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освіти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самооцінювання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самооцінювання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самооцінювання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Показники</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внутрішнього</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освітніх систем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Педагогічний моніторинг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1"/>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Учнівське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самооцінювання</w:t>
      </w:r>
      <w:r>
        <w:rPr>
          <w:rFonts w:ascii="Times New Roman" w:hAnsi="Times New Roman" w:cs="Times New Roman" w:eastAsia="Times New Roman"/>
          <w:color w:val="auto"/>
          <w:spacing w:val="1"/>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Самооцінювання загальноосвітньої підготовки учнів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 результативності освітнього процесу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Самооцінювання</w:t>
      </w:r>
      <w:r>
        <w:rPr>
          <w:rFonts w:ascii="Times New Roman" w:hAnsi="Times New Roman" w:cs="Times New Roman" w:eastAsia="Times New Roman"/>
          <w:color w:val="auto"/>
          <w:spacing w:val="16"/>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 оцінка діяльності адміністрацією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Критерії</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Очікувані</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результати. Підсумки</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Критерії</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внутрішнього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ХІ. ЗАКЛЮЧНІ ПОЛОЖЕННЯ</w:t>
      </w:r>
    </w:p>
    <w:p>
      <w:pPr>
        <w:spacing w:before="68" w:after="200" w:line="276"/>
        <w:ind w:right="3489" w:left="0" w:firstLine="0"/>
        <w:jc w:val="left"/>
        <w:rPr>
          <w:rFonts w:ascii="Times New Roman" w:hAnsi="Times New Roman" w:cs="Times New Roman" w:eastAsia="Times New Roman"/>
          <w:b/>
          <w:color w:val="0000CC"/>
          <w:spacing w:val="0"/>
          <w:position w:val="0"/>
          <w:sz w:val="28"/>
          <w:shd w:fill="auto" w:val="clear"/>
        </w:rPr>
      </w:pPr>
    </w:p>
    <w:p>
      <w:pPr>
        <w:spacing w:before="68" w:after="200" w:line="276"/>
        <w:ind w:right="3489" w:left="0" w:firstLine="0"/>
        <w:jc w:val="left"/>
        <w:rPr>
          <w:rFonts w:ascii="Times New Roman" w:hAnsi="Times New Roman" w:cs="Times New Roman" w:eastAsia="Times New Roman"/>
          <w:b/>
          <w:color w:val="0000CC"/>
          <w:spacing w:val="0"/>
          <w:position w:val="0"/>
          <w:sz w:val="28"/>
          <w:shd w:fill="auto" w:val="clear"/>
        </w:rPr>
      </w:pPr>
    </w:p>
    <w:p>
      <w:pPr>
        <w:spacing w:before="68" w:after="200" w:line="276"/>
        <w:ind w:right="3489"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 ВСТУП</w:t>
      </w:r>
    </w:p>
    <w:p>
      <w:pPr>
        <w:spacing w:before="119" w:after="120" w:line="276"/>
        <w:ind w:right="117"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Головною метою освітньої діяльності Репужинецького опорного закладу загальної середньої освіти І-ІІІ ступенів Кадубовецької сільської ради Чернівецького району Чернівецької області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всебічний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розвиток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людини як особистості та найвищої цінності суспільства. Досягти даної мети можна,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забезпечивши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високий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рівень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49" w:after="200" w:line="276"/>
        <w:ind w:right="119" w:left="0" w:firstLine="284"/>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Закон</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України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Про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освіту</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визначає</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якість</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відповідність</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результатів</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навчання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вимогам,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встановленим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законодавством,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відповідним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стандартом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та/або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договором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про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надання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освітніх</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послуг</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а</w:t>
      </w:r>
      <w:r>
        <w:rPr>
          <w:rFonts w:ascii="Times New Roman" w:hAnsi="Times New Roman" w:cs="Times New Roman" w:eastAsia="Times New Roman"/>
          <w:b/>
          <w:i/>
          <w:color w:val="auto"/>
          <w:spacing w:val="6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якість</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освітньої діяльності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рівень організації, забезпечення та реалізації освітнього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процесу,</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що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забезпечує</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здобуття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особами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якісної</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та</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відповідає</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вимогам,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встановленим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законодавством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та/або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договором</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про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надання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освітніх</w:t>
      </w:r>
      <w:r>
        <w:rPr>
          <w:rFonts w:ascii="Times New Roman" w:hAnsi="Times New Roman" w:cs="Times New Roman" w:eastAsia="Times New Roman"/>
          <w:b/>
          <w:i/>
          <w:color w:val="auto"/>
          <w:spacing w:val="6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послуг</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57"/>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пункти 29,</w:t>
      </w:r>
      <w:r>
        <w:rPr>
          <w:rFonts w:ascii="Times New Roman" w:hAnsi="Times New Roman" w:cs="Times New Roman" w:eastAsia="Times New Roman"/>
          <w:b/>
          <w:i/>
          <w:color w:val="auto"/>
          <w:spacing w:val="4"/>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30</w:t>
      </w:r>
      <w:r>
        <w:rPr>
          <w:rFonts w:ascii="Times New Roman" w:hAnsi="Times New Roman" w:cs="Times New Roman" w:eastAsia="Times New Roman"/>
          <w:b/>
          <w:i/>
          <w:color w:val="auto"/>
          <w:spacing w:val="2"/>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частини</w:t>
      </w:r>
      <w:r>
        <w:rPr>
          <w:rFonts w:ascii="Times New Roman" w:hAnsi="Times New Roman" w:cs="Times New Roman" w:eastAsia="Times New Roman"/>
          <w:b/>
          <w:i/>
          <w:color w:val="auto"/>
          <w:spacing w:val="2"/>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1</w:t>
      </w:r>
      <w:r>
        <w:rPr>
          <w:rFonts w:ascii="Times New Roman" w:hAnsi="Times New Roman" w:cs="Times New Roman" w:eastAsia="Times New Roman"/>
          <w:b/>
          <w:i/>
          <w:color w:val="auto"/>
          <w:spacing w:val="-4"/>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статті</w:t>
      </w:r>
      <w:r>
        <w:rPr>
          <w:rFonts w:ascii="Times New Roman" w:hAnsi="Times New Roman" w:cs="Times New Roman" w:eastAsia="Times New Roman"/>
          <w:b/>
          <w:i/>
          <w:color w:val="auto"/>
          <w:spacing w:val="2"/>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1).</w:t>
      </w:r>
    </w:p>
    <w:p>
      <w:pPr>
        <w:spacing w:before="45" w:after="120" w:line="276"/>
        <w:ind w:right="117"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розглядається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нерозривній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єдності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і якості результату. Якість освітнього процесу (діяльності) є невід’ємною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складовою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залежить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середовища,</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кількісні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викладачів,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 організаційно-управлінської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компетентності.</w:t>
      </w:r>
    </w:p>
    <w:p>
      <w:pPr>
        <w:spacing w:before="40" w:after="120" w:line="276"/>
        <w:ind w:right="125"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Основною місією Репужинецького опорного закладу загальної середньої освіти І-ІІІ ступенів Кадубовецької сільської ради Чернівецького району Чернівецької області 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усвідомленою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громадянською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позицією,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конкретного вибору свого місця в житті, відкрита до міжкультурного діалогу і здатна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змінити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краще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своє</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своєї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країни.</w:t>
      </w:r>
    </w:p>
    <w:p>
      <w:pPr>
        <w:spacing w:before="43" w:after="120" w:line="276"/>
        <w:ind w:right="129"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формування внутрішньої системи забезпечення якості освітньої діяльності 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впливають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вище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зазначені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чинники.</w:t>
      </w:r>
    </w:p>
    <w:p>
      <w:pPr>
        <w:spacing w:before="55" w:after="120" w:line="276"/>
        <w:ind w:right="125"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Запровадження внутрішньої системи забезпечення якості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стратегічне рішення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 яке покликане допомогти покращити її загальну дієвість та забезпечити міцну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ініціатив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її</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сталого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p>
    <w:p>
      <w:pPr>
        <w:spacing w:before="19" w:after="120" w:line="276"/>
        <w:ind w:right="577"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 про внутрішню систему забезпечення якості освіти (далі - Положення) в Репужинецькому опорному закладі загальної середньої освіти І-ІІІ ступенів Кадубовецької сільської ради Чернівецького району Чернівецької області (</w:t>
      </w:r>
      <w:r>
        <w:rPr>
          <w:rFonts w:ascii="Times New Roman" w:hAnsi="Times New Roman" w:cs="Times New Roman" w:eastAsia="Times New Roman"/>
          <w:b/>
          <w:color w:val="auto"/>
          <w:spacing w:val="0"/>
          <w:position w:val="0"/>
          <w:sz w:val="28"/>
          <w:shd w:fill="auto" w:val="clear"/>
        </w:rPr>
        <w:t xml:space="preserve">далі Заклад освіти) </w:t>
      </w:r>
      <w:r>
        <w:rPr>
          <w:rFonts w:ascii="Times New Roman" w:hAnsi="Times New Roman" w:cs="Times New Roman" w:eastAsia="Times New Roman"/>
          <w:color w:val="auto"/>
          <w:spacing w:val="0"/>
          <w:position w:val="0"/>
          <w:sz w:val="28"/>
          <w:shd w:fill="auto" w:val="clear"/>
        </w:rPr>
        <w:t xml:space="preserve">розроблено відповідно   до вимог частини третьої статті 41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освіту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05.09.2017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2145-VII</w:t>
      </w:r>
      <w:r>
        <w:rPr>
          <w:rFonts w:ascii="Times New Roman" w:hAnsi="Times New Roman" w:cs="Times New Roman" w:eastAsia="Times New Roman"/>
          <w:color w:val="auto"/>
          <w:spacing w:val="0"/>
          <w:position w:val="0"/>
          <w:sz w:val="28"/>
          <w:shd w:fill="auto" w:val="clear"/>
        </w:rPr>
        <w:t xml:space="preserve">І (зі змінами), Концепції реалізації державної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політики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сфері реформування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загальної середньої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українська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Статуту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 та інших нормативних документів.</w:t>
      </w:r>
    </w:p>
    <w:p>
      <w:pPr>
        <w:spacing w:before="1" w:after="120" w:line="276"/>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Розбудова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внутрішньої</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системи забезпечення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якості</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спирається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такі</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принципи:</w:t>
      </w:r>
    </w:p>
    <w:p>
      <w:pPr>
        <w:numPr>
          <w:ilvl w:val="0"/>
          <w:numId w:val="31"/>
        </w:numPr>
        <w:tabs>
          <w:tab w:val="left" w:pos="845" w:leader="none"/>
        </w:tabs>
        <w:spacing w:before="117" w:after="0" w:line="264"/>
        <w:ind w:right="152"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Дитиноцентризм</w:t>
      </w:r>
      <w:r>
        <w:rPr>
          <w:rFonts w:ascii="Times New Roman" w:hAnsi="Times New Roman" w:cs="Times New Roman" w:eastAsia="Times New Roman"/>
          <w:color w:val="auto"/>
          <w:spacing w:val="0"/>
          <w:position w:val="0"/>
          <w:sz w:val="28"/>
          <w:shd w:fill="auto" w:val="clear"/>
        </w:rPr>
        <w:t xml:space="preserve">. Головним суб’єктом, на якого спрямована освітня діяльність школи,</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дитина.</w:t>
      </w:r>
    </w:p>
    <w:p>
      <w:pPr>
        <w:numPr>
          <w:ilvl w:val="0"/>
          <w:numId w:val="31"/>
        </w:numPr>
        <w:tabs>
          <w:tab w:val="left" w:pos="845" w:leader="none"/>
        </w:tabs>
        <w:spacing w:before="36" w:after="0" w:line="271"/>
        <w:ind w:right="132"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Автономія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закладу</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передбачає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самостійність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виборі форм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методів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 визначення стратегії і напрямів розвитку закладу освіти, які відповідають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нормативно-правовим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документам, Державним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загальної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середньої</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31"/>
        </w:numPr>
        <w:tabs>
          <w:tab w:val="left" w:pos="845" w:leader="none"/>
        </w:tabs>
        <w:spacing w:before="35" w:after="200" w:line="273"/>
        <w:ind w:right="117"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Цілісність</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системи</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управління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якістю</w:t>
      </w:r>
      <w:r>
        <w:rPr>
          <w:rFonts w:ascii="Times New Roman" w:hAnsi="Times New Roman" w:cs="Times New Roman" w:eastAsia="Times New Roman"/>
          <w:color w:val="auto"/>
          <w:spacing w:val="0"/>
          <w:position w:val="0"/>
          <w:sz w:val="28"/>
          <w:shd w:fill="auto" w:val="clear"/>
        </w:rPr>
        <w:t xml:space="preserve">. Усі компоненти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закладу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взаємопов’язані,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створює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взаємозалежність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між</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Наприклад,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залежить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оптимального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добору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кадрів,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мотивуючого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технологій,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спрямованих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оволодіння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ключовими компетентностями,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сприятливої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психологічної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атмосфери.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Зниження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названого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компоненту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знизить 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цілому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 освіти.</w:t>
      </w:r>
    </w:p>
    <w:p>
      <w:pPr>
        <w:numPr>
          <w:ilvl w:val="0"/>
          <w:numId w:val="31"/>
        </w:numPr>
        <w:tabs>
          <w:tab w:val="left" w:pos="142" w:leader="none"/>
        </w:tabs>
        <w:spacing w:before="34" w:after="200" w:line="273"/>
        <w:ind w:right="121" w:left="284"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Постійне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вдосконалення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Розбудова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постійний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допомогою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відбувається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підтримується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дієвість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забезпечується відповідність змінам у освітній сфері, створюються нові можливості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numPr>
          <w:ilvl w:val="0"/>
          <w:numId w:val="31"/>
        </w:numPr>
        <w:tabs>
          <w:tab w:val="left" w:pos="142" w:leader="none"/>
        </w:tabs>
        <w:spacing w:before="26" w:after="200" w:line="276"/>
        <w:ind w:right="126" w:left="284"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Вплив</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зовнішніх</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чинників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замкнутою, на неї безпосередньо впливають зовнішні чинники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засновник, місцева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політика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держави.</w:t>
      </w:r>
    </w:p>
    <w:p>
      <w:pPr>
        <w:numPr>
          <w:ilvl w:val="0"/>
          <w:numId w:val="31"/>
        </w:numPr>
        <w:tabs>
          <w:tab w:val="left" w:pos="142" w:leader="none"/>
          <w:tab w:val="left" w:pos="9923" w:leader="none"/>
        </w:tabs>
        <w:spacing w:before="30" w:after="0" w:line="276"/>
        <w:ind w:right="813" w:left="284"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Гнучкість</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і</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адаптивність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змінюється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впливом</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тенденцій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суспільства.</w:t>
      </w:r>
    </w:p>
    <w:p>
      <w:pPr>
        <w:tabs>
          <w:tab w:val="left" w:pos="142" w:leader="none"/>
        </w:tabs>
        <w:spacing w:before="30" w:after="0" w:line="276"/>
        <w:ind w:right="813" w:left="284" w:firstLine="0"/>
        <w:jc w:val="both"/>
        <w:rPr>
          <w:rFonts w:ascii="Times New Roman" w:hAnsi="Times New Roman" w:cs="Times New Roman" w:eastAsia="Times New Roman"/>
          <w:color w:val="auto"/>
          <w:spacing w:val="0"/>
          <w:position w:val="0"/>
          <w:sz w:val="28"/>
          <w:shd w:fill="auto" w:val="clear"/>
        </w:rPr>
      </w:pPr>
    </w:p>
    <w:p>
      <w:pPr>
        <w:tabs>
          <w:tab w:val="left" w:pos="142" w:leader="none"/>
        </w:tabs>
        <w:spacing w:before="1" w:after="120" w:line="276"/>
        <w:ind w:right="12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розглядається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нерозривній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єдності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і якості результату. Якість освітнього процесу (діяльності) є невід’ємною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складовою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залежить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середовища,</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кількісні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викладачів,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 організаційно-управлінської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компетентності.</w:t>
      </w:r>
    </w:p>
    <w:p>
      <w:pPr>
        <w:spacing w:before="11" w:after="120" w:line="276"/>
        <w:ind w:right="125" w:left="0"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дозволяє членам адміністрації Репужинецького опорного закладу загальної середньої освіти І-ІІІ ступенів Кадубовецької сільської ради Чернівецького району Чернівецької області забезпечувати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постійне,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систематичне,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неухильне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вдосконалення якості освітньої діяльності 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отже,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досягнути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spacing w:before="100" w:after="1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Терміни</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їх</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визначення,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що</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вживаються</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Положенні:</w:t>
      </w:r>
    </w:p>
    <w:p>
      <w:pPr>
        <w:spacing w:before="27" w:after="120" w:line="268"/>
        <w:ind w:right="569" w:left="0" w:firstLine="61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Академічна доброчесність - </w:t>
      </w:r>
      <w:r>
        <w:rPr>
          <w:rFonts w:ascii="Times New Roman" w:hAnsi="Times New Roman" w:cs="Times New Roman" w:eastAsia="Times New Roman"/>
          <w:color w:val="auto"/>
          <w:spacing w:val="0"/>
          <w:position w:val="0"/>
          <w:sz w:val="28"/>
          <w:shd w:fill="auto" w:val="clear"/>
        </w:rPr>
        <w:t xml:space="preserve">сукупність етичних принципів та визначених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 правил, якими мають керуватися учасники освітнього процесу під час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викладання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провадження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наукової (творчої)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довіри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та/або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наукових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досягнень;</w:t>
      </w:r>
    </w:p>
    <w:p>
      <w:pPr>
        <w:spacing w:before="0" w:after="120" w:line="268"/>
        <w:ind w:right="578" w:left="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Академічний плагіат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оприлюднення (частково або повністю) наукових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отриманих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власного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дослідження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та/або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відтворення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опублікованих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(оприлюднених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мистецтва)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зазначення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авторства;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Інструмент</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засіб,</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спосіб</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чогось.</w:t>
      </w:r>
    </w:p>
    <w:p>
      <w:pPr>
        <w:spacing w:before="36" w:after="0" w:line="240"/>
        <w:ind w:right="5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Критерії </w:t>
      </w:r>
      <w:r>
        <w:rPr>
          <w:rFonts w:ascii="Times New Roman" w:hAnsi="Times New Roman" w:cs="Times New Roman" w:eastAsia="Times New Roman"/>
          <w:color w:val="auto"/>
          <w:spacing w:val="0"/>
          <w:position w:val="0"/>
          <w:sz w:val="28"/>
          <w:shd w:fill="auto" w:val="clear"/>
        </w:rPr>
        <w:t xml:space="preserve">- вимоги для визначення або оцінки людини, предмета, явища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підставі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якої</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виробляється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оцінка).</w:t>
      </w:r>
    </w:p>
    <w:p>
      <w:pPr>
        <w:spacing w:before="5" w:after="120" w:line="276"/>
        <w:ind w:right="0" w:left="0" w:firstLine="0"/>
        <w:jc w:val="both"/>
        <w:rPr>
          <w:rFonts w:ascii="Times New Roman" w:hAnsi="Times New Roman" w:cs="Times New Roman" w:eastAsia="Times New Roman"/>
          <w:b/>
          <w:i/>
          <w:color w:val="auto"/>
          <w:spacing w:val="0"/>
          <w:position w:val="0"/>
          <w:sz w:val="28"/>
          <w:shd w:fill="auto" w:val="clear"/>
        </w:rPr>
      </w:pPr>
    </w:p>
    <w:p>
      <w:pPr>
        <w:spacing w:before="5"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Механізм</w:t>
      </w:r>
      <w:r>
        <w:rPr>
          <w:rFonts w:ascii="Times New Roman" w:hAnsi="Times New Roman" w:cs="Times New Roman" w:eastAsia="Times New Roman"/>
          <w:b/>
          <w:i/>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комплексний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спосіб</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p>
    <w:p>
      <w:pPr>
        <w:spacing w:before="147" w:after="120" w:line="268"/>
        <w:ind w:right="57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Моніторинг</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якості</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освіти</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послідовних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заходів,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здійснюються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відстеження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тенденцій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 якості освіти в країні, на окремих територіях, у закладах освіти (інших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фактичних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 освітньої діяльності її заявленим цілям, а також оцінювання ступеня,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причин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відхилень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p>
    <w:p>
      <w:pPr>
        <w:spacing w:before="62" w:after="120" w:line="268"/>
        <w:ind w:right="57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Необ’єктивне</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оцінювання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свідоме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завищення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заниження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 навчання здобувачів освіти, несвоєчасні записи в класних журналах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p>
    <w:p>
      <w:pPr>
        <w:spacing w:before="0" w:after="120" w:line="268"/>
        <w:ind w:right="13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Обман</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завідомо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неправдивої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власної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spacing w:before="1" w:after="120" w:line="268"/>
        <w:ind w:right="57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Положення</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локально-правовий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описує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взаємні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обов'язки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об'єдналися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спільної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мети.</w:t>
      </w:r>
    </w:p>
    <w:p>
      <w:pPr>
        <w:spacing w:before="0" w:after="120" w:line="275"/>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Правило</w:t>
      </w:r>
      <w:r>
        <w:rPr>
          <w:rFonts w:ascii="Times New Roman" w:hAnsi="Times New Roman" w:cs="Times New Roman" w:eastAsia="Times New Roman"/>
          <w:b/>
          <w:i/>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вимога</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виконання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якихось</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всіма</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учасниками</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якої-небудь</w:t>
      </w:r>
    </w:p>
    <w:p>
      <w:pPr>
        <w:spacing w:before="36"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дії.</w:t>
      </w:r>
    </w:p>
    <w:p>
      <w:pPr>
        <w:spacing w:before="32"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Процедура</w:t>
      </w:r>
      <w:r>
        <w:rPr>
          <w:rFonts w:ascii="Times New Roman" w:hAnsi="Times New Roman" w:cs="Times New Roman" w:eastAsia="Times New Roman"/>
          <w:b/>
          <w:i/>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офіційно</w:t>
      </w:r>
      <w:r>
        <w:rPr>
          <w:rFonts w:ascii="Times New Roman" w:hAnsi="Times New Roman" w:cs="Times New Roman" w:eastAsia="Times New Roman"/>
          <w:color w:val="auto"/>
          <w:spacing w:val="1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встановлений</w:t>
      </w:r>
      <w:r>
        <w:rPr>
          <w:rFonts w:ascii="Times New Roman" w:hAnsi="Times New Roman" w:cs="Times New Roman" w:eastAsia="Times New Roman"/>
          <w:color w:val="auto"/>
          <w:spacing w:val="1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w:t>
      </w:r>
      <w:r>
        <w:rPr>
          <w:rFonts w:ascii="Times New Roman" w:hAnsi="Times New Roman" w:cs="Times New Roman" w:eastAsia="Times New Roman"/>
          <w:color w:val="auto"/>
          <w:spacing w:val="1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узвичаєний</w:t>
      </w:r>
      <w:r>
        <w:rPr>
          <w:rFonts w:ascii="Times New Roman" w:hAnsi="Times New Roman" w:cs="Times New Roman" w:eastAsia="Times New Roman"/>
          <w:color w:val="auto"/>
          <w:spacing w:val="1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w:t>
      </w:r>
      <w:r>
        <w:rPr>
          <w:rFonts w:ascii="Times New Roman" w:hAnsi="Times New Roman" w:cs="Times New Roman" w:eastAsia="Times New Roman"/>
          <w:color w:val="auto"/>
          <w:spacing w:val="1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здійснення,</w:t>
      </w:r>
    </w:p>
    <w:p>
      <w:pPr>
        <w:spacing w:before="36"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оформлення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чого-небудь.</w:t>
      </w:r>
    </w:p>
    <w:p>
      <w:pPr>
        <w:spacing w:before="31" w:after="120" w:line="268"/>
        <w:ind w:right="5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Списування - </w:t>
      </w:r>
      <w:r>
        <w:rPr>
          <w:rFonts w:ascii="Times New Roman" w:hAnsi="Times New Roman" w:cs="Times New Roman" w:eastAsia="Times New Roman"/>
          <w:color w:val="auto"/>
          <w:spacing w:val="0"/>
          <w:position w:val="0"/>
          <w:sz w:val="28"/>
          <w:shd w:fill="auto" w:val="clear"/>
        </w:rPr>
        <w:t xml:space="preserve">виконання письмових робіт із залученням зовнішніх джерел</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крім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дозволених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зокрема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spacing w:before="0" w:after="120" w:line="268"/>
        <w:ind w:right="57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Стратегія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довгостроковий, послідовний, конструктивний, раціональний,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підкріплений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ідеологією,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стійкий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невизначеності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середовища</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супроводжується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постійним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 та спрямований з певною метою на досягнення успіху в кінцевому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w:t>
      </w:r>
    </w:p>
    <w:p>
      <w:pPr>
        <w:spacing w:before="5" w:after="120" w:line="266"/>
        <w:ind w:right="8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Фабрикація - </w:t>
      </w:r>
      <w:r>
        <w:rPr>
          <w:rFonts w:ascii="Times New Roman" w:hAnsi="Times New Roman" w:cs="Times New Roman" w:eastAsia="Times New Roman"/>
          <w:color w:val="auto"/>
          <w:spacing w:val="0"/>
          <w:position w:val="0"/>
          <w:sz w:val="28"/>
          <w:shd w:fill="auto" w:val="clear"/>
        </w:rPr>
        <w:t xml:space="preserve">вигадування даних чи фактів,</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використовуються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освітньому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p>
    <w:p>
      <w:pPr>
        <w:spacing w:before="2" w:after="120" w:line="268"/>
        <w:ind w:right="57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Хабарництво</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(отримання)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пропозиція щодо надання (отримання) коштів, майна, послуг, пільг чи будь-яких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інших благ матеріального або нематеріального характеру з метою отримання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неправомірної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переваги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освітньому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p>
    <w:p>
      <w:pPr>
        <w:spacing w:before="0" w:after="27"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Внутрішня система забезпечення якості освіти в закладі включа</w:t>
      </w:r>
      <w:r>
        <w:rPr>
          <w:rFonts w:ascii="Times New Roman" w:hAnsi="Times New Roman" w:cs="Times New Roman" w:eastAsia="Times New Roman"/>
          <w:color w:val="000000"/>
          <w:spacing w:val="0"/>
          <w:position w:val="0"/>
          <w:sz w:val="28"/>
          <w:shd w:fill="auto" w:val="clear"/>
        </w:rPr>
        <w:t xml:space="preserve">є:</w:t>
        <w:br/>
        <w:t xml:space="preserve">- стратегію та процедури забезпечення якості освіти;</w:t>
        <w:br/>
        <w:t xml:space="preserve">- систему та механізми забезпечення академічної доброчесності;</w:t>
        <w:br/>
        <w:t xml:space="preserve">- критерії, правила і процедури оцінювання здобувачів освіти;</w:t>
        <w:br/>
        <w:t xml:space="preserve">- критерії, правила і процедури оцінювання педагогічної діяльності педагогічних працівників;</w:t>
        <w:br/>
        <w:t xml:space="preserve">- оприлюднені критерії, правила і процедури оцінювання управлінської діяльності керівних працівників закладу освіти;</w:t>
        <w:br/>
        <w:t xml:space="preserve">- забезпечення наявності інформаційних систем для ефективного управління закладом освіти;</w:t>
        <w:br/>
        <w:t xml:space="preserve">- створення в закладі освіти інклюзивного освітнього середовища, універсального дизайну та розумного пристосування.</w:t>
      </w:r>
    </w:p>
    <w:p>
      <w:pPr>
        <w:spacing w:before="0" w:after="27"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вивчення</w:t>
      </w:r>
      <w:r>
        <w:rPr>
          <w:rFonts w:ascii="Times New Roman" w:hAnsi="Times New Roman" w:cs="Times New Roman" w:eastAsia="Times New Roman"/>
          <w:color w:val="000000"/>
          <w:spacing w:val="-7"/>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самооцінювання</w:t>
      </w:r>
      <w:r>
        <w:rPr>
          <w:rFonts w:ascii="Times New Roman" w:hAnsi="Times New Roman" w:cs="Times New Roman" w:eastAsia="Times New Roman"/>
          <w:color w:val="000000"/>
          <w:spacing w:val="-1"/>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якості</w:t>
      </w:r>
      <w:r>
        <w:rPr>
          <w:rFonts w:ascii="Times New Roman" w:hAnsi="Times New Roman" w:cs="Times New Roman" w:eastAsia="Times New Roman"/>
          <w:color w:val="000000"/>
          <w:spacing w:val="-11"/>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освіти.</w:t>
      </w:r>
    </w:p>
    <w:p>
      <w:pPr>
        <w:spacing w:before="62" w:after="120" w:line="276"/>
        <w:ind w:right="0" w:left="1099" w:hanging="109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6"/>
          <w:shd w:fill="auto" w:val="clear"/>
        </w:rPr>
        <w:t xml:space="preserve">Складовими</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внутрішніх</w:t>
      </w:r>
      <w:r>
        <w:rPr>
          <w:rFonts w:ascii="Times New Roman" w:hAnsi="Times New Roman" w:cs="Times New Roman" w:eastAsia="Times New Roman"/>
          <w:b/>
          <w:color w:val="auto"/>
          <w:spacing w:val="-6"/>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чинників забезпечення якості</w:t>
      </w:r>
      <w:r>
        <w:rPr>
          <w:rFonts w:ascii="Times New Roman" w:hAnsi="Times New Roman" w:cs="Times New Roman" w:eastAsia="Times New Roman"/>
          <w:b/>
          <w:color w:val="auto"/>
          <w:spacing w:val="-1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загальної</w:t>
      </w:r>
      <w:r>
        <w:rPr>
          <w:rFonts w:ascii="Times New Roman" w:hAnsi="Times New Roman" w:cs="Times New Roman" w:eastAsia="Times New Roman"/>
          <w:b/>
          <w:color w:val="auto"/>
          <w:spacing w:val="-9"/>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середньої</w:t>
      </w:r>
      <w:r>
        <w:rPr>
          <w:rFonts w:ascii="Times New Roman" w:hAnsi="Times New Roman" w:cs="Times New Roman" w:eastAsia="Times New Roman"/>
          <w:b/>
          <w:color w:val="auto"/>
          <w:spacing w:val="-9"/>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освіти є</w:t>
      </w:r>
      <w:r>
        <w:rPr>
          <w:rFonts w:ascii="Times New Roman" w:hAnsi="Times New Roman" w:cs="Times New Roman" w:eastAsia="Times New Roman"/>
          <w:b/>
          <w:color w:val="auto"/>
          <w:spacing w:val="0"/>
          <w:position w:val="0"/>
          <w:sz w:val="28"/>
          <w:shd w:fill="auto" w:val="clear"/>
        </w:rPr>
        <w:t xml:space="preserve">:</w:t>
      </w:r>
    </w:p>
    <w:p>
      <w:pPr>
        <w:numPr>
          <w:ilvl w:val="0"/>
          <w:numId w:val="60"/>
        </w:numPr>
        <w:spacing w:before="0" w:after="0" w:line="276"/>
        <w:ind w:right="0" w:left="851"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60"/>
        </w:numPr>
        <w:spacing w:before="0" w:after="0" w:line="276"/>
        <w:ind w:right="0" w:left="851"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 процесу;</w:t>
      </w:r>
    </w:p>
    <w:p>
      <w:pPr>
        <w:numPr>
          <w:ilvl w:val="0"/>
          <w:numId w:val="60"/>
        </w:numPr>
        <w:spacing w:before="0" w:after="0" w:line="276"/>
        <w:ind w:right="0" w:left="851"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spacing w:before="230" w:after="120" w:line="276"/>
        <w:ind w:right="132" w:left="0"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повинні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Державним стандартам відповідних рівнів, що є пріоритетом та спільною метою 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її</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учасників.</w:t>
      </w:r>
    </w:p>
    <w:p>
      <w:pPr>
        <w:spacing w:before="0" w:after="120" w:line="276"/>
        <w:ind w:right="1181"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Забезпечення</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якості</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є</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багатоплановим і</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включає</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себе:</w:t>
      </w:r>
    </w:p>
    <w:p>
      <w:pPr>
        <w:spacing w:before="0" w:after="120" w:line="276"/>
        <w:ind w:right="13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наявність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необхідних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(кадрових,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фінансових,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матеріальних,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інформаційних,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наукових,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навчально-методичних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spacing w:before="0" w:after="120" w:line="276"/>
        <w:ind w:right="13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організацію освітнього процесу, що відповідає сучасним тенденціям розвитку науки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підготовки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фахівців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spacing w:before="1" w:after="120" w:line="276"/>
        <w:ind w:right="124"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спрямована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вдосконалення</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spacing w:before="1" w:after="120" w:line="276"/>
        <w:ind w:right="116" w:left="0" w:firstLine="55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 про внутрішню систему забезпечення якості освіти регламентує зміст і</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порядок забезпечення якості освіти</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для здобувачів загальної середньої освіти за такими</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напрямами:</w:t>
      </w:r>
    </w:p>
    <w:p>
      <w:pPr>
        <w:numPr>
          <w:ilvl w:val="0"/>
          <w:numId w:val="67"/>
        </w:numPr>
        <w:tabs>
          <w:tab w:val="left" w:pos="142" w:leader="none"/>
        </w:tabs>
        <w:spacing w:before="0" w:after="0" w:line="276"/>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освітнє</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середовище;</w:t>
      </w:r>
    </w:p>
    <w:p>
      <w:pPr>
        <w:numPr>
          <w:ilvl w:val="0"/>
          <w:numId w:val="67"/>
        </w:numPr>
        <w:tabs>
          <w:tab w:val="left" w:pos="142" w:leader="none"/>
        </w:tabs>
        <w:spacing w:before="26" w:after="0" w:line="276"/>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67"/>
        </w:numPr>
        <w:tabs>
          <w:tab w:val="left" w:pos="142" w:leader="none"/>
        </w:tabs>
        <w:spacing w:before="22" w:after="0" w:line="276"/>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педагогічної</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67"/>
        </w:numPr>
        <w:tabs>
          <w:tab w:val="left" w:pos="142" w:leader="none"/>
        </w:tabs>
        <w:spacing w:before="26" w:after="0" w:line="276"/>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управлінської</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22" w:after="120" w:line="276"/>
        <w:ind w:right="137" w:left="0"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погоджується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педагогічною радою, яка має право вносити в нього зміни та доповнення, затверджується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керівником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 та вводиться в дію наказом.</w:t>
      </w:r>
    </w:p>
    <w:p>
      <w:pPr>
        <w:spacing w:before="0" w:after="27" w:line="240"/>
        <w:ind w:right="0" w:left="0" w:firstLine="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Дія цього Положення поширюється та є обов’язковою до виконання для всіх учасників освітнього процесу в закладі освіти. </w:t>
      </w:r>
    </w:p>
    <w:p>
      <w:pPr>
        <w:spacing w:before="0" w:after="0" w:line="240"/>
        <w:ind w:right="0" w:left="0" w:firstLine="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Положення публікується на офіційному веб-сайті закладу. </w:t>
      </w:r>
    </w:p>
    <w:p>
      <w:pPr>
        <w:spacing w:before="0" w:after="27"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ІІ. Стратегія та процедура забезпечення якості освіти</w:t>
      </w:r>
    </w:p>
    <w:p>
      <w:pPr>
        <w:spacing w:before="0" w:after="0" w:line="240"/>
        <w:ind w:right="0" w:left="0" w:firstLine="0"/>
        <w:jc w:val="both"/>
        <w:rPr>
          <w:rFonts w:ascii="Tahoma" w:hAnsi="Tahoma" w:cs="Tahoma" w:eastAsia="Tahoma"/>
          <w:color w:val="0000CC"/>
          <w:spacing w:val="0"/>
          <w:position w:val="0"/>
          <w:sz w:val="2"/>
          <w:shd w:fill="auto" w:val="clear"/>
        </w:rPr>
      </w:pPr>
      <w:r>
        <w:rPr>
          <w:rFonts w:ascii="Times New Roman" w:hAnsi="Times New Roman" w:cs="Times New Roman" w:eastAsia="Times New Roman"/>
          <w:color w:val="0000CC"/>
          <w:spacing w:val="0"/>
          <w:position w:val="0"/>
          <w:sz w:val="28"/>
          <w:shd w:fill="auto" w:val="clear"/>
        </w:rPr>
        <w:br/>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Стратегія та процедура забезпечення якості освіти в Репужинецькому опорному закладі загальної середньої освіти І-ІІІ ступенів Кадубовецької сільської ради Чернівецького району Чернівецької області базується на наступних принципах: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відповідності Державним стандартам загальної середньої освіти;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відповідальності за забезпечення якості освіти та якості освітньої діяльності;</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системності в управлінні якістю на всіх стадіях освітнього процесу;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здійснення об</w:t>
      </w:r>
      <w:r>
        <w:rPr>
          <w:rFonts w:ascii="Times New Roman" w:hAnsi="Times New Roman" w:cs="Times New Roman" w:eastAsia="Times New Roman"/>
          <w:color w:val="auto"/>
          <w:spacing w:val="0"/>
          <w:position w:val="0"/>
          <w:sz w:val="28"/>
          <w:shd w:fill="auto" w:val="clear"/>
        </w:rPr>
        <w:t xml:space="preserve">ґрунтованого моніторингу якості;</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готовності суб’єктів освітньої діяльності до ефективних змін;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відкритості інформації на всіх етапах забезпечення якості та прозорості процедур системи забезпечення якості освітньої діяльності.</w:t>
        <w:br/>
        <w:t xml:space="preserve">        Стратегія (політика) та процедури забезпечення якості освіти передбачають здійснення таких процедур і заходів: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удосконалення планування освітньої діяльності;</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підвищення якості знань здобувачів освіти;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посилення кадрового потенціалу закладу освіти та підвищення кваліфікації педагогічних працівників;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 наявності необхідних ресурсів для організації освітнього процесу та підтримки здобувачів освіти;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розвиток інформаційних систем з метою підвищення ефективності управління освітнім процесом;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 публічності інформації про діяльність закладу;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створення системи запобігання та виявлення академічної недоброчесності в діяльності педагогічних працівників та здобувачів освіти.</w:t>
        <w:br/>
        <w:t xml:space="preserve">         Основними напрямками політики із забезпечення якості освітньої діяльності в закладі освіти є:</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 освіти;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рівень професійної компетентності педагогічних працівників і забезпечення їх вмотивованості до підвищення якості освітньої діяльності;</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 реалізації освітніх програм, вдосконалення змісту, форм та методів освітньої діяльності та підвищення рівня об’єктивності оцінювання.</w:t>
        <w:br/>
        <w:t xml:space="preserve">        Механізм функціонування системи забезпечення якості освіти в Репужинецькому ОЗЗСО І-ІІІ ступенів включає послідовну підготовку та практичну реалізацію наступних етапів управління: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(розробка процедур вимірювання та зіставлення отриманих результатів зі стандартами);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коригування (визначення та реалізація необхідних дій та заходів, націлених на стимулювання процесу досягнення максимальної відповідності стандартам).</w:t>
        <w:br/>
        <w:t xml:space="preserve">        Система контролю якості освітнього процесу в закладі включає:</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Самооцінку ефективності діяльності із забезпечення якості;</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якості результатів навчання та об’єктивності оцінювання;</w:t>
      </w:r>
    </w:p>
    <w:p>
      <w:pPr>
        <w:numPr>
          <w:ilvl w:val="0"/>
          <w:numId w:val="78"/>
        </w:numPr>
        <w:spacing w:before="0" w:after="0" w:line="240"/>
        <w:ind w:right="0" w:left="0" w:firstLine="49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якості реалізації навчальних (освітніх) програм.</w:t>
        <w:br/>
        <w:t xml:space="preserve">        </w:t>
      </w:r>
      <w:r>
        <w:rPr>
          <w:rFonts w:ascii="Times New Roman" w:hAnsi="Times New Roman" w:cs="Times New Roman" w:eastAsia="Times New Roman"/>
          <w:b/>
          <w:color w:val="auto"/>
          <w:spacing w:val="0"/>
          <w:position w:val="0"/>
          <w:sz w:val="28"/>
          <w:shd w:fill="auto" w:val="clear"/>
        </w:rPr>
        <w:t xml:space="preserve">Критеріями ефективності внутрішньої системи забезпечення якості освіти в  Репужинецькому ОЗЗСО І-ІІІ ступенів є:</w:t>
      </w:r>
    </w:p>
    <w:p>
      <w:pPr>
        <w:numPr>
          <w:ilvl w:val="0"/>
          <w:numId w:val="78"/>
        </w:numPr>
        <w:spacing w:before="0" w:after="0" w:line="240"/>
        <w:ind w:right="0" w:left="0" w:firstLine="49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Досягнення здобувачів освіти, показники результатів їх навчання.</w:t>
      </w:r>
    </w:p>
    <w:p>
      <w:pPr>
        <w:numPr>
          <w:ilvl w:val="0"/>
          <w:numId w:val="78"/>
        </w:numPr>
        <w:spacing w:before="0" w:after="0" w:line="240"/>
        <w:ind w:right="0" w:left="0" w:firstLine="49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pPr>
        <w:numPr>
          <w:ilvl w:val="0"/>
          <w:numId w:val="78"/>
        </w:numPr>
        <w:spacing w:before="0" w:after="0" w:line="240"/>
        <w:ind w:right="0" w:left="0" w:firstLine="49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Якісний склад та ефективність роботи педагогічних працівників.</w:t>
      </w:r>
    </w:p>
    <w:p>
      <w:pPr>
        <w:numPr>
          <w:ilvl w:val="0"/>
          <w:numId w:val="78"/>
        </w:numPr>
        <w:spacing w:before="0" w:after="0" w:line="240"/>
        <w:ind w:right="0" w:left="0" w:firstLine="49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Показник наявності освітніх, методичних і матеріально-технічних ресурсів для забезпечення якісного освітнього процесу</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Завдання внутрішньої системи забезпечення якості освіти в Репужинецькому ОЗЗСО І-ІІІ ступенів є:</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оновлення методичної бази освітньої діяльності;</w:t>
        <w:b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br/>
        <w:t xml:space="preserve">- моніторинг та оптимізація соціально-психологічного середовища закладу освіти;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створення необхідних умов для підвищення фахового кваліфікаційного рівня педагогічних працівників.</w:t>
      </w:r>
    </w:p>
    <w:p>
      <w:pPr>
        <w:spacing w:before="0" w:after="0" w:line="240"/>
        <w:ind w:right="0" w:left="0" w:firstLine="49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100" w:after="100" w:line="271"/>
        <w:ind w:right="915" w:left="600" w:firstLine="0"/>
        <w:jc w:val="left"/>
        <w:rPr>
          <w:rFonts w:ascii="Times New Roman" w:hAnsi="Times New Roman" w:cs="Times New Roman" w:eastAsia="Times New Roman"/>
          <w:b/>
          <w:color w:val="auto"/>
          <w:spacing w:val="0"/>
          <w:position w:val="0"/>
          <w:sz w:val="48"/>
          <w:shd w:fill="auto" w:val="clear"/>
        </w:rPr>
      </w:pPr>
    </w:p>
    <w:p>
      <w:pPr>
        <w:spacing w:before="100" w:after="100" w:line="271"/>
        <w:ind w:right="-55" w:left="0" w:firstLine="0"/>
        <w:jc w:val="left"/>
        <w:rPr>
          <w:rFonts w:ascii="Times New Roman" w:hAnsi="Times New Roman" w:cs="Times New Roman" w:eastAsia="Times New Roman"/>
          <w:b/>
          <w:color w:val="0000CC"/>
          <w:spacing w:val="0"/>
          <w:position w:val="0"/>
          <w:sz w:val="28"/>
          <w:shd w:fill="auto" w:val="clear"/>
        </w:rPr>
      </w:pPr>
    </w:p>
    <w:p>
      <w:pPr>
        <w:spacing w:before="100" w:after="100" w:line="271"/>
        <w:ind w:right="-55"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ІІІ. СИСТЕМА ВНУТРІШНЬОГО ЗАБЕЗПЕЧЕННЯ ЯКОСТІ</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ОСВІТНЬОЇ</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ДІЯЛЬНОСТІ</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КОНТРОЛЬ</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ЇЇ</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ВИКОНАННЯМ</w:t>
      </w:r>
    </w:p>
    <w:p>
      <w:pPr>
        <w:spacing w:before="0" w:after="0" w:line="240"/>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наступних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принципах:</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підходу,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розглядає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сукупність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освітніх процесів, які спрямовані на реалізацію визначених закладом стратегічних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 при цьому управління якістю освітніх послуг реалізується через функції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мотивації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цілісності,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вимагає</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єдності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підпорядкованості,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визначеній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виходить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необхідності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 відповідно до зміни внутрішнього та зовнішнього середовища, аналізу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результативність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партнерства, що враховує взаємозалежність та взаємну зацікавленість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суб’єктів освітнього процесу, відповідно до їх поточних та майбутніх потреб 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високої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Державним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загальної</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середньої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відповідальності</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86"/>
        </w:numPr>
        <w:tabs>
          <w:tab w:val="left" w:pos="142" w:leader="none"/>
        </w:tabs>
        <w:spacing w:before="0"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управлінні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стадіях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86"/>
        </w:numPr>
        <w:tabs>
          <w:tab w:val="left" w:pos="142" w:leader="none"/>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0"/>
          <w:position w:val="0"/>
          <w:sz w:val="28"/>
          <w:shd w:fill="auto" w:val="clear"/>
        </w:rPr>
        <w:t xml:space="preserve">ґрунтованого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86"/>
        </w:numPr>
        <w:tabs>
          <w:tab w:val="left" w:pos="142" w:leader="none"/>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готовності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w:t>
      </w:r>
    </w:p>
    <w:p>
      <w:pPr>
        <w:numPr>
          <w:ilvl w:val="0"/>
          <w:numId w:val="86"/>
        </w:numPr>
        <w:tabs>
          <w:tab w:val="left" w:pos="142" w:leader="none"/>
          <w:tab w:val="left" w:pos="567" w:leader="none"/>
        </w:tabs>
        <w:spacing w:before="0" w:after="0" w:line="240"/>
        <w:ind w:right="13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відкритості</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етапах</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прозорості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tabs>
          <w:tab w:val="left" w:pos="142" w:leader="none"/>
          <w:tab w:val="left" w:pos="2226" w:leader="none"/>
          <w:tab w:val="left" w:pos="3482" w:leader="none"/>
          <w:tab w:val="left" w:pos="3904" w:leader="none"/>
          <w:tab w:val="left" w:pos="5199" w:leader="none"/>
          <w:tab w:val="left" w:pos="6762" w:leader="none"/>
          <w:tab w:val="left" w:pos="7587" w:leader="none"/>
          <w:tab w:val="left" w:pos="8445" w:leader="none"/>
        </w:tabs>
        <w:spacing w:before="0" w:after="0" w:line="240"/>
        <w:ind w:right="132" w:left="-142"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Стратегія (політика) та процедури забезпечення якості</w:t>
        <w:tab/>
        <w:t xml:space="preserve">освіти </w:t>
      </w:r>
      <w:r>
        <w:rPr>
          <w:rFonts w:ascii="Times New Roman" w:hAnsi="Times New Roman" w:cs="Times New Roman" w:eastAsia="Times New Roman"/>
          <w:color w:val="auto"/>
          <w:spacing w:val="-1"/>
          <w:position w:val="0"/>
          <w:sz w:val="28"/>
          <w:shd w:fill="auto" w:val="clear"/>
        </w:rPr>
        <w:t xml:space="preserve">передбачають</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заходів:</w:t>
      </w:r>
    </w:p>
    <w:p>
      <w:pPr>
        <w:numPr>
          <w:ilvl w:val="0"/>
          <w:numId w:val="90"/>
        </w:numPr>
        <w:tabs>
          <w:tab w:val="left" w:pos="142"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удосконалення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90"/>
        </w:numPr>
        <w:tabs>
          <w:tab w:val="left" w:pos="142"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90"/>
        </w:numPr>
        <w:tabs>
          <w:tab w:val="left" w:pos="142" w:leader="none"/>
        </w:tabs>
        <w:spacing w:before="0" w:after="0" w:line="240"/>
        <w:ind w:right="13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посилення</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кадрового</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потенціалу</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кваліфікації</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працівників;</w:t>
      </w:r>
    </w:p>
    <w:p>
      <w:pPr>
        <w:numPr>
          <w:ilvl w:val="0"/>
          <w:numId w:val="90"/>
        </w:numPr>
        <w:tabs>
          <w:tab w:val="left" w:pos="142" w:leader="none"/>
          <w:tab w:val="left" w:pos="284" w:leader="none"/>
        </w:tabs>
        <w:spacing w:before="0" w:after="0" w:line="240"/>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наявності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необхідних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ресурсів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підтримки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90"/>
        </w:numPr>
        <w:tabs>
          <w:tab w:val="left" w:pos="142" w:leader="none"/>
          <w:tab w:val="left" w:pos="284" w:leader="none"/>
        </w:tabs>
        <w:spacing w:before="0" w:after="0" w:line="240"/>
        <w:ind w:right="14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розвиток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інформаційних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процесом;</w:t>
      </w:r>
    </w:p>
    <w:p>
      <w:pPr>
        <w:numPr>
          <w:ilvl w:val="0"/>
          <w:numId w:val="90"/>
        </w:numPr>
        <w:tabs>
          <w:tab w:val="left" w:pos="142" w:leader="none"/>
          <w:tab w:val="left" w:pos="284" w:leader="none"/>
        </w:tabs>
        <w:spacing w:before="0" w:after="0" w:line="240"/>
        <w:ind w:right="14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публічності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 діяльність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numPr>
          <w:ilvl w:val="0"/>
          <w:numId w:val="90"/>
        </w:numPr>
        <w:tabs>
          <w:tab w:val="left" w:pos="142" w:leader="none"/>
          <w:tab w:val="left" w:pos="284" w:leader="none"/>
        </w:tabs>
        <w:spacing w:before="0" w:after="0" w:line="240"/>
        <w:ind w:right="13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запобігання</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виявлення</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академічної</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недоброчесності</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tabs>
          <w:tab w:val="left" w:pos="284" w:leader="none"/>
        </w:tabs>
        <w:spacing w:before="0" w:after="0" w:line="240"/>
        <w:ind w:right="13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Основними напрямами політики із забезпечення якості освітньої діяльності в закладі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p>
    <w:p>
      <w:pPr>
        <w:numPr>
          <w:ilvl w:val="0"/>
          <w:numId w:val="96"/>
        </w:numPr>
        <w:tabs>
          <w:tab w:val="left" w:pos="28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96"/>
        </w:numPr>
        <w:tabs>
          <w:tab w:val="left" w:pos="284" w:leader="none"/>
        </w:tabs>
        <w:spacing w:before="0" w:after="0" w:line="240"/>
        <w:ind w:right="139"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рівень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професійної компетентності педагогічних працівників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вмотивованості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96"/>
        </w:numPr>
        <w:spacing w:before="14" w:after="0" w:line="240"/>
        <w:ind w:right="13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змісту,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підвищення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об’єктивності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p>
    <w:p>
      <w:pPr>
        <w:spacing w:before="17" w:after="0" w:line="240"/>
        <w:ind w:right="12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Механізм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функціонування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послідовну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підготовку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практичну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наступних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етапів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p>
    <w:p>
      <w:pPr>
        <w:numPr>
          <w:ilvl w:val="0"/>
          <w:numId w:val="100"/>
        </w:numPr>
        <w:spacing w:before="7" w:after="0" w:line="240"/>
        <w:ind w:right="12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планування (аналіз сучасного стану освітньої діяльності та освітнього 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визначення сильних сторін і проблем у розвитку; визначення пріоритетних цілей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розробка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планів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p>
    <w:p>
      <w:pPr>
        <w:numPr>
          <w:ilvl w:val="0"/>
          <w:numId w:val="100"/>
        </w:numPr>
        <w:spacing w:before="13" w:after="0" w:line="240"/>
        <w:ind w:right="13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організацію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(переформатування/створення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організаційної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поставлених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розподіл</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розмежування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повноважень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метою координування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p>
    <w:p>
      <w:pPr>
        <w:spacing w:before="3"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взаємодії 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завдань);</w:t>
      </w:r>
    </w:p>
    <w:p>
      <w:pPr>
        <w:numPr>
          <w:ilvl w:val="0"/>
          <w:numId w:val="103"/>
        </w:numPr>
        <w:tabs>
          <w:tab w:val="left" w:pos="1354" w:leader="none"/>
        </w:tabs>
        <w:spacing w:before="32" w:after="0" w:line="240"/>
        <w:ind w:right="144"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(розробка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вимірювання</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зіставлення</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отриманих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 </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стандартами);</w:t>
      </w:r>
    </w:p>
    <w:p>
      <w:pPr>
        <w:numPr>
          <w:ilvl w:val="0"/>
          <w:numId w:val="103"/>
        </w:numPr>
        <w:tabs>
          <w:tab w:val="left" w:pos="1354" w:leader="none"/>
        </w:tabs>
        <w:spacing w:before="6" w:after="0" w:line="240"/>
        <w:ind w:right="142"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коригування (визначення та реалізація необхідних дій та заходів, націлених 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стимулювання процесу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 максимальної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стандартам).</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Функції</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p>
    <w:p>
      <w:pPr>
        <w:numPr>
          <w:ilvl w:val="0"/>
          <w:numId w:val="106"/>
        </w:numPr>
        <w:tabs>
          <w:tab w:val="left" w:pos="284" w:leader="none"/>
        </w:tabs>
        <w:spacing w:before="8" w:after="0" w:line="240"/>
        <w:ind w:right="13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Отримання</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порівняльних</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даних,</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виявлення</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факторів</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динаміку.</w:t>
      </w:r>
    </w:p>
    <w:p>
      <w:pPr>
        <w:numPr>
          <w:ilvl w:val="0"/>
          <w:numId w:val="106"/>
        </w:numPr>
        <w:tabs>
          <w:tab w:val="left" w:pos="284" w:leader="none"/>
        </w:tabs>
        <w:spacing w:before="16" w:after="0" w:line="240"/>
        <w:ind w:right="12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Упорядкування</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динаміку</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106"/>
        </w:numPr>
        <w:tabs>
          <w:tab w:val="left" w:pos="284" w:leader="none"/>
        </w:tabs>
        <w:spacing w:before="17" w:after="0" w:line="240"/>
        <w:ind w:right="11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Координація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організаційних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(шкільні методичні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задіяних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процедурах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tabs>
          <w:tab w:val="left" w:pos="284"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 самооцінювання</w:t>
      </w:r>
    </w:p>
    <w:p>
      <w:pPr>
        <w:numPr>
          <w:ilvl w:val="0"/>
          <w:numId w:val="110"/>
        </w:numPr>
        <w:tabs>
          <w:tab w:val="left" w:pos="284" w:leader="none"/>
          <w:tab w:val="left" w:pos="4175" w:leader="none"/>
          <w:tab w:val="left" w:pos="5268" w:leader="none"/>
          <w:tab w:val="left" w:pos="6654" w:leader="none"/>
          <w:tab w:val="left" w:pos="7225" w:leader="none"/>
          <w:tab w:val="left" w:pos="8054" w:leader="none"/>
          <w:tab w:val="left" w:pos="9347" w:leader="none"/>
        </w:tabs>
        <w:spacing w:before="7" w:after="0" w:line="240"/>
        <w:ind w:right="129"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Самооцінка власної діяльності на рівні педагога, </w:t>
      </w:r>
      <w:r>
        <w:rPr>
          <w:rFonts w:ascii="Times New Roman" w:hAnsi="Times New Roman" w:cs="Times New Roman" w:eastAsia="Times New Roman"/>
          <w:color w:val="auto"/>
          <w:spacing w:val="-3"/>
          <w:position w:val="0"/>
          <w:sz w:val="28"/>
          <w:shd w:fill="auto" w:val="clear"/>
        </w:rPr>
        <w:t xml:space="preserve">учня,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адміністратора.</w:t>
      </w:r>
    </w:p>
    <w:p>
      <w:pPr>
        <w:numPr>
          <w:ilvl w:val="0"/>
          <w:numId w:val="110"/>
        </w:numPr>
        <w:tabs>
          <w:tab w:val="left" w:pos="284" w:leader="none"/>
        </w:tabs>
        <w:spacing w:before="17" w:after="0" w:line="240"/>
        <w:ind w:right="12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шкільних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об’єднань.</w:t>
      </w:r>
    </w:p>
    <w:p>
      <w:pPr>
        <w:numPr>
          <w:ilvl w:val="0"/>
          <w:numId w:val="110"/>
        </w:numPr>
        <w:tabs>
          <w:tab w:val="left" w:pos="284" w:leader="none"/>
        </w:tabs>
        <w:spacing w:before="6"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Зовнішнє</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Етапи</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проведення</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p>
    <w:p>
      <w:pPr>
        <w:spacing w:before="1" w:after="0" w:line="240"/>
        <w:ind w:right="125"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Терміни</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проведення   моніторингу</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визначаються   планом   роботи</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кожен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рік.</w:t>
      </w:r>
    </w:p>
    <w:p>
      <w:pPr>
        <w:spacing w:before="3"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Самооцінювання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включає</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етапи:</w:t>
      </w:r>
    </w:p>
    <w:p>
      <w:pPr>
        <w:spacing w:before="0" w:after="0" w:line="240"/>
        <w:ind w:right="11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підготовчий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визначення об’єкта вивчення, визначення мети, критерії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 розробка інструментарію і механізму відстеження, визначення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термінів;</w:t>
      </w:r>
    </w:p>
    <w:p>
      <w:pPr>
        <w:spacing w:before="4" w:after="0" w:line="240"/>
        <w:ind w:right="1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практичний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(збір</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інформації)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тестування,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контрольні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зрізи,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анкетування,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цільові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співбесіди,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самооцінка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spacing w:before="3" w:after="0" w:line="240"/>
        <w:ind w:right="12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аналітичний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систематизація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коректування,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прогнозування,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виконанням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прийнятих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рішень.</w:t>
      </w:r>
    </w:p>
    <w:p>
      <w:pPr>
        <w:spacing w:before="0" w:after="0" w:line="240"/>
        <w:ind w:right="11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Виконавцями самооцінювання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 заступник директора, керівники шкільних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методичних об’єднань, педагогічні працівники певної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спеціалізації,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вчителІ -предметники,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представники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соціально-психологічної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служби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школи.</w:t>
      </w:r>
    </w:p>
    <w:p>
      <w:pPr>
        <w:spacing w:before="0" w:after="0" w:line="276"/>
        <w:ind w:right="0" w:left="0" w:firstLine="0"/>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ІV.</w:t>
      </w:r>
      <w:r>
        <w:rPr>
          <w:rFonts w:ascii="Times New Roman" w:hAnsi="Times New Roman" w:cs="Times New Roman" w:eastAsia="Times New Roman"/>
          <w:b/>
          <w:caps w:val="true"/>
          <w:color w:val="auto"/>
          <w:spacing w:val="0"/>
          <w:position w:val="0"/>
          <w:sz w:val="28"/>
          <w:shd w:fill="auto" w:val="clear"/>
        </w:rPr>
        <w:t xml:space="preserve"> Система та механізми забезпечення академічної доброчесності.</w:t>
      </w:r>
    </w:p>
    <w:p>
      <w:pPr>
        <w:spacing w:before="0" w:after="0" w:line="276"/>
        <w:ind w:right="0" w:left="0" w:firstLine="0"/>
        <w:jc w:val="center"/>
        <w:rPr>
          <w:rFonts w:ascii="Times New Roman" w:hAnsi="Times New Roman" w:cs="Times New Roman" w:eastAsia="Times New Roman"/>
          <w:b/>
          <w:caps w:val="true"/>
          <w:color w:val="0000CC"/>
          <w:spacing w:val="0"/>
          <w:position w:val="0"/>
          <w:sz w:val="24"/>
          <w:shd w:fill="auto" w:val="clear"/>
        </w:rPr>
      </w:pPr>
    </w:p>
    <w:p>
      <w:pPr>
        <w:numPr>
          <w:ilvl w:val="0"/>
          <w:numId w:val="122"/>
        </w:numPr>
        <w:tabs>
          <w:tab w:val="left" w:pos="426" w:leader="none"/>
          <w:tab w:val="left" w:pos="2926" w:leader="none"/>
          <w:tab w:val="left" w:pos="3405" w:leader="none"/>
          <w:tab w:val="left" w:pos="4620" w:leader="none"/>
          <w:tab w:val="left" w:pos="6138" w:leader="none"/>
          <w:tab w:val="left" w:pos="6482" w:leader="none"/>
          <w:tab w:val="left" w:pos="7156" w:leader="none"/>
          <w:tab w:val="left" w:pos="9034"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посилання на джерела інформації у </w:t>
      </w:r>
      <w:r>
        <w:rPr>
          <w:rFonts w:ascii="Times New Roman" w:hAnsi="Times New Roman" w:cs="Times New Roman" w:eastAsia="Times New Roman"/>
          <w:color w:val="auto"/>
          <w:spacing w:val="2"/>
          <w:position w:val="0"/>
          <w:sz w:val="28"/>
          <w:shd w:fill="auto" w:val="clear"/>
        </w:rPr>
        <w:t xml:space="preserve">разі </w:t>
      </w:r>
      <w:r>
        <w:rPr>
          <w:rFonts w:ascii="Times New Roman" w:hAnsi="Times New Roman" w:cs="Times New Roman" w:eastAsia="Times New Roman"/>
          <w:color w:val="auto"/>
          <w:spacing w:val="0"/>
          <w:position w:val="0"/>
          <w:sz w:val="28"/>
          <w:shd w:fill="auto" w:val="clear"/>
        </w:rPr>
        <w:t xml:space="preserve">використання </w:t>
      </w:r>
      <w:r>
        <w:rPr>
          <w:rFonts w:ascii="Times New Roman" w:hAnsi="Times New Roman" w:cs="Times New Roman" w:eastAsia="Times New Roman"/>
          <w:color w:val="auto"/>
          <w:spacing w:val="-4"/>
          <w:position w:val="0"/>
          <w:sz w:val="28"/>
          <w:shd w:fill="auto" w:val="clear"/>
        </w:rPr>
        <w:t xml:space="preserve">ідей, </w:t>
      </w:r>
      <w:r>
        <w:rPr>
          <w:rFonts w:ascii="Times New Roman" w:hAnsi="Times New Roman" w:cs="Times New Roman" w:eastAsia="Times New Roman"/>
          <w:color w:val="auto"/>
          <w:spacing w:val="0"/>
          <w:position w:val="0"/>
          <w:sz w:val="28"/>
          <w:shd w:fill="auto" w:val="clear"/>
        </w:rPr>
        <w:t xml:space="preserve">розробок, тверджень,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відомостей;</w:t>
      </w:r>
    </w:p>
    <w:p>
      <w:pPr>
        <w:numPr>
          <w:ilvl w:val="0"/>
          <w:numId w:val="122"/>
        </w:numPr>
        <w:tabs>
          <w:tab w:val="left" w:pos="426"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дотримання норм законодавства про авторське право і суміжні</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права;</w:t>
      </w:r>
    </w:p>
    <w:p>
      <w:pPr>
        <w:numPr>
          <w:ilvl w:val="0"/>
          <w:numId w:val="122"/>
        </w:numPr>
        <w:tabs>
          <w:tab w:val="left" w:pos="426"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надання достовірної інформації про методики і результати досліджень, джерела використаної </w:t>
      </w:r>
      <w:r>
        <w:rPr>
          <w:rFonts w:ascii="Times New Roman" w:hAnsi="Times New Roman" w:cs="Times New Roman" w:eastAsia="Times New Roman"/>
          <w:color w:val="auto"/>
          <w:spacing w:val="2"/>
          <w:position w:val="0"/>
          <w:sz w:val="28"/>
          <w:shd w:fill="auto" w:val="clear"/>
        </w:rPr>
        <w:t xml:space="preserve">інформації та </w:t>
      </w:r>
      <w:r>
        <w:rPr>
          <w:rFonts w:ascii="Times New Roman" w:hAnsi="Times New Roman" w:cs="Times New Roman" w:eastAsia="Times New Roman"/>
          <w:color w:val="auto"/>
          <w:spacing w:val="0"/>
          <w:position w:val="0"/>
          <w:sz w:val="28"/>
          <w:shd w:fill="auto" w:val="clear"/>
        </w:rPr>
        <w:t xml:space="preserve">власну педагогічну (науково- педагогічну, творчу)</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діяльність;</w:t>
      </w:r>
    </w:p>
    <w:p>
      <w:pPr>
        <w:numPr>
          <w:ilvl w:val="0"/>
          <w:numId w:val="122"/>
        </w:numPr>
        <w:tabs>
          <w:tab w:val="left" w:pos="426" w:leader="none"/>
        </w:tabs>
        <w:spacing w:before="0" w:after="0" w:line="276"/>
        <w:ind w:right="359"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w:t>
      </w:r>
      <w:r>
        <w:rPr>
          <w:rFonts w:ascii="Times New Roman" w:hAnsi="Times New Roman" w:cs="Times New Roman" w:eastAsia="Times New Roman"/>
          <w:color w:val="auto"/>
          <w:spacing w:val="2"/>
          <w:position w:val="0"/>
          <w:sz w:val="28"/>
          <w:shd w:fill="auto" w:val="clear"/>
        </w:rPr>
        <w:t xml:space="preserve">за </w:t>
      </w:r>
      <w:r>
        <w:rPr>
          <w:rFonts w:ascii="Times New Roman" w:hAnsi="Times New Roman" w:cs="Times New Roman" w:eastAsia="Times New Roman"/>
          <w:color w:val="auto"/>
          <w:spacing w:val="0"/>
          <w:position w:val="0"/>
          <w:sz w:val="28"/>
          <w:shd w:fill="auto" w:val="clear"/>
        </w:rPr>
        <w:t xml:space="preserve">дотриманням академічної доброчесності здобувачами освіти;</w:t>
      </w:r>
    </w:p>
    <w:p>
      <w:pPr>
        <w:numPr>
          <w:ilvl w:val="0"/>
          <w:numId w:val="122"/>
        </w:numPr>
        <w:tabs>
          <w:tab w:val="left" w:pos="426"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об’єктивне оцінювання результатів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tabs>
          <w:tab w:val="left" w:pos="426"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426" w:leader="none"/>
        </w:tabs>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Дотримання академічної доброчесності здобувачами освіти </w:t>
      </w:r>
      <w:r>
        <w:rPr>
          <w:rFonts w:ascii="Times New Roman" w:hAnsi="Times New Roman" w:cs="Times New Roman" w:eastAsia="Times New Roman"/>
          <w:b/>
          <w:color w:val="auto"/>
          <w:spacing w:val="2"/>
          <w:position w:val="0"/>
          <w:sz w:val="28"/>
          <w:shd w:fill="auto" w:val="clear"/>
        </w:rPr>
        <w:t xml:space="preserve">передбачає:</w:t>
      </w:r>
    </w:p>
    <w:p>
      <w:pPr>
        <w:numPr>
          <w:ilvl w:val="0"/>
          <w:numId w:val="128"/>
        </w:numPr>
        <w:tabs>
          <w:tab w:val="left" w:pos="426" w:leader="none"/>
          <w:tab w:val="left" w:pos="1800"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самостійне виконання навчальних завдань, завдань поточного </w:t>
      </w:r>
      <w:r>
        <w:rPr>
          <w:rFonts w:ascii="Times New Roman" w:hAnsi="Times New Roman" w:cs="Times New Roman" w:eastAsia="Times New Roman"/>
          <w:color w:val="auto"/>
          <w:spacing w:val="2"/>
          <w:position w:val="0"/>
          <w:sz w:val="28"/>
          <w:shd w:fill="auto" w:val="clear"/>
        </w:rPr>
        <w:t xml:space="preserve">та </w:t>
      </w:r>
      <w:r>
        <w:rPr>
          <w:rFonts w:ascii="Times New Roman" w:hAnsi="Times New Roman" w:cs="Times New Roman" w:eastAsia="Times New Roman"/>
          <w:color w:val="auto"/>
          <w:spacing w:val="0"/>
          <w:position w:val="0"/>
          <w:sz w:val="28"/>
          <w:shd w:fill="auto" w:val="clear"/>
        </w:rPr>
        <w:t xml:space="preserve">підсумкового контролю результатів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128"/>
        </w:numPr>
        <w:tabs>
          <w:tab w:val="left" w:pos="426" w:leader="none"/>
          <w:tab w:val="left" w:pos="1800"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посилання на джерела інформації у </w:t>
      </w:r>
      <w:r>
        <w:rPr>
          <w:rFonts w:ascii="Times New Roman" w:hAnsi="Times New Roman" w:cs="Times New Roman" w:eastAsia="Times New Roman"/>
          <w:color w:val="auto"/>
          <w:spacing w:val="2"/>
          <w:position w:val="0"/>
          <w:sz w:val="28"/>
          <w:shd w:fill="auto" w:val="clear"/>
        </w:rPr>
        <w:t xml:space="preserve">разі </w:t>
      </w:r>
      <w:r>
        <w:rPr>
          <w:rFonts w:ascii="Times New Roman" w:hAnsi="Times New Roman" w:cs="Times New Roman" w:eastAsia="Times New Roman"/>
          <w:color w:val="auto"/>
          <w:spacing w:val="0"/>
          <w:position w:val="0"/>
          <w:sz w:val="28"/>
          <w:shd w:fill="auto" w:val="clear"/>
        </w:rPr>
        <w:t xml:space="preserve">використання ідей, розробок, тверджень,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відомостей;</w:t>
      </w:r>
    </w:p>
    <w:p>
      <w:pPr>
        <w:numPr>
          <w:ilvl w:val="0"/>
          <w:numId w:val="128"/>
        </w:numPr>
        <w:tabs>
          <w:tab w:val="left" w:pos="426" w:leader="none"/>
          <w:tab w:val="left" w:pos="1800"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дотримання норм законодавства про авторське право і суміжні права;</w:t>
      </w:r>
    </w:p>
    <w:p>
      <w:pPr>
        <w:numPr>
          <w:ilvl w:val="0"/>
          <w:numId w:val="128"/>
        </w:numPr>
        <w:tabs>
          <w:tab w:val="left" w:pos="426" w:leader="none"/>
          <w:tab w:val="left" w:pos="1801" w:leader="none"/>
          <w:tab w:val="left" w:pos="9214"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надання достовірної інформації про результати власної навчальної (наукової, творчої) діяльності, використані методики досліджень і джерела</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p>
    <w:p>
      <w:pPr>
        <w:tabs>
          <w:tab w:val="left" w:pos="426" w:leader="none"/>
        </w:tabs>
        <w:spacing w:before="0" w:after="0" w:line="276"/>
        <w:ind w:right="0" w:left="0" w:firstLine="0"/>
        <w:jc w:val="center"/>
        <w:rPr>
          <w:rFonts w:ascii="Times New Roman" w:hAnsi="Times New Roman" w:cs="Times New Roman" w:eastAsia="Times New Roman"/>
          <w:b/>
          <w:color w:val="0000CC"/>
          <w:spacing w:val="0"/>
          <w:position w:val="0"/>
          <w:sz w:val="28"/>
          <w:shd w:fill="auto" w:val="clear"/>
        </w:rPr>
      </w:pPr>
    </w:p>
    <w:p>
      <w:pPr>
        <w:tabs>
          <w:tab w:val="left" w:pos="426" w:leader="none"/>
        </w:tabs>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Порушенням академічної доброчесності </w:t>
      </w:r>
      <w:r>
        <w:rPr>
          <w:rFonts w:ascii="Times New Roman" w:hAnsi="Times New Roman" w:cs="Times New Roman" w:eastAsia="Times New Roman"/>
          <w:b/>
          <w:color w:val="auto"/>
          <w:spacing w:val="2"/>
          <w:position w:val="0"/>
          <w:sz w:val="28"/>
          <w:shd w:fill="auto" w:val="clear"/>
        </w:rPr>
        <w:t xml:space="preserve">вважається:</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w:t>
      </w:r>
      <w:r>
        <w:rPr>
          <w:rFonts w:ascii="Times New Roman" w:hAnsi="Times New Roman" w:cs="Times New Roman" w:eastAsia="Times New Roman"/>
          <w:color w:val="auto"/>
          <w:spacing w:val="2"/>
          <w:position w:val="0"/>
          <w:sz w:val="28"/>
          <w:shd w:fill="auto" w:val="clear"/>
        </w:rPr>
        <w:t xml:space="preserve">текстів </w:t>
      </w:r>
      <w:r>
        <w:rPr>
          <w:rFonts w:ascii="Times New Roman" w:hAnsi="Times New Roman" w:cs="Times New Roman" w:eastAsia="Times New Roman"/>
          <w:color w:val="auto"/>
          <w:spacing w:val="0"/>
          <w:position w:val="0"/>
          <w:sz w:val="28"/>
          <w:shd w:fill="auto" w:val="clear"/>
        </w:rPr>
        <w:t xml:space="preserve">(оприлюднених творів мистецтва) інших авторів без зазначення</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авторства;</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самоплагіат - оприлюднення (частково </w:t>
      </w:r>
      <w:r>
        <w:rPr>
          <w:rFonts w:ascii="Times New Roman" w:hAnsi="Times New Roman" w:cs="Times New Roman" w:eastAsia="Times New Roman"/>
          <w:color w:val="auto"/>
          <w:spacing w:val="2"/>
          <w:position w:val="0"/>
          <w:sz w:val="28"/>
          <w:shd w:fill="auto" w:val="clear"/>
        </w:rPr>
        <w:t xml:space="preserve">або </w:t>
      </w:r>
      <w:r>
        <w:rPr>
          <w:rFonts w:ascii="Times New Roman" w:hAnsi="Times New Roman" w:cs="Times New Roman" w:eastAsia="Times New Roman"/>
          <w:color w:val="auto"/>
          <w:spacing w:val="0"/>
          <w:position w:val="0"/>
          <w:sz w:val="28"/>
          <w:shd w:fill="auto" w:val="clear"/>
        </w:rPr>
        <w:t xml:space="preserve">повністю) власних раніше опублікованих наукових результатів як нових наукових результатів;</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w:t>
      </w:r>
      <w:r>
        <w:rPr>
          <w:rFonts w:ascii="Times New Roman" w:hAnsi="Times New Roman" w:cs="Times New Roman" w:eastAsia="Times New Roman"/>
          <w:color w:val="auto"/>
          <w:spacing w:val="2"/>
          <w:position w:val="0"/>
          <w:sz w:val="28"/>
          <w:shd w:fill="auto" w:val="clear"/>
        </w:rPr>
        <w:t xml:space="preserve">результатів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обман - надання завідомо неправдивої інформації </w:t>
      </w:r>
      <w:r>
        <w:rPr>
          <w:rFonts w:ascii="Times New Roman" w:hAnsi="Times New Roman" w:cs="Times New Roman" w:eastAsia="Times New Roman"/>
          <w:color w:val="auto"/>
          <w:spacing w:val="2"/>
          <w:position w:val="0"/>
          <w:sz w:val="28"/>
          <w:shd w:fill="auto" w:val="clear"/>
        </w:rPr>
        <w:t xml:space="preserve">щодо </w:t>
      </w:r>
      <w:r>
        <w:rPr>
          <w:rFonts w:ascii="Times New Roman" w:hAnsi="Times New Roman" w:cs="Times New Roman" w:eastAsia="Times New Roman"/>
          <w:color w:val="auto"/>
          <w:spacing w:val="0"/>
          <w:position w:val="0"/>
          <w:sz w:val="28"/>
          <w:shd w:fill="auto" w:val="clear"/>
        </w:rPr>
        <w:t xml:space="preserve">власної освітньої (наукової, творчої) діяльності чи  організації 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хабарництво - надання (отримання) учасником освітнього процесу чи пропозиція </w:t>
      </w:r>
      <w:r>
        <w:rPr>
          <w:rFonts w:ascii="Times New Roman" w:hAnsi="Times New Roman" w:cs="Times New Roman" w:eastAsia="Times New Roman"/>
          <w:color w:val="auto"/>
          <w:spacing w:val="2"/>
          <w:position w:val="0"/>
          <w:sz w:val="28"/>
          <w:shd w:fill="auto" w:val="clear"/>
        </w:rPr>
        <w:t xml:space="preserve">щодо </w:t>
      </w:r>
      <w:r>
        <w:rPr>
          <w:rFonts w:ascii="Times New Roman" w:hAnsi="Times New Roman" w:cs="Times New Roman" w:eastAsia="Times New Roman"/>
          <w:color w:val="auto"/>
          <w:spacing w:val="0"/>
          <w:position w:val="0"/>
          <w:sz w:val="28"/>
          <w:shd w:fill="auto" w:val="clear"/>
        </w:rPr>
        <w:t xml:space="preserve">надання </w:t>
      </w:r>
      <w:r>
        <w:rPr>
          <w:rFonts w:ascii="Times New Roman" w:hAnsi="Times New Roman" w:cs="Times New Roman" w:eastAsia="Times New Roman"/>
          <w:color w:val="auto"/>
          <w:spacing w:val="2"/>
          <w:position w:val="0"/>
          <w:sz w:val="28"/>
          <w:shd w:fill="auto" w:val="clear"/>
        </w:rPr>
        <w:t xml:space="preserve">(отримання) </w:t>
      </w:r>
      <w:r>
        <w:rPr>
          <w:rFonts w:ascii="Times New Roman" w:hAnsi="Times New Roman" w:cs="Times New Roman" w:eastAsia="Times New Roman"/>
          <w:color w:val="auto"/>
          <w:spacing w:val="0"/>
          <w:position w:val="0"/>
          <w:sz w:val="28"/>
          <w:shd w:fill="auto" w:val="clear"/>
        </w:rPr>
        <w:t xml:space="preserve">коштів, майна, послуг, пільг чи </w:t>
      </w:r>
      <w:r>
        <w:rPr>
          <w:rFonts w:ascii="Times New Roman" w:hAnsi="Times New Roman" w:cs="Times New Roman" w:eastAsia="Times New Roman"/>
          <w:color w:val="auto"/>
          <w:spacing w:val="2"/>
          <w:position w:val="0"/>
          <w:sz w:val="28"/>
          <w:shd w:fill="auto" w:val="clear"/>
        </w:rPr>
        <w:t xml:space="preserve">будь-яких </w:t>
      </w:r>
      <w:r>
        <w:rPr>
          <w:rFonts w:ascii="Times New Roman" w:hAnsi="Times New Roman" w:cs="Times New Roman" w:eastAsia="Times New Roman"/>
          <w:color w:val="auto"/>
          <w:spacing w:val="0"/>
          <w:position w:val="0"/>
          <w:sz w:val="28"/>
          <w:shd w:fill="auto" w:val="clear"/>
        </w:rPr>
        <w:t xml:space="preserve">інших благ  матеріального або нематеріального характеру з метою отримання неправомірної переваги в освітньому</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p>
    <w:p>
      <w:pPr>
        <w:numPr>
          <w:ilvl w:val="0"/>
          <w:numId w:val="131"/>
        </w:numPr>
        <w:tabs>
          <w:tab w:val="left" w:pos="426" w:leader="none"/>
          <w:tab w:val="left" w:pos="1801"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необ’єктивне оцінювання - свідоме </w:t>
      </w:r>
      <w:r>
        <w:rPr>
          <w:rFonts w:ascii="Times New Roman" w:hAnsi="Times New Roman" w:cs="Times New Roman" w:eastAsia="Times New Roman"/>
          <w:color w:val="auto"/>
          <w:spacing w:val="2"/>
          <w:position w:val="0"/>
          <w:sz w:val="28"/>
          <w:shd w:fill="auto" w:val="clear"/>
        </w:rPr>
        <w:t xml:space="preserve">завищення </w:t>
      </w:r>
      <w:r>
        <w:rPr>
          <w:rFonts w:ascii="Times New Roman" w:hAnsi="Times New Roman" w:cs="Times New Roman" w:eastAsia="Times New Roman"/>
          <w:color w:val="auto"/>
          <w:spacing w:val="0"/>
          <w:position w:val="0"/>
          <w:sz w:val="28"/>
          <w:shd w:fill="auto" w:val="clear"/>
        </w:rPr>
        <w:t xml:space="preserve">або заниження оцінки результатів навчання </w:t>
      </w:r>
      <w:r>
        <w:rPr>
          <w:rFonts w:ascii="Times New Roman" w:hAnsi="Times New Roman" w:cs="Times New Roman" w:eastAsia="Times New Roman"/>
          <w:color w:val="auto"/>
          <w:spacing w:val="2"/>
          <w:position w:val="0"/>
          <w:sz w:val="28"/>
          <w:shd w:fill="auto" w:val="clear"/>
        </w:rPr>
        <w:t xml:space="preserve">здобувачів</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tabs>
          <w:tab w:val="left" w:pos="426" w:leader="none"/>
        </w:tabs>
        <w:spacing w:before="0" w:after="0" w:line="240"/>
        <w:ind w:right="393" w:left="0" w:firstLine="0"/>
        <w:jc w:val="center"/>
        <w:rPr>
          <w:rFonts w:ascii="Times New Roman" w:hAnsi="Times New Roman" w:cs="Times New Roman" w:eastAsia="Times New Roman"/>
          <w:b/>
          <w:color w:val="0000CC"/>
          <w:spacing w:val="0"/>
          <w:position w:val="0"/>
          <w:sz w:val="28"/>
          <w:shd w:fill="auto" w:val="clear"/>
        </w:rPr>
      </w:pPr>
    </w:p>
    <w:p>
      <w:pPr>
        <w:tabs>
          <w:tab w:val="left" w:pos="426" w:leader="none"/>
        </w:tabs>
        <w:spacing w:before="0" w:after="0" w:line="240"/>
        <w:ind w:right="393"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Види відповідальності за порушення академічної доброчесності   </w:t>
      </w:r>
    </w:p>
    <w:p>
      <w:pPr>
        <w:tabs>
          <w:tab w:val="left" w:pos="426" w:leader="none"/>
        </w:tabs>
        <w:spacing w:before="0" w:after="0" w:line="240"/>
        <w:ind w:right="393" w:left="0" w:firstLine="0"/>
        <w:jc w:val="center"/>
        <w:rPr>
          <w:rFonts w:ascii="Times New Roman" w:hAnsi="Times New Roman" w:cs="Times New Roman" w:eastAsia="Times New Roman"/>
          <w:b/>
          <w:color w:val="0000CC"/>
          <w:spacing w:val="0"/>
          <w:position w:val="0"/>
          <w:sz w:val="28"/>
          <w:shd w:fill="auto" w:val="clear"/>
        </w:rPr>
      </w:pPr>
    </w:p>
    <w:p>
      <w:pPr>
        <w:numPr>
          <w:ilvl w:val="0"/>
          <w:numId w:val="135"/>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Кожна особа, стосовно якої порушено питання про порушення нею академічноїдоброчесності, має такі права:</w:t>
      </w:r>
    </w:p>
    <w:p>
      <w:pPr>
        <w:numPr>
          <w:ilvl w:val="0"/>
          <w:numId w:val="135"/>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ознайомлюватися з усіма матеріалами перевірки </w:t>
      </w:r>
      <w:r>
        <w:rPr>
          <w:rFonts w:ascii="Times New Roman" w:hAnsi="Times New Roman" w:cs="Times New Roman" w:eastAsia="Times New Roman"/>
          <w:color w:val="auto"/>
          <w:spacing w:val="2"/>
          <w:position w:val="0"/>
          <w:sz w:val="28"/>
          <w:shd w:fill="auto" w:val="clear"/>
        </w:rPr>
        <w:t xml:space="preserve">щодо </w:t>
      </w:r>
      <w:r>
        <w:rPr>
          <w:rFonts w:ascii="Times New Roman" w:hAnsi="Times New Roman" w:cs="Times New Roman" w:eastAsia="Times New Roman"/>
          <w:color w:val="auto"/>
          <w:spacing w:val="0"/>
          <w:position w:val="0"/>
          <w:sz w:val="28"/>
          <w:shd w:fill="auto" w:val="clear"/>
        </w:rPr>
        <w:t xml:space="preserve">встановлення факту порушення академічної доброчесності, подавати до них зауваження;</w:t>
      </w:r>
    </w:p>
    <w:p>
      <w:pPr>
        <w:numPr>
          <w:ilvl w:val="0"/>
          <w:numId w:val="135"/>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особисто </w:t>
      </w:r>
      <w:r>
        <w:rPr>
          <w:rFonts w:ascii="Times New Roman" w:hAnsi="Times New Roman" w:cs="Times New Roman" w:eastAsia="Times New Roman"/>
          <w:color w:val="auto"/>
          <w:spacing w:val="2"/>
          <w:position w:val="0"/>
          <w:sz w:val="28"/>
          <w:shd w:fill="auto" w:val="clear"/>
        </w:rPr>
        <w:t xml:space="preserve">або </w:t>
      </w:r>
      <w:r>
        <w:rPr>
          <w:rFonts w:ascii="Times New Roman" w:hAnsi="Times New Roman" w:cs="Times New Roman" w:eastAsia="Times New Roman"/>
          <w:color w:val="auto"/>
          <w:spacing w:val="0"/>
          <w:position w:val="0"/>
          <w:sz w:val="28"/>
          <w:shd w:fill="auto" w:val="clear"/>
        </w:rPr>
        <w:t xml:space="preserve">через представника надавати усні </w:t>
      </w:r>
      <w:r>
        <w:rPr>
          <w:rFonts w:ascii="Times New Roman" w:hAnsi="Times New Roman" w:cs="Times New Roman" w:eastAsia="Times New Roman"/>
          <w:color w:val="auto"/>
          <w:spacing w:val="2"/>
          <w:position w:val="0"/>
          <w:sz w:val="28"/>
          <w:shd w:fill="auto" w:val="clear"/>
        </w:rPr>
        <w:t xml:space="preserve">та </w:t>
      </w:r>
      <w:r>
        <w:rPr>
          <w:rFonts w:ascii="Times New Roman" w:hAnsi="Times New Roman" w:cs="Times New Roman" w:eastAsia="Times New Roman"/>
          <w:color w:val="auto"/>
          <w:spacing w:val="0"/>
          <w:position w:val="0"/>
          <w:sz w:val="28"/>
          <w:shd w:fill="auto" w:val="clear"/>
        </w:rPr>
        <w:t xml:space="preserve">письмові пояснення </w:t>
      </w:r>
      <w:r>
        <w:rPr>
          <w:rFonts w:ascii="Times New Roman" w:hAnsi="Times New Roman" w:cs="Times New Roman" w:eastAsia="Times New Roman"/>
          <w:color w:val="auto"/>
          <w:spacing w:val="2"/>
          <w:position w:val="0"/>
          <w:sz w:val="28"/>
          <w:shd w:fill="auto" w:val="clear"/>
        </w:rPr>
        <w:t xml:space="preserve">або </w:t>
      </w:r>
      <w:r>
        <w:rPr>
          <w:rFonts w:ascii="Times New Roman" w:hAnsi="Times New Roman" w:cs="Times New Roman" w:eastAsia="Times New Roman"/>
          <w:color w:val="auto"/>
          <w:spacing w:val="0"/>
          <w:position w:val="0"/>
          <w:sz w:val="28"/>
          <w:shd w:fill="auto" w:val="clear"/>
        </w:rPr>
        <w:t xml:space="preserve">відмовитися від надання </w:t>
      </w:r>
      <w:r>
        <w:rPr>
          <w:rFonts w:ascii="Times New Roman" w:hAnsi="Times New Roman" w:cs="Times New Roman" w:eastAsia="Times New Roman"/>
          <w:color w:val="auto"/>
          <w:spacing w:val="2"/>
          <w:position w:val="0"/>
          <w:sz w:val="28"/>
          <w:shd w:fill="auto" w:val="clear"/>
        </w:rPr>
        <w:t xml:space="preserve">будь - яких </w:t>
      </w:r>
      <w:r>
        <w:rPr>
          <w:rFonts w:ascii="Times New Roman" w:hAnsi="Times New Roman" w:cs="Times New Roman" w:eastAsia="Times New Roman"/>
          <w:color w:val="auto"/>
          <w:spacing w:val="0"/>
          <w:position w:val="0"/>
          <w:sz w:val="28"/>
          <w:shd w:fill="auto" w:val="clear"/>
        </w:rPr>
        <w:t xml:space="preserve">пояснень, </w:t>
      </w:r>
      <w:r>
        <w:rPr>
          <w:rFonts w:ascii="Times New Roman" w:hAnsi="Times New Roman" w:cs="Times New Roman" w:eastAsia="Times New Roman"/>
          <w:color w:val="auto"/>
          <w:spacing w:val="2"/>
          <w:position w:val="0"/>
          <w:sz w:val="28"/>
          <w:shd w:fill="auto" w:val="clear"/>
        </w:rPr>
        <w:t xml:space="preserve">брати </w:t>
      </w:r>
      <w:r>
        <w:rPr>
          <w:rFonts w:ascii="Times New Roman" w:hAnsi="Times New Roman" w:cs="Times New Roman" w:eastAsia="Times New Roman"/>
          <w:color w:val="auto"/>
          <w:spacing w:val="0"/>
          <w:position w:val="0"/>
          <w:sz w:val="28"/>
          <w:shd w:fill="auto" w:val="clear"/>
        </w:rPr>
        <w:t xml:space="preserve">участь у дослідженні доказів порушення академічної</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доброчесності;</w:t>
      </w:r>
    </w:p>
    <w:p>
      <w:pPr>
        <w:numPr>
          <w:ilvl w:val="0"/>
          <w:numId w:val="135"/>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знати </w:t>
      </w:r>
      <w:r>
        <w:rPr>
          <w:rFonts w:ascii="Times New Roman" w:hAnsi="Times New Roman" w:cs="Times New Roman" w:eastAsia="Times New Roman"/>
          <w:color w:val="auto"/>
          <w:spacing w:val="0"/>
          <w:position w:val="0"/>
          <w:sz w:val="28"/>
          <w:shd w:fill="auto" w:val="clear"/>
        </w:rPr>
        <w:t xml:space="preserve">про дату, час і місце </w:t>
      </w:r>
      <w:r>
        <w:rPr>
          <w:rFonts w:ascii="Times New Roman" w:hAnsi="Times New Roman" w:cs="Times New Roman" w:eastAsia="Times New Roman"/>
          <w:color w:val="auto"/>
          <w:spacing w:val="2"/>
          <w:position w:val="0"/>
          <w:sz w:val="28"/>
          <w:shd w:fill="auto" w:val="clear"/>
        </w:rPr>
        <w:t xml:space="preserve">та </w:t>
      </w:r>
      <w:r>
        <w:rPr>
          <w:rFonts w:ascii="Times New Roman" w:hAnsi="Times New Roman" w:cs="Times New Roman" w:eastAsia="Times New Roman"/>
          <w:color w:val="auto"/>
          <w:spacing w:val="0"/>
          <w:position w:val="0"/>
          <w:sz w:val="28"/>
          <w:shd w:fill="auto" w:val="clear"/>
        </w:rPr>
        <w:t xml:space="preserve">бути присутньою під час розгляду питання про встановлення факту порушення академічної доброчесності </w:t>
      </w:r>
      <w:r>
        <w:rPr>
          <w:rFonts w:ascii="Times New Roman" w:hAnsi="Times New Roman" w:cs="Times New Roman" w:eastAsia="Times New Roman"/>
          <w:color w:val="auto"/>
          <w:spacing w:val="2"/>
          <w:position w:val="0"/>
          <w:sz w:val="28"/>
          <w:shd w:fill="auto" w:val="clear"/>
        </w:rPr>
        <w:t xml:space="preserve">та </w:t>
      </w:r>
      <w:r>
        <w:rPr>
          <w:rFonts w:ascii="Times New Roman" w:hAnsi="Times New Roman" w:cs="Times New Roman" w:eastAsia="Times New Roman"/>
          <w:color w:val="auto"/>
          <w:spacing w:val="0"/>
          <w:position w:val="0"/>
          <w:sz w:val="28"/>
          <w:shd w:fill="auto" w:val="clear"/>
        </w:rPr>
        <w:t xml:space="preserve">притягнення її </w:t>
      </w:r>
      <w:r>
        <w:rPr>
          <w:rFonts w:ascii="Times New Roman" w:hAnsi="Times New Roman" w:cs="Times New Roman" w:eastAsia="Times New Roman"/>
          <w:color w:val="auto"/>
          <w:spacing w:val="2"/>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академічної</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відповідальності;</w:t>
      </w:r>
    </w:p>
    <w:p>
      <w:pPr>
        <w:numPr>
          <w:ilvl w:val="0"/>
          <w:numId w:val="135"/>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оскаржити рішення про притягнення </w:t>
      </w:r>
      <w:r>
        <w:rPr>
          <w:rFonts w:ascii="Times New Roman" w:hAnsi="Times New Roman" w:cs="Times New Roman" w:eastAsia="Times New Roman"/>
          <w:color w:val="auto"/>
          <w:spacing w:val="2"/>
          <w:position w:val="0"/>
          <w:sz w:val="28"/>
          <w:shd w:fill="auto" w:val="clear"/>
        </w:rPr>
        <w:t xml:space="preserve">до академічної </w:t>
      </w:r>
      <w:r>
        <w:rPr>
          <w:rFonts w:ascii="Times New Roman" w:hAnsi="Times New Roman" w:cs="Times New Roman" w:eastAsia="Times New Roman"/>
          <w:color w:val="auto"/>
          <w:spacing w:val="0"/>
          <w:position w:val="0"/>
          <w:sz w:val="28"/>
          <w:shd w:fill="auto" w:val="clear"/>
        </w:rPr>
        <w:t xml:space="preserve">відповідальності </w:t>
      </w:r>
      <w:r>
        <w:rPr>
          <w:rFonts w:ascii="Times New Roman" w:hAnsi="Times New Roman" w:cs="Times New Roman" w:eastAsia="Times New Roman"/>
          <w:color w:val="auto"/>
          <w:spacing w:val="2"/>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органу, уповноваженого розглядати апеляції, або </w:t>
      </w:r>
      <w:r>
        <w:rPr>
          <w:rFonts w:ascii="Times New Roman" w:hAnsi="Times New Roman" w:cs="Times New Roman" w:eastAsia="Times New Roman"/>
          <w:color w:val="auto"/>
          <w:spacing w:val="2"/>
          <w:position w:val="0"/>
          <w:sz w:val="28"/>
          <w:shd w:fill="auto" w:val="clear"/>
        </w:rPr>
        <w:t xml:space="preserve">до</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суду.</w:t>
      </w:r>
    </w:p>
    <w:p>
      <w:pPr>
        <w:tabs>
          <w:tab w:val="left" w:pos="426" w:leader="none"/>
        </w:tabs>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Нормативна база:</w:t>
      </w:r>
    </w:p>
    <w:p>
      <w:pPr>
        <w:numPr>
          <w:ilvl w:val="0"/>
          <w:numId w:val="13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освіту</w:t>
      </w:r>
      <w:r>
        <w:rPr>
          <w:rFonts w:ascii="Times New Roman" w:hAnsi="Times New Roman" w:cs="Times New Roman" w:eastAsia="Times New Roman"/>
          <w:color w:val="auto"/>
          <w:spacing w:val="0"/>
          <w:position w:val="0"/>
          <w:sz w:val="28"/>
          <w:shd w:fill="auto" w:val="clear"/>
        </w:rPr>
        <w:t xml:space="preserve">»;</w:t>
      </w:r>
    </w:p>
    <w:p>
      <w:pPr>
        <w:numPr>
          <w:ilvl w:val="0"/>
          <w:numId w:val="13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загальну середню</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освіту</w:t>
      </w:r>
      <w:r>
        <w:rPr>
          <w:rFonts w:ascii="Times New Roman" w:hAnsi="Times New Roman" w:cs="Times New Roman" w:eastAsia="Times New Roman"/>
          <w:color w:val="auto"/>
          <w:spacing w:val="0"/>
          <w:position w:val="0"/>
          <w:sz w:val="28"/>
          <w:shd w:fill="auto" w:val="clear"/>
        </w:rPr>
        <w:t xml:space="preserve">»;</w:t>
      </w:r>
    </w:p>
    <w:p>
      <w:pPr>
        <w:numPr>
          <w:ilvl w:val="0"/>
          <w:numId w:val="13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Концепція реалізації державної політики у сфері </w:t>
      </w:r>
      <w:r>
        <w:rPr>
          <w:rFonts w:ascii="Times New Roman" w:hAnsi="Times New Roman" w:cs="Times New Roman" w:eastAsia="Times New Roman"/>
          <w:color w:val="auto"/>
          <w:spacing w:val="2"/>
          <w:position w:val="0"/>
          <w:sz w:val="28"/>
          <w:shd w:fill="auto" w:val="clear"/>
        </w:rPr>
        <w:t xml:space="preserve">реформування </w:t>
      </w:r>
      <w:r>
        <w:rPr>
          <w:rFonts w:ascii="Times New Roman" w:hAnsi="Times New Roman" w:cs="Times New Roman" w:eastAsia="Times New Roman"/>
          <w:color w:val="auto"/>
          <w:spacing w:val="0"/>
          <w:position w:val="0"/>
          <w:sz w:val="28"/>
          <w:shd w:fill="auto" w:val="clear"/>
        </w:rPr>
        <w:t xml:space="preserve">загальної середньої освіти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Нова українська </w:t>
      </w:r>
      <w:r>
        <w:rPr>
          <w:rFonts w:ascii="Times New Roman" w:hAnsi="Times New Roman" w:cs="Times New Roman" w:eastAsia="Times New Roman"/>
          <w:color w:val="auto"/>
          <w:spacing w:val="2"/>
          <w:position w:val="0"/>
          <w:sz w:val="28"/>
          <w:shd w:fill="auto" w:val="clear"/>
        </w:rPr>
        <w:t xml:space="preserve">школа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період </w:t>
      </w:r>
      <w:r>
        <w:rPr>
          <w:rFonts w:ascii="Times New Roman" w:hAnsi="Times New Roman" w:cs="Times New Roman" w:eastAsia="Times New Roman"/>
          <w:color w:val="auto"/>
          <w:spacing w:val="2"/>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2029 року, схвалена розпорядженням </w:t>
      </w:r>
      <w:r>
        <w:rPr>
          <w:rFonts w:ascii="Times New Roman" w:hAnsi="Times New Roman" w:cs="Times New Roman" w:eastAsia="Times New Roman"/>
          <w:color w:val="auto"/>
          <w:spacing w:val="2"/>
          <w:position w:val="0"/>
          <w:sz w:val="28"/>
          <w:shd w:fill="auto" w:val="clear"/>
        </w:rPr>
        <w:t xml:space="preserve">Кабінету </w:t>
      </w:r>
      <w:r>
        <w:rPr>
          <w:rFonts w:ascii="Times New Roman" w:hAnsi="Times New Roman" w:cs="Times New Roman" w:eastAsia="Times New Roman"/>
          <w:color w:val="auto"/>
          <w:spacing w:val="0"/>
          <w:position w:val="0"/>
          <w:sz w:val="28"/>
          <w:shd w:fill="auto" w:val="clear"/>
        </w:rPr>
        <w:t xml:space="preserve">Міністрів України від 14 грудня 2016 року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988-</w:t>
      </w:r>
      <w:r>
        <w:rPr>
          <w:rFonts w:ascii="Times New Roman" w:hAnsi="Times New Roman" w:cs="Times New Roman" w:eastAsia="Times New Roman"/>
          <w:color w:val="auto"/>
          <w:spacing w:val="3"/>
          <w:position w:val="0"/>
          <w:sz w:val="28"/>
          <w:shd w:fill="auto" w:val="clear"/>
        </w:rPr>
        <w:t xml:space="preserve">р;</w:t>
      </w:r>
    </w:p>
    <w:p>
      <w:pPr>
        <w:numPr>
          <w:ilvl w:val="0"/>
          <w:numId w:val="13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Статут закладу загальної середньої</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0000CC"/>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CC"/>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CC"/>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CC"/>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CC"/>
          <w:spacing w:val="0"/>
          <w:position w:val="0"/>
          <w:sz w:val="24"/>
          <w:shd w:fill="auto" w:val="clear"/>
        </w:rPr>
      </w:pPr>
    </w:p>
    <w:p>
      <w:pPr>
        <w:spacing w:before="0" w:after="0" w:line="276"/>
        <w:ind w:right="0" w:left="0" w:firstLine="0"/>
        <w:jc w:val="both"/>
        <w:rPr>
          <w:rFonts w:ascii="Tahoma" w:hAnsi="Tahoma" w:cs="Tahoma" w:eastAsia="Tahoma"/>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aps w:val="true"/>
          <w:color w:val="auto"/>
          <w:spacing w:val="0"/>
          <w:position w:val="0"/>
          <w:sz w:val="28"/>
          <w:shd w:fill="auto" w:val="clear"/>
        </w:rPr>
        <w:t xml:space="preserve">Критерії, правила і процедури оцінювання здобувачів освіти</w:t>
      </w: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Оцінювання результатів навчання здійснюється відповідно до орієнтовних вимог, контролю та оцінювання навчальних досягнень учнів початкової школи </w:t>
      </w:r>
    </w:p>
    <w:p>
      <w:pPr>
        <w:numPr>
          <w:ilvl w:val="0"/>
          <w:numId w:val="145"/>
        </w:numPr>
        <w:spacing w:before="0" w:after="24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Оцінювання результатів навчання та особистих досягнень учнів у першому класі носить формувальний характер, здійснюється вербально, на суб’єкт- суб’єктних засадах, що передбачає активне залучення учнів до самоконтролю та самооцінювання на основі наказу МОН України від 20.08.2018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924</w:t>
      </w:r>
      <w:r>
        <w:rPr>
          <w:rFonts w:ascii="Times New Roman" w:hAnsi="Times New Roman" w:cs="Times New Roman" w:eastAsia="Times New Roman"/>
          <w:color w:val="575757"/>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«Про </w:t>
        </w:r>
        <w:r>
          <w:rPr>
            <w:rFonts w:ascii="Times New Roman" w:hAnsi="Times New Roman" w:cs="Times New Roman" w:eastAsia="Times New Roman"/>
            <w:color w:val="0000FF"/>
            <w:spacing w:val="0"/>
            <w:position w:val="0"/>
            <w:sz w:val="28"/>
            <w:u w:val="single"/>
            <w:shd w:fill="auto" w:val="clear"/>
          </w:rPr>
          <w:t xml:space="preserve">затвердження методичних рекомендацій щодо оцінювання навчальних досягнень учнів першого класу у Новій українській школі»</w:t>
        </w:r>
      </w:hyperlink>
      <w:r>
        <w:rPr>
          <w:rFonts w:ascii="Times New Roman" w:hAnsi="Times New Roman" w:cs="Times New Roman" w:eastAsia="Times New Roman"/>
          <w:color w:val="auto"/>
          <w:spacing w:val="0"/>
          <w:position w:val="0"/>
          <w:sz w:val="28"/>
          <w:shd w:fill="auto" w:val="clear"/>
        </w:rPr>
        <w:t xml:space="preserve">).</w:t>
      </w:r>
    </w:p>
    <w:p>
      <w:pPr>
        <w:numPr>
          <w:ilvl w:val="0"/>
          <w:numId w:val="145"/>
        </w:numPr>
        <w:spacing w:before="0" w:after="24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1154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FFFFFF" w:val="clear"/>
          </w:rPr>
          <w:t xml:space="preserve">«Про </w:t>
        </w:r>
        <w:r>
          <w:rPr>
            <w:rFonts w:ascii="Times New Roman" w:hAnsi="Times New Roman" w:cs="Times New Roman" w:eastAsia="Times New Roman"/>
            <w:color w:val="0000FF"/>
            <w:spacing w:val="0"/>
            <w:position w:val="0"/>
            <w:sz w:val="28"/>
            <w:u w:val="single"/>
            <w:shd w:fill="FFFFFF" w:val="clear"/>
          </w:rPr>
          <w:t xml:space="preserve">затвердження методичних рекомендацій щодо оцінювання навчальних досягнень учнів другого класу»</w:t>
        </w:r>
      </w:hyperlink>
      <w:r>
        <w:rPr>
          <w:rFonts w:ascii="Times New Roman" w:hAnsi="Times New Roman" w:cs="Times New Roman" w:eastAsia="Times New Roman"/>
          <w:color w:val="auto"/>
          <w:spacing w:val="0"/>
          <w:position w:val="0"/>
          <w:sz w:val="28"/>
          <w:shd w:fill="FFFFFF" w:val="clear"/>
        </w:rPr>
        <w:t xml:space="preserve">).</w:t>
      </w:r>
    </w:p>
    <w:p>
      <w:pPr>
        <w:numPr>
          <w:ilvl w:val="0"/>
          <w:numId w:val="145"/>
        </w:numPr>
        <w:spacing w:before="0" w:after="24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Навчальні досягнення учнів </w:t>
      </w:r>
      <w:r>
        <w:rPr>
          <w:rFonts w:ascii="Times New Roman" w:hAnsi="Times New Roman" w:cs="Times New Roman" w:eastAsia="Times New Roman"/>
          <w:color w:val="000000"/>
          <w:spacing w:val="0"/>
          <w:position w:val="0"/>
          <w:sz w:val="28"/>
          <w:shd w:fill="FFFFFF" w:val="clear"/>
        </w:rPr>
        <w:t xml:space="preserve">3-4  класів  </w:t>
      </w:r>
      <w:r>
        <w:rPr>
          <w:rFonts w:ascii="Times New Roman" w:hAnsi="Times New Roman" w:cs="Times New Roman" w:eastAsia="Times New Roman"/>
          <w:color w:val="auto"/>
          <w:spacing w:val="0"/>
          <w:position w:val="0"/>
          <w:sz w:val="28"/>
          <w:shd w:fill="FFFFFF" w:val="clear"/>
        </w:rPr>
        <w:t xml:space="preserve">підлягають формувальному і підсумковому (тематичному та завершальному) оцінюванню</w:t>
      </w:r>
      <w:r>
        <w:rPr>
          <w:rFonts w:ascii="Times New Roman" w:hAnsi="Times New Roman" w:cs="Times New Roman" w:eastAsia="Times New Roman"/>
          <w:color w:val="000000"/>
          <w:spacing w:val="0"/>
          <w:position w:val="0"/>
          <w:sz w:val="28"/>
          <w:shd w:fill="FFFFFF" w:val="clear"/>
        </w:rPr>
        <w:t xml:space="preserve">  рівнево, </w:t>
      </w:r>
      <w:r>
        <w:rPr>
          <w:rFonts w:ascii="Times New Roman" w:hAnsi="Times New Roman" w:cs="Times New Roman" w:eastAsia="Times New Roman"/>
          <w:color w:val="auto"/>
          <w:spacing w:val="0"/>
          <w:position w:val="0"/>
          <w:sz w:val="28"/>
          <w:shd w:fill="FFFFFF" w:val="clear"/>
        </w:rPr>
        <w:t xml:space="preserve">(відповідно до наказу МОН України від </w:t>
      </w:r>
      <w:r>
        <w:rPr>
          <w:rFonts w:ascii="Times New Roman" w:hAnsi="Times New Roman" w:cs="Times New Roman" w:eastAsia="Times New Roman"/>
          <w:color w:val="000000"/>
          <w:spacing w:val="0"/>
          <w:position w:val="0"/>
          <w:sz w:val="28"/>
          <w:shd w:fill="FFFFFF" w:val="clear"/>
        </w:rPr>
        <w:t xml:space="preserve">16 вересня 2020 року</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FFFFFF" w:val="clear"/>
          </w:rPr>
          <w:t xml:space="preserve"> </w:t>
        </w:r>
        <w:r>
          <w:rPr>
            <w:rFonts w:ascii="Segoe UI Symbol" w:hAnsi="Segoe UI Symbol" w:cs="Segoe UI Symbol" w:eastAsia="Segoe UI Symbol"/>
            <w:color w:val="0000FF"/>
            <w:spacing w:val="0"/>
            <w:position w:val="0"/>
            <w:sz w:val="28"/>
            <w:u w:val="single"/>
            <w:shd w:fill="FFFFFF" w:val="clear"/>
          </w:rPr>
          <w:t xml:space="preserve">№</w:t>
        </w:r>
        <w:r>
          <w:rPr>
            <w:rFonts w:ascii="Times New Roman" w:hAnsi="Times New Roman" w:cs="Times New Roman" w:eastAsia="Times New Roman"/>
            <w:color w:val="0000FF"/>
            <w:spacing w:val="0"/>
            <w:position w:val="0"/>
            <w:sz w:val="28"/>
            <w:u w:val="single"/>
            <w:shd w:fill="FFFFFF" w:val="clear"/>
          </w:rPr>
          <w:t xml:space="preserve"> 1146 Про затвердження методичних рекомендацій щодо оцінювання результатів навчання учнів третіх і четвертих класів Нової української школи</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Наказу МОН від 04.02.2021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143 “</w:t>
      </w:r>
      <w:r>
        <w:rPr>
          <w:rFonts w:ascii="Times New Roman" w:hAnsi="Times New Roman" w:cs="Times New Roman" w:eastAsia="Times New Roman"/>
          <w:color w:val="auto"/>
          <w:spacing w:val="0"/>
          <w:position w:val="0"/>
          <w:sz w:val="28"/>
          <w:shd w:fill="FFFFFF" w:val="clear"/>
        </w:rPr>
        <w:t xml:space="preserve">Про доопрацювання методичних рекомендацій щодо оцінювання результатів навчання учнів третіх і четвертих класів Нової української школи”</w:t>
      </w:r>
    </w:p>
    <w:p>
      <w:pPr>
        <w:numPr>
          <w:ilvl w:val="0"/>
          <w:numId w:val="145"/>
        </w:num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Оцінювання навчальних досягнень учнів  1-4  класу здійснюється  відповідно до наказу МОН України від 21.08.2013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1222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«Про </w:t>
        </w:r>
        <w:r>
          <w:rPr>
            <w:rFonts w:ascii="Times New Roman" w:hAnsi="Times New Roman" w:cs="Times New Roman" w:eastAsia="Times New Roman"/>
            <w:color w:val="0000FF"/>
            <w:spacing w:val="0"/>
            <w:position w:val="0"/>
            <w:sz w:val="28"/>
            <w:u w:val="single"/>
            <w:shd w:fill="auto" w:val="clear"/>
          </w:rPr>
          <w:t xml:space="preserve">затвердження орієнтовних вимог оцінювання навчальних досягнень учнів із базових дисциплін у системі загальної середньої освіти»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зі змінами (</w:t>
      </w:r>
      <w:r>
        <w:rPr>
          <w:rFonts w:ascii="Times New Roman" w:hAnsi="Times New Roman" w:cs="Times New Roman" w:eastAsia="Times New Roman"/>
          <w:color w:val="auto"/>
          <w:spacing w:val="0"/>
          <w:position w:val="0"/>
          <w:sz w:val="28"/>
          <w:u w:val="single"/>
          <w:shd w:fill="auto" w:val="clear"/>
        </w:rPr>
        <w:t xml:space="preserve">наказ МОН від 19.08.2016 </w:t>
      </w:r>
      <w:r>
        <w:rPr>
          <w:rFonts w:ascii="Segoe UI Symbol" w:hAnsi="Segoe UI Symbol" w:cs="Segoe UI Symbol" w:eastAsia="Segoe UI Symbol"/>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1009 "</w:t>
      </w:r>
      <w:r>
        <w:rPr>
          <w:rFonts w:ascii="Times New Roman" w:hAnsi="Times New Roman" w:cs="Times New Roman" w:eastAsia="Times New Roman"/>
          <w:color w:val="auto"/>
          <w:spacing w:val="0"/>
          <w:position w:val="0"/>
          <w:sz w:val="28"/>
          <w:u w:val="single"/>
          <w:shd w:fill="auto" w:val="clear"/>
        </w:rPr>
        <w:t xml:space="preserve">Про внесення змін до наказу Міністерства освіти і науки України від 21.08.2013 </w:t>
      </w:r>
      <w:r>
        <w:rPr>
          <w:rFonts w:ascii="Segoe UI Symbol" w:hAnsi="Segoe UI Symbol" w:cs="Segoe UI Symbol" w:eastAsia="Segoe UI Symbol"/>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1222")</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Оцінювання навчальних досягнень учнів 5-11 класів здійснюється за 12-бальною шкалою:</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Критерії оцінювання навчальних досягнень учнів (вихованців) у системі загальної середньої освіти, затверджених наказом МОН молоді та спорту від 13.04.2011 року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329.</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Основними видами оцінювання здобувачів освіти є поточне та підсумкове (тематичне, семестрове, річне), державна підсумкова атестація.</w:t>
        <w:br/>
        <w:t xml:space="preserve">У Репужинецькому опорному закладі загальної середньої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 проведення видів контролю, їх кількість визначається робочою програмою.</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Тематична перевірка у 2-4 класах здійснюється у формі тематичної контрольної роботи після опанування програмової теми/розділу.</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Тематична оцінка у 5-11-х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Оприлюднення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 здійснюється відповідно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вище зазначених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документів.</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 навчання здобувачів освіти на кожному рівні повної загальної середньої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 оцінюються шляхом державної підсумкової атестації, яка може здійснюватися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різних формах, визначених законодавством, зокрема у формі зовнішнього незалежного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Критерії     оцінювання      та    очікувані    результати    освітньої    діяльності    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обов’язковою</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складовою   навчальної   програми</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   На   початку</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вивчення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теми</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вчитель</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повинен</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ознайомити</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системою</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критеріями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врахування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думки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об’єктивності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проводяться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щорічні</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соціологічні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(анонімні)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опитування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випускників,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також</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ступеня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задоволення</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240" w:line="240"/>
        <w:ind w:right="24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 оцінювання здобувачів освіти</w:t>
        <w:tab/>
        <w:t xml:space="preserve"> обговорюються на засіданні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педагогічної</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ради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школи.</w:t>
      </w:r>
    </w:p>
    <w:p>
      <w:pPr>
        <w:spacing w:before="1"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Основними</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функціями</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оцінювання</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навчальних</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досягнень</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учнів</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є:</w:t>
      </w:r>
    </w:p>
    <w:p>
      <w:pPr>
        <w:numPr>
          <w:ilvl w:val="0"/>
          <w:numId w:val="153"/>
        </w:numPr>
        <w:spacing w:before="1" w:after="0" w:line="276"/>
        <w:ind w:right="0" w:left="845" w:hanging="36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контролююча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(учениці),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засвоєння нового матеріалу, що дає змогу вчителеві відповідно планувати й викладати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матеріал;</w:t>
      </w:r>
    </w:p>
    <w:p>
      <w:pPr>
        <w:numPr>
          <w:ilvl w:val="0"/>
          <w:numId w:val="153"/>
        </w:numPr>
        <w:spacing w:before="1" w:after="0" w:line="276"/>
        <w:ind w:right="0" w:left="845" w:hanging="36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навчальна - сприяє повторенню, уточненню й поглибленню знань, їх систематизації,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вдосконаленню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умінь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навичок;</w:t>
      </w:r>
    </w:p>
    <w:p>
      <w:pPr>
        <w:numPr>
          <w:ilvl w:val="0"/>
          <w:numId w:val="153"/>
        </w:numPr>
        <w:spacing w:before="1" w:after="0" w:line="276"/>
        <w:ind w:right="0" w:left="845" w:hanging="36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діагностико-коригувальна з'ясовує причини труднощів, 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виникають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(учениці)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виявляє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прогалини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засвоєному,</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корективи,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спрямовані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усунення;</w:t>
      </w:r>
    </w:p>
    <w:p>
      <w:pPr>
        <w:numPr>
          <w:ilvl w:val="0"/>
          <w:numId w:val="153"/>
        </w:numPr>
        <w:spacing w:before="1" w:after="0" w:line="276"/>
        <w:ind w:right="0" w:left="845" w:hanging="36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стимулювально-мотиваційна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формує</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153"/>
        </w:numPr>
        <w:spacing w:before="1" w:after="0" w:line="276"/>
        <w:ind w:right="0" w:left="845" w:hanging="36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виховна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сприяє</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формуванню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умінь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зосереджено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працювати,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застосовувати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прийоми контролю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самоконтролю,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рефлексії</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0" w:after="0" w:line="276"/>
        <w:ind w:right="-55"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мають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ураховуватися:</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характеристики</w:t>
      </w:r>
      <w:r>
        <w:rPr>
          <w:rFonts w:ascii="Times New Roman" w:hAnsi="Times New Roman" w:cs="Times New Roman" w:eastAsia="Times New Roman"/>
          <w:color w:val="auto"/>
          <w:spacing w:val="1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відповіді учня:</w:t>
      </w:r>
      <w:r>
        <w:rPr>
          <w:rFonts w:ascii="Times New Roman" w:hAnsi="Times New Roman" w:cs="Times New Roman" w:eastAsia="Times New Roman"/>
          <w:color w:val="auto"/>
          <w:spacing w:val="1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правильність, логічність,</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0"/>
          <w:position w:val="0"/>
          <w:sz w:val="28"/>
          <w:shd w:fill="auto" w:val="clear"/>
        </w:rPr>
        <w:t xml:space="preserve">ґрунтованість,</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цілісність;</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повнота,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глибина,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гнучкість,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міцність;</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сформованість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умінь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навичок;</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рівень володіння розумовими операціями: вміння</w:t>
        <w:tab/>
        <w:t xml:space="preserve">аналізувати, </w:t>
      </w:r>
      <w:r>
        <w:rPr>
          <w:rFonts w:ascii="Times New Roman" w:hAnsi="Times New Roman" w:cs="Times New Roman" w:eastAsia="Times New Roman"/>
          <w:color w:val="auto"/>
          <w:spacing w:val="-1"/>
          <w:position w:val="0"/>
          <w:sz w:val="28"/>
          <w:shd w:fill="auto" w:val="clear"/>
        </w:rPr>
        <w:t xml:space="preserve">синтезувати,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порівнювати,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абстрагувати, класифікувати,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узагальнювати,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робити</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висновки тощо;</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досвід</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(вміння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виявляти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розв'язувати</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формулювати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гіпотези);</w:t>
      </w:r>
    </w:p>
    <w:p>
      <w:pPr>
        <w:numPr>
          <w:ilvl w:val="0"/>
          <w:numId w:val="155"/>
        </w:numPr>
        <w:spacing w:before="0" w:after="0" w:line="276"/>
        <w:ind w:right="-55" w:left="84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самостійність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оцінних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суджень.</w:t>
      </w:r>
    </w:p>
    <w:p>
      <w:pPr>
        <w:spacing w:before="0" w:after="0" w:line="276"/>
        <w:ind w:right="-55"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Оцінювання навчальних досягнень учнів 5-11 класів з факультативів, індивідуальних занять та консультацій здійснювати та записувати бали до окремого журналу   відповідно до рішення педагогічної ради  </w:t>
      </w:r>
    </w:p>
    <w:p>
      <w:pPr>
        <w:spacing w:before="13"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ahoma" w:hAnsi="Tahoma" w:cs="Tahoma" w:eastAsia="Tahoma"/>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w:t>
      </w:r>
      <w:r>
        <w:rPr>
          <w:rFonts w:ascii="Times New Roman" w:hAnsi="Times New Roman" w:cs="Times New Roman" w:eastAsia="Times New Roman"/>
          <w:b/>
          <w:caps w:val="true"/>
          <w:color w:val="auto"/>
          <w:spacing w:val="0"/>
          <w:position w:val="0"/>
          <w:sz w:val="28"/>
          <w:shd w:fill="auto" w:val="clear"/>
        </w:rPr>
        <w:t xml:space="preserve">І.  Критерії, правила і процедури оцінювання педагогічної діяльності педагогічних працівників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 система забезпечення якості освіти та якості освітньої діяльності у Репужинецькому ОЗЗСО І-ІІІ ступенів передбачає підвищення якості професійної підготовки фахівців відповідно до очікувань суспільства.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Вимоги до педагогічних працівників Репужинецького ОЗЗСО І-ІІІ ступенів встановлюються відповідно до розділу VІІ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освіту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05.09.2017 року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2143-</w:t>
      </w:r>
      <w:r>
        <w:rPr>
          <w:rFonts w:ascii="Times New Roman" w:hAnsi="Times New Roman" w:cs="Times New Roman" w:eastAsia="Times New Roman"/>
          <w:color w:val="auto"/>
          <w:spacing w:val="0"/>
          <w:position w:val="0"/>
          <w:sz w:val="28"/>
          <w:shd w:fill="auto" w:val="clear"/>
        </w:rPr>
        <w:t xml:space="preserve">ѴІІІ, чинного з 28.09.2017 року.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Процедура призначення на посаду педагогічних працівників регулюється чинним законодавством відповідно до встановлених вимог (ст. 24 Закону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загальну середню освіту</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Основними критеріями оцінювання педагогічної діяльності педагогічних працівників у Репужинецькому ОЗЗСО І-ІІІ ступенів є:</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стан забезпечення кадрами відповідно фахової освіти;</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освітній рівень педагогічних працівників;</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результати атестації;</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систематичність підвищення кваліфікації;</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наявність педагогічних звань, почесних нагород;</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наявність авторських програм, посібників, методичних рекомендацій, статей тощо;</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участь в експериментальній діяльності;</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результати освітньої діяльності;</w:t>
      </w:r>
    </w:p>
    <w:p>
      <w:pPr>
        <w:numPr>
          <w:ilvl w:val="0"/>
          <w:numId w:val="160"/>
        </w:numPr>
        <w:spacing w:before="0" w:after="0" w:line="276"/>
        <w:ind w:right="0" w:left="845" w:hanging="361"/>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оптимальність розподілу педагогічного навантаження;</w:t>
      </w:r>
    </w:p>
    <w:p>
      <w:pPr>
        <w:numPr>
          <w:ilvl w:val="0"/>
          <w:numId w:val="160"/>
        </w:numPr>
        <w:spacing w:before="0" w:after="0" w:line="276"/>
        <w:ind w:right="0" w:left="0" w:firstLine="484"/>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показник плинності кадрів.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метою вдосконалення професійної підготовки педагогів Репужинецького ОЗЗСО І-ІІІ ступенів шляхом поглиблення, розширення й оновлення професійних компетентностей організовується підвищення кваліфікації педагогічних працівників.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у вихователів дошкільних груп - не меншою 120 годин.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Воно  здійснюється за такими видами: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довгострокове підвищення кваліфікації: курси;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короткострокове підвищення кваліфікації: семінари, семінари-практикуми, тренінги, конференції,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круглі столи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Щорічний план підвищення кваліфікації педагогічних працівників затверджує педагогічна рада закладу.</w:t>
      </w:r>
    </w:p>
    <w:p>
      <w:pPr>
        <w:spacing w:before="0" w:after="0" w:line="240"/>
        <w:ind w:right="14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Показником ефективності та результативності діяльності педагогічних працівників 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атестація.</w:t>
      </w:r>
    </w:p>
    <w:p>
      <w:pPr>
        <w:spacing w:before="0" w:after="0" w:line="240"/>
        <w:ind w:right="144"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Процедура оцінювання педагогічної діяльності педагогічного працівника включає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 атестацію 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сертифікацію.</w:t>
      </w:r>
    </w:p>
    <w:p>
      <w:pPr>
        <w:spacing w:before="0" w:after="200" w:line="276"/>
        <w:ind w:right="20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Сертифікація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зовнішнє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тому числі 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вмінь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застосування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здійснюється шляхом незалежного тестування, самооцінювання та вивчення практичного</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досвіду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роботи                                                                                                                                                         Сертифікація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відбувається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добровільних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засадах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виключно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ініціативою.    </w:t>
      </w:r>
    </w:p>
    <w:p>
      <w:pPr>
        <w:spacing w:before="0" w:after="200" w:line="276"/>
        <w:ind w:right="20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left"/>
        <w:rPr>
          <w:rFonts w:ascii="Times New Roman" w:hAnsi="Times New Roman" w:cs="Times New Roman" w:eastAsia="Times New Roman"/>
          <w:b/>
          <w:caps w:val="true"/>
          <w:color w:val="0000CC"/>
          <w:spacing w:val="0"/>
          <w:position w:val="0"/>
          <w:sz w:val="28"/>
          <w:shd w:fill="auto" w:val="clear"/>
        </w:rPr>
      </w:pPr>
    </w:p>
    <w:p>
      <w:pPr>
        <w:spacing w:before="0" w:after="200" w:line="276"/>
        <w:ind w:right="207" w:left="0" w:firstLine="0"/>
        <w:jc w:val="both"/>
        <w:rPr>
          <w:rFonts w:ascii="Times New Roman" w:hAnsi="Times New Roman" w:cs="Times New Roman" w:eastAsia="Times New Roman"/>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w:t>
      </w:r>
      <w:r>
        <w:rPr>
          <w:rFonts w:ascii="Times New Roman" w:hAnsi="Times New Roman" w:cs="Times New Roman" w:eastAsia="Times New Roman"/>
          <w:b/>
          <w:caps w:val="true"/>
          <w:color w:val="auto"/>
          <w:spacing w:val="0"/>
          <w:position w:val="0"/>
          <w:sz w:val="28"/>
          <w:shd w:fill="auto" w:val="clear"/>
        </w:rPr>
        <w:t xml:space="preserve">ІІ. Критерії, правила і процедури оцінювання управлінської діяльності  керівних п рацівників закладу освіти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Внутрішня система забезпечення якості освіти та якості освітньої діяльності  у Репужинецькому ОЗЗСО І-ІІІ ступенів визначає стратегію управління в закладі освіти, напрямки ефективних змін та розвитку освітньої системи.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Управління процесом забезпечення якості освіти у Репужинецькому ОЗЗСО І-ІІІ ступенів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Процедура управління процесом забезпечення якості освіти у Репужинецькому ОЗЗСО І-ІІІ ступенів включає:</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ухвалення рішення про початок формування системи внутрішнього забезпечення якості освіти та якості освітньої діяльності;</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призначення відповідальних за розробку, впровадження та функціонування внутрішньої системи забезпечення якості освіти;</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навчання педпрацівників правилам і процедурам впровадження внутрішньої системи забезпечення якості освіти;</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формування Політики та Цілей у сфері якості (на перспективу, навчальний рік тощо);</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визначення видів діяльності та процесів у рамках складових внутрішньої системи забезпечення якості освіти;</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розробка процедур для визначених процесів (дій, заходів) (внутрішні нормативні основи закладу освіти);</w:t>
      </w:r>
    </w:p>
    <w:p>
      <w:pPr>
        <w:numPr>
          <w:ilvl w:val="0"/>
          <w:numId w:val="170"/>
        </w:numPr>
        <w:spacing w:before="0" w:after="0" w:line="240"/>
        <w:ind w:right="0" w:left="426" w:firstLine="14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визначення та розвиток системи моніторингу якості в закладі;</w:t>
      </w:r>
    </w:p>
    <w:p>
      <w:pPr>
        <w:numPr>
          <w:ilvl w:val="0"/>
          <w:numId w:val="170"/>
        </w:numPr>
        <w:spacing w:before="0" w:after="0" w:line="240"/>
        <w:ind w:right="0" w:left="142" w:firstLine="425"/>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удосконалення системи аналізу та прийняття підсумкових рішень.</w:t>
        <w:br/>
        <w:t xml:space="preserve">        Відповідальними за впровадження та вдосконалення системи забезпечення якості освіти та якості освітньої діяльності у Репужинецькому ОЗЗСО І-ІІІ ступенів 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метою позитивного впливу на якість освіти необхідним є організаційний компонент у процесі формування внутрішньої системи, а саме:</w:t>
      </w:r>
    </w:p>
    <w:p>
      <w:pPr>
        <w:numPr>
          <w:ilvl w:val="0"/>
          <w:numId w:val="173"/>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виокремлення в структурі закладу освіти осіб, що беруть участь у процесі управління якістю освіти (заступники, педагог-організатор, соціальний педагог, керівники методоб’єднання);</w:t>
      </w:r>
    </w:p>
    <w:p>
      <w:pPr>
        <w:numPr>
          <w:ilvl w:val="0"/>
          <w:numId w:val="173"/>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p>
    <w:p>
      <w:pPr>
        <w:numPr>
          <w:ilvl w:val="0"/>
          <w:numId w:val="173"/>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Критерії ефективності управлінської діяльності у Репужинецькому ОЗЗСО І-ІІІ ступенів щодо забезпечення функціонування внутрішньої системи забезпечення якості освіти:</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наявність нормативних документів, де закріплені вимоги до  якості освітнього процесу (модель випускника, освітня програма);</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оптимальність та дієвість управлінських рішень;</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раціональний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розподіл</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між</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урахуванням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кваліфікації,</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досвіду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ділових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якостей;</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 оптимальної організації освітнього процесу, який би забезпечував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належний рівень освіченості і вихованості випускників та підготовку їх до життя в</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умовах;</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визначення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найбільш</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керівництва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шляхів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стратегічних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повною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мірою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особливостям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діловим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адміністрації,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раціональне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витрачення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працівниками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правильне    і</w:t>
        <w:tab/>
        <w:t xml:space="preserve">найбільш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ефективне     </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навчальноматеріальної</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бази</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сприятливих</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її поповнення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умовах;</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високого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працездатності</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175"/>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атмосфери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педагогічному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колективі.</w:t>
      </w:r>
      <w:r>
        <w:rPr>
          <w:rFonts w:ascii="Times New Roman" w:hAnsi="Times New Roman" w:cs="Times New Roman" w:eastAsia="Times New Roman"/>
          <w:color w:val="auto"/>
          <w:spacing w:val="1"/>
          <w:position w:val="0"/>
          <w:sz w:val="28"/>
          <w:shd w:fill="auto" w:val="clear"/>
        </w:rPr>
        <w:t xml:space="preserve"> </w:t>
      </w:r>
    </w:p>
    <w:p>
      <w:pPr>
        <w:spacing w:before="0" w:after="0" w:line="240"/>
        <w:ind w:right="0" w:left="927"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Сучасні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освітнього менеджменту вимагають від керівника навчального 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фахових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компетенцій:</w:t>
      </w:r>
    </w:p>
    <w:p>
      <w:pPr>
        <w:numPr>
          <w:ilvl w:val="0"/>
          <w:numId w:val="178"/>
        </w:numPr>
        <w:spacing w:before="0" w:after="0" w:line="240"/>
        <w:ind w:right="0" w:left="128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прогнозувати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майбутнє 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формувати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w:t>
      </w:r>
    </w:p>
    <w:p>
      <w:pPr>
        <w:numPr>
          <w:ilvl w:val="0"/>
          <w:numId w:val="178"/>
        </w:numPr>
        <w:spacing w:before="0" w:after="0" w:line="240"/>
        <w:ind w:right="0" w:left="128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забезпечувати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керівництво;</w:t>
      </w:r>
    </w:p>
    <w:p>
      <w:pPr>
        <w:numPr>
          <w:ilvl w:val="0"/>
          <w:numId w:val="178"/>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вивчати</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інтереси</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потреби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місцевої</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громади</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суспільства</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цілому,</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щоб</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завдання;</w:t>
      </w:r>
    </w:p>
    <w:p>
      <w:pPr>
        <w:numPr>
          <w:ilvl w:val="0"/>
          <w:numId w:val="178"/>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організовувати роботу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поставлених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p>
    <w:p>
      <w:pPr>
        <w:numPr>
          <w:ilvl w:val="0"/>
          <w:numId w:val="178"/>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працювати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залученням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додаткових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p>
    <w:p>
      <w:pPr>
        <w:numPr>
          <w:ilvl w:val="0"/>
          <w:numId w:val="178"/>
        </w:numPr>
        <w:spacing w:before="0" w:after="0" w:line="240"/>
        <w:ind w:right="0" w:left="0" w:firstLine="9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постійно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вчитися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стимулювати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колективу.</w:t>
      </w:r>
    </w:p>
    <w:p>
      <w:pPr>
        <w:tabs>
          <w:tab w:val="left" w:pos="0" w:leader="none"/>
        </w:tabs>
        <w:spacing w:before="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Адміністрацією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створюються</w:t>
      </w:r>
      <w:r>
        <w:rPr>
          <w:rFonts w:ascii="Times New Roman" w:hAnsi="Times New Roman" w:cs="Times New Roman" w:eastAsia="Times New Roman"/>
          <w:color w:val="auto"/>
          <w:spacing w:val="7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необхідні</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умови</w:t>
      </w:r>
      <w:r>
        <w:rPr>
          <w:rFonts w:ascii="Times New Roman" w:hAnsi="Times New Roman" w:cs="Times New Roman" w:eastAsia="Times New Roman"/>
          <w:color w:val="auto"/>
          <w:spacing w:val="8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оптимальної</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учасників</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усуваються</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виявлені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недоліки</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роботі,</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здійснюється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стратегічного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tabs>
          <w:tab w:val="left" w:pos="0" w:leader="none"/>
        </w:tabs>
        <w:spacing w:before="0" w:after="12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Вимоги</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ділових</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особистісних</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якостей </w:t>
      </w:r>
      <w:r>
        <w:rPr>
          <w:rFonts w:ascii="Times New Roman" w:hAnsi="Times New Roman" w:cs="Times New Roman" w:eastAsia="Times New Roman"/>
          <w:b/>
          <w:color w:val="auto"/>
          <w:spacing w:val="-1"/>
          <w:position w:val="0"/>
          <w:sz w:val="28"/>
          <w:shd w:fill="auto" w:val="clear"/>
        </w:rPr>
        <w:t xml:space="preserve">адміністрації </w:t>
      </w:r>
      <w:r>
        <w:rPr>
          <w:rFonts w:ascii="Times New Roman" w:hAnsi="Times New Roman" w:cs="Times New Roman" w:eastAsia="Times New Roman"/>
          <w:b/>
          <w:color w:val="auto"/>
          <w:spacing w:val="0"/>
          <w:position w:val="0"/>
          <w:sz w:val="28"/>
          <w:shd w:fill="auto" w:val="clear"/>
        </w:rPr>
        <w:t xml:space="preserve">закладу</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цілеспрямованість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саморозвиток;</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компетентність;</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динамічність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самокритичність;</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управлінська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етика;</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прогностичність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аналітичність;</w:t>
      </w:r>
    </w:p>
    <w:p>
      <w:pPr>
        <w:numPr>
          <w:ilvl w:val="0"/>
          <w:numId w:val="181"/>
        </w:numPr>
        <w:tabs>
          <w:tab w:val="left" w:pos="0" w:leader="none"/>
          <w:tab w:val="left" w:pos="28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креативність,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здатність</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інноваційного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пошуку.</w:t>
      </w:r>
    </w:p>
    <w:p>
      <w:pPr>
        <w:numPr>
          <w:ilvl w:val="0"/>
          <w:numId w:val="181"/>
        </w:numPr>
        <w:tabs>
          <w:tab w:val="left" w:pos="0" w:leader="none"/>
          <w:tab w:val="left" w:pos="284" w:leader="none"/>
        </w:tabs>
        <w:spacing w:before="0" w:after="0" w:line="240"/>
        <w:ind w:right="13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здатність</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приймати</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своєчасне</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брати</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відповідальність</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tabs>
          <w:tab w:val="left" w:pos="0" w:leader="none"/>
          <w:tab w:val="left" w:pos="284" w:leader="none"/>
        </w:tabs>
        <w:spacing w:before="0" w:after="0" w:line="240"/>
        <w:ind w:right="130" w:left="0" w:firstLine="567"/>
        <w:jc w:val="both"/>
        <w:rPr>
          <w:rFonts w:ascii="Times New Roman" w:hAnsi="Times New Roman" w:cs="Times New Roman" w:eastAsia="Times New Roman"/>
          <w:color w:val="auto"/>
          <w:spacing w:val="0"/>
          <w:position w:val="0"/>
          <w:sz w:val="28"/>
          <w:shd w:fill="auto" w:val="clear"/>
        </w:rPr>
      </w:pPr>
    </w:p>
    <w:p>
      <w:pPr>
        <w:tabs>
          <w:tab w:val="left" w:pos="0" w:leader="none"/>
          <w:tab w:val="left" w:pos="284" w:leader="none"/>
        </w:tabs>
        <w:spacing w:before="0" w:after="0" w:line="240"/>
        <w:ind w:right="1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Ефективність управлінської діяльності керівника закладу включає стан реалізації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 управлінських функцій, основних аспектів та видів діяльності, ступінь їх впливу 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результативність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саме:</w:t>
      </w:r>
    </w:p>
    <w:p>
      <w:pPr>
        <w:numPr>
          <w:ilvl w:val="0"/>
          <w:numId w:val="184"/>
        </w:numPr>
        <w:tabs>
          <w:tab w:val="left" w:pos="426" w:leader="none"/>
        </w:tabs>
        <w:spacing w:before="0" w:after="0" w:line="287"/>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Саморозвиток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самовдосконалення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управлінської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184"/>
        </w:numPr>
        <w:tabs>
          <w:tab w:val="left" w:pos="426" w:leader="none"/>
        </w:tabs>
        <w:spacing w:before="30" w:after="0" w:line="268"/>
        <w:ind w:right="14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Стратегічне</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базується</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положеннях</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концепції</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висновках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самоаналізу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184"/>
        </w:numPr>
        <w:tabs>
          <w:tab w:val="left" w:pos="426" w:leader="none"/>
        </w:tabs>
        <w:spacing w:before="0" w:after="0" w:line="285"/>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Річне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формується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стратегічних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засадах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numPr>
          <w:ilvl w:val="0"/>
          <w:numId w:val="184"/>
        </w:numPr>
        <w:tabs>
          <w:tab w:val="left" w:pos="426" w:leader="none"/>
        </w:tabs>
        <w:spacing w:before="34"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проектів.</w:t>
      </w:r>
    </w:p>
    <w:p>
      <w:pPr>
        <w:numPr>
          <w:ilvl w:val="0"/>
          <w:numId w:val="184"/>
        </w:numPr>
        <w:tabs>
          <w:tab w:val="left" w:pos="426" w:leader="none"/>
        </w:tabs>
        <w:spacing w:before="30" w:after="0" w:line="264"/>
        <w:ind w:right="13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вчителів,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супроводу</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молодих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спеціалістів.</w:t>
      </w:r>
    </w:p>
    <w:p>
      <w:pPr>
        <w:numPr>
          <w:ilvl w:val="0"/>
          <w:numId w:val="184"/>
        </w:numPr>
        <w:tabs>
          <w:tab w:val="left" w:pos="426" w:leader="none"/>
        </w:tabs>
        <w:spacing w:before="9"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Поширення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позитивної</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w:t>
      </w:r>
    </w:p>
    <w:p>
      <w:pPr>
        <w:numPr>
          <w:ilvl w:val="0"/>
          <w:numId w:val="184"/>
        </w:numPr>
        <w:tabs>
          <w:tab w:val="left" w:pos="426" w:leader="none"/>
        </w:tabs>
        <w:spacing w:before="3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повноцінних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функціонування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(безпечні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гігієнічні).</w:t>
      </w:r>
    </w:p>
    <w:p>
      <w:pPr>
        <w:numPr>
          <w:ilvl w:val="0"/>
          <w:numId w:val="184"/>
        </w:numPr>
        <w:tabs>
          <w:tab w:val="left" w:pos="426" w:leader="none"/>
        </w:tabs>
        <w:spacing w:before="34"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Застосування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ІКТ-технологій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освітньому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p>
    <w:p>
      <w:pPr>
        <w:spacing w:before="0" w:after="0" w:line="264"/>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Забезпечення</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якості</w:t>
      </w:r>
      <w:r>
        <w:rPr>
          <w:rFonts w:ascii="Times New Roman" w:hAnsi="Times New Roman" w:cs="Times New Roman" w:eastAsia="Times New Roman"/>
          <w:b/>
          <w:color w:val="auto"/>
          <w:spacing w:val="-1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через</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взаємодію</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всіх</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учасників</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освітнього</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процесу</w:t>
      </w:r>
    </w:p>
    <w:p>
      <w:pPr>
        <w:spacing w:before="26" w:after="0" w:line="259"/>
        <w:ind w:right="12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Сучасні виклики освітнього менеджменту вимагають від керівника 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фахових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компетенцій:</w:t>
      </w:r>
    </w:p>
    <w:p>
      <w:pPr>
        <w:numPr>
          <w:ilvl w:val="0"/>
          <w:numId w:val="194"/>
        </w:numPr>
        <w:tabs>
          <w:tab w:val="left" w:pos="284" w:leader="none"/>
        </w:tabs>
        <w:spacing w:before="5"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прогнозувати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майбутнє</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w:t>
      </w:r>
    </w:p>
    <w:p>
      <w:pPr>
        <w:numPr>
          <w:ilvl w:val="0"/>
          <w:numId w:val="194"/>
        </w:numPr>
        <w:tabs>
          <w:tab w:val="left" w:pos="284" w:leader="none"/>
        </w:tabs>
        <w:spacing w:before="21"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забезпечувати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керівництво;</w:t>
      </w:r>
    </w:p>
    <w:p>
      <w:pPr>
        <w:numPr>
          <w:ilvl w:val="0"/>
          <w:numId w:val="194"/>
        </w:numPr>
        <w:tabs>
          <w:tab w:val="left" w:pos="284" w:leader="none"/>
        </w:tabs>
        <w:spacing w:before="27" w:after="0" w:line="259"/>
        <w:ind w:right="1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вивчати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інтереси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потреби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місцевої</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суспільства</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цілому,</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щоб</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завдання;</w:t>
      </w:r>
    </w:p>
    <w:p>
      <w:pPr>
        <w:numPr>
          <w:ilvl w:val="0"/>
          <w:numId w:val="194"/>
        </w:numPr>
        <w:tabs>
          <w:tab w:val="left" w:pos="284" w:leader="none"/>
        </w:tabs>
        <w:spacing w:before="4"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організовувати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поставлених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p>
    <w:p>
      <w:pPr>
        <w:numPr>
          <w:ilvl w:val="0"/>
          <w:numId w:val="194"/>
        </w:numPr>
        <w:tabs>
          <w:tab w:val="left" w:pos="284" w:leader="none"/>
        </w:tabs>
        <w:spacing w:before="21"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працювати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залученням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додаткових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Calibri" w:hAnsi="Calibri" w:cs="Calibri" w:eastAsia="Calibri"/>
          <w:color w:val="auto"/>
          <w:spacing w:val="-8"/>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цілей;</w:t>
      </w:r>
    </w:p>
    <w:p>
      <w:pPr>
        <w:spacing w:before="0" w:after="200" w:line="264"/>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постійно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вчитися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стимулювати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членів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колективу.</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Забезпечення наявності інформаційних систем для ефективного управління закладом освіти.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Репужинецькому ОЗЗСО І-ІІІ ступенів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закладі створений банк даних (статистика) за результатами освітнього процесу та освітньої діяльності:</w:t>
      </w:r>
    </w:p>
    <w:p>
      <w:pPr>
        <w:numPr>
          <w:ilvl w:val="0"/>
          <w:numId w:val="202"/>
        </w:numPr>
        <w:spacing w:before="0" w:after="0" w:line="240"/>
        <w:ind w:right="0" w:left="479" w:hanging="596"/>
        <w:jc w:val="both"/>
        <w:rPr>
          <w:rFonts w:ascii="Tahoma" w:hAnsi="Tahoma" w:cs="Tahoma" w:eastAsia="Tahoma"/>
          <w:color w:val="000000"/>
          <w:spacing w:val="0"/>
          <w:position w:val="0"/>
          <w:sz w:val="2"/>
          <w:shd w:fill="auto" w:val="clear"/>
        </w:rPr>
      </w:pPr>
      <w:r>
        <w:rPr>
          <w:rFonts w:ascii="Times New Roman" w:hAnsi="Times New Roman" w:cs="Times New Roman" w:eastAsia="Times New Roman"/>
          <w:color w:val="000000"/>
          <w:spacing w:val="0"/>
          <w:position w:val="0"/>
          <w:sz w:val="28"/>
          <w:shd w:fill="auto" w:val="clear"/>
        </w:rPr>
        <w:t xml:space="preserve">статистична інформація форм ЗНЗ-1, 83-РВК, 85-К, 1- ЗСО;</w:t>
      </w:r>
    </w:p>
    <w:p>
      <w:pPr>
        <w:numPr>
          <w:ilvl w:val="0"/>
          <w:numId w:val="202"/>
        </w:numPr>
        <w:spacing w:before="0" w:after="0" w:line="240"/>
        <w:ind w:right="0" w:left="479" w:hanging="596"/>
        <w:jc w:val="both"/>
        <w:rPr>
          <w:rFonts w:ascii="Tahoma" w:hAnsi="Tahoma" w:cs="Tahoma" w:eastAsia="Tahoma"/>
          <w:color w:val="000000"/>
          <w:spacing w:val="0"/>
          <w:position w:val="0"/>
          <w:sz w:val="2"/>
          <w:shd w:fill="auto" w:val="clear"/>
        </w:rPr>
      </w:pPr>
      <w:r>
        <w:rPr>
          <w:rFonts w:ascii="Times New Roman" w:hAnsi="Times New Roman" w:cs="Times New Roman" w:eastAsia="Times New Roman"/>
          <w:color w:val="000000"/>
          <w:spacing w:val="0"/>
          <w:position w:val="0"/>
          <w:sz w:val="28"/>
          <w:shd w:fill="auto" w:val="clear"/>
        </w:rPr>
        <w:t xml:space="preserve">інформаційна база про якість освітнього процесу на рівні різних класів;</w:t>
      </w:r>
    </w:p>
    <w:p>
      <w:pPr>
        <w:numPr>
          <w:ilvl w:val="0"/>
          <w:numId w:val="202"/>
        </w:numPr>
        <w:spacing w:before="0" w:after="0" w:line="240"/>
        <w:ind w:right="0" w:left="479" w:hanging="596"/>
        <w:jc w:val="both"/>
        <w:rPr>
          <w:rFonts w:ascii="Tahoma" w:hAnsi="Tahoma" w:cs="Tahoma" w:eastAsia="Tahoma"/>
          <w:color w:val="000000"/>
          <w:spacing w:val="0"/>
          <w:position w:val="0"/>
          <w:sz w:val="2"/>
          <w:shd w:fill="auto" w:val="clear"/>
        </w:rPr>
      </w:pPr>
      <w:r>
        <w:rPr>
          <w:rFonts w:ascii="Times New Roman" w:hAnsi="Times New Roman" w:cs="Times New Roman" w:eastAsia="Times New Roman"/>
          <w:color w:val="000000"/>
          <w:spacing w:val="0"/>
          <w:position w:val="0"/>
          <w:sz w:val="28"/>
          <w:shd w:fill="auto" w:val="clear"/>
        </w:rPr>
        <w:t xml:space="preserve">інформаційна база про результати державної підсумкової атестації в співставленні з річними показниками.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Репужинецький ОЗЗСО І-ІІІ ступенів підключено до швидкісного Інтернету </w:t>
      </w:r>
      <w:r>
        <w:rPr>
          <w:rFonts w:ascii="Times New Roman" w:hAnsi="Times New Roman" w:cs="Times New Roman" w:eastAsia="Times New Roman"/>
          <w:color w:val="000000"/>
          <w:spacing w:val="0"/>
          <w:position w:val="0"/>
          <w:sz w:val="28"/>
          <w:shd w:fill="auto" w:val="clear"/>
        </w:rPr>
        <w:t xml:space="preserve">«Intelekt». </w:t>
      </w:r>
      <w:r>
        <w:rPr>
          <w:rFonts w:ascii="Times New Roman" w:hAnsi="Times New Roman" w:cs="Times New Roman" w:eastAsia="Times New Roman"/>
          <w:color w:val="000000"/>
          <w:spacing w:val="0"/>
          <w:position w:val="0"/>
          <w:sz w:val="28"/>
          <w:shd w:fill="auto" w:val="clear"/>
        </w:rPr>
        <w:t xml:space="preserve">Є зона Wі-Fі підключення.</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забезпечення створення єдиного інформаційного поля та забезпечення публічності інформації про заклад освіти у Репужинецькому ОЗЗСО І-ІІІ ступенів функціонує офіційний сайт заклад</w:t>
      </w:r>
      <w:r>
        <w:rPr>
          <w:rFonts w:ascii="Times New Roman" w:hAnsi="Times New Roman" w:cs="Times New Roman" w:eastAsia="Times New Roman"/>
          <w:color w:val="auto"/>
          <w:spacing w:val="0"/>
          <w:position w:val="0"/>
          <w:sz w:val="28"/>
          <w:shd w:fill="auto" w:val="clear"/>
        </w:rPr>
        <w:t xml:space="preserve">у </w:t>
      </w:r>
      <w:hyperlink xmlns:r="http://schemas.openxmlformats.org/officeDocument/2006/relationships" r:id="docRId4">
        <w:r>
          <w:rPr>
            <w:rFonts w:ascii="Times New Roman" w:hAnsi="Times New Roman" w:cs="Times New Roman" w:eastAsia="Times New Roman"/>
            <w:b/>
            <w:color w:val="0000FF"/>
            <w:spacing w:val="0"/>
            <w:position w:val="0"/>
            <w:sz w:val="28"/>
            <w:u w:val="single"/>
            <w:shd w:fill="auto" w:val="clear"/>
          </w:rPr>
          <w:t xml:space="preserve">https</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repnvk</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e</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schools</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info</w:t>
        </w:r>
        <w:r>
          <w:rPr>
            <w:rFonts w:ascii="Times New Roman" w:hAnsi="Times New Roman" w:cs="Times New Roman" w:eastAsia="Times New Roman"/>
            <w:b/>
            <w:color w:val="0000FF"/>
            <w:spacing w:val="0"/>
            <w:position w:val="0"/>
            <w:sz w:val="28"/>
            <w:u w:val="single"/>
            <w:shd w:fill="auto" w:val="clear"/>
          </w:rPr>
          <w:t xml:space="preserve"> HYPERLINK "https://repnvk.e-schools.info/"</w:t>
        </w:r>
        <w:r>
          <w:rPr>
            <w:rFonts w:ascii="Times New Roman" w:hAnsi="Times New Roman" w:cs="Times New Roman" w:eastAsia="Times New Roman"/>
            <w:b/>
            <w:color w:val="0000FF"/>
            <w:spacing w:val="0"/>
            <w:position w:val="0"/>
            <w:sz w:val="28"/>
            <w:u w:val="single"/>
            <w:shd w:fill="auto" w:val="clear"/>
          </w:rPr>
          <w:t xml:space="preserve">/</w:t>
        </w:r>
      </w:hyperlink>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сайт Кулівецької філії: </w:t>
      </w:r>
      <w:hyperlink xmlns:r="http://schemas.openxmlformats.org/officeDocument/2006/relationships" r:id="docRId5">
        <w:r>
          <w:rPr>
            <w:rFonts w:ascii="Times New Roman" w:hAnsi="Times New Roman" w:cs="Times New Roman" w:eastAsia="Times New Roman"/>
            <w:b/>
            <w:color w:val="0000FF"/>
            <w:spacing w:val="0"/>
            <w:position w:val="0"/>
            <w:sz w:val="28"/>
            <w:u w:val="single"/>
            <w:shd w:fill="auto" w:val="clear"/>
          </w:rPr>
          <w:t xml:space="preserve">https://kulivcinvk.wixsite.com/kulivci/</w:t>
        </w:r>
      </w:hyperlink>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ahoma" w:hAnsi="Tahoma" w:cs="Tahoma" w:eastAsia="Tahoma"/>
          <w:color w:val="000000"/>
          <w:spacing w:val="0"/>
          <w:position w:val="0"/>
          <w:sz w:val="2"/>
          <w:shd w:fill="auto" w:val="clear"/>
        </w:rPr>
      </w:pPr>
      <w:r>
        <w:rPr>
          <w:rFonts w:ascii="Times New Roman" w:hAnsi="Times New Roman" w:cs="Times New Roman" w:eastAsia="Times New Roman"/>
          <w:color w:val="auto"/>
          <w:spacing w:val="0"/>
          <w:position w:val="0"/>
          <w:sz w:val="28"/>
          <w:shd w:fill="auto" w:val="clear"/>
        </w:rPr>
        <w:t xml:space="preserve"> </w:t>
        <w:br/>
      </w:r>
    </w:p>
    <w:p>
      <w:pPr>
        <w:spacing w:before="0" w:after="0" w:line="240"/>
        <w:ind w:right="0" w:left="1219"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Безпекова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складова</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закладу</w:t>
      </w:r>
    </w:p>
    <w:p>
      <w:pPr>
        <w:spacing w:before="0" w:after="0" w:line="240"/>
        <w:ind w:right="131" w:left="0"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законодавстві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вимоги,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безпечне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а</w:t>
      </w:r>
      <w:r>
        <w:rPr>
          <w:rFonts w:ascii="Times New Roman" w:hAnsi="Times New Roman" w:cs="Times New Roman" w:eastAsia="Times New Roman"/>
          <w:color w:val="auto"/>
          <w:spacing w:val="-2"/>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л</w:t>
      </w:r>
      <w:r>
        <w:rPr>
          <w:rFonts w:ascii="Times New Roman" w:hAnsi="Times New Roman" w:cs="Times New Roman" w:eastAsia="Times New Roman"/>
          <w:color w:val="auto"/>
          <w:spacing w:val="-1"/>
          <w:position w:val="0"/>
          <w:sz w:val="28"/>
          <w:shd w:fill="auto" w:val="clear"/>
        </w:rPr>
        <w:t xml:space="preserve">а</w:t>
      </w:r>
      <w:r>
        <w:rPr>
          <w:rFonts w:ascii="Times New Roman" w:hAnsi="Times New Roman" w:cs="Times New Roman" w:eastAsia="Times New Roman"/>
          <w:color w:val="auto"/>
          <w:spacing w:val="2"/>
          <w:position w:val="0"/>
          <w:sz w:val="28"/>
          <w:shd w:fill="auto" w:val="clear"/>
        </w:rPr>
        <w:t xml:space="preserve">д</w:t>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w:t>
      </w:r>
      <w:r>
        <w:rPr>
          <w:rFonts w:ascii="Times New Roman" w:hAnsi="Times New Roman" w:cs="Times New Roman" w:eastAsia="Times New Roman"/>
          <w:color w:val="auto"/>
          <w:spacing w:val="-1"/>
          <w:position w:val="0"/>
          <w:sz w:val="28"/>
          <w:shd w:fill="auto" w:val="clear"/>
        </w:rPr>
        <w:t xml:space="preserve">е</w:t>
      </w:r>
      <w:r>
        <w:rPr>
          <w:rFonts w:ascii="Times New Roman" w:hAnsi="Times New Roman" w:cs="Times New Roman" w:eastAsia="Times New Roman"/>
          <w:color w:val="auto"/>
          <w:spacing w:val="6"/>
          <w:position w:val="0"/>
          <w:sz w:val="28"/>
          <w:shd w:fill="auto" w:val="clear"/>
        </w:rPr>
        <w:t xml:space="preserve">г</w:t>
      </w:r>
      <w:r>
        <w:rPr>
          <w:rFonts w:ascii="Times New Roman" w:hAnsi="Times New Roman" w:cs="Times New Roman" w:eastAsia="Times New Roman"/>
          <w:color w:val="auto"/>
          <w:spacing w:val="-10"/>
          <w:position w:val="0"/>
          <w:sz w:val="28"/>
          <w:shd w:fill="auto" w:val="clear"/>
        </w:rPr>
        <w:t xml:space="preserve">у</w:t>
      </w:r>
      <w:r>
        <w:rPr>
          <w:rFonts w:ascii="Times New Roman" w:hAnsi="Times New Roman" w:cs="Times New Roman" w:eastAsia="Times New Roman"/>
          <w:color w:val="auto"/>
          <w:spacing w:val="4"/>
          <w:position w:val="0"/>
          <w:sz w:val="28"/>
          <w:shd w:fill="auto" w:val="clear"/>
        </w:rPr>
        <w:t xml:space="preserve">л</w:t>
      </w:r>
      <w:r>
        <w:rPr>
          <w:rFonts w:ascii="Times New Roman" w:hAnsi="Times New Roman" w:cs="Times New Roman" w:eastAsia="Times New Roman"/>
          <w:color w:val="auto"/>
          <w:spacing w:val="-2"/>
          <w:position w:val="0"/>
          <w:sz w:val="28"/>
          <w:shd w:fill="auto" w:val="clear"/>
        </w:rPr>
        <w:t xml:space="preserve">ю</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2"/>
          <w:position w:val="0"/>
          <w:sz w:val="28"/>
          <w:shd w:fill="auto" w:val="clear"/>
        </w:rPr>
        <w:t xml:space="preserve">ак</w:t>
      </w:r>
      <w:r>
        <w:rPr>
          <w:rFonts w:ascii="Times New Roman" w:hAnsi="Times New Roman" w:cs="Times New Roman" w:eastAsia="Times New Roman"/>
          <w:color w:val="auto"/>
          <w:spacing w:val="4"/>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н</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Пр</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о</w:t>
      </w:r>
      <w:r>
        <w:rPr>
          <w:rFonts w:ascii="Times New Roman" w:hAnsi="Times New Roman" w:cs="Times New Roman" w:eastAsia="Times New Roman"/>
          <w:color w:val="auto"/>
          <w:spacing w:val="-1"/>
          <w:position w:val="0"/>
          <w:sz w:val="28"/>
          <w:shd w:fill="auto" w:val="clear"/>
        </w:rPr>
        <w:t xml:space="preserve">с</w:t>
      </w:r>
      <w:r>
        <w:rPr>
          <w:rFonts w:ascii="Times New Roman" w:hAnsi="Times New Roman" w:cs="Times New Roman" w:eastAsia="Times New Roman"/>
          <w:color w:val="auto"/>
          <w:spacing w:val="1"/>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і</w:t>
      </w:r>
      <w:r>
        <w:rPr>
          <w:rFonts w:ascii="Times New Roman" w:hAnsi="Times New Roman" w:cs="Times New Roman" w:eastAsia="Times New Roman"/>
          <w:color w:val="auto"/>
          <w:spacing w:val="5"/>
          <w:position w:val="0"/>
          <w:sz w:val="28"/>
          <w:shd w:fill="auto" w:val="clear"/>
        </w:rPr>
        <w:t xml:space="preserve">т</w:t>
      </w:r>
      <w:r>
        <w:rPr>
          <w:rFonts w:ascii="Times New Roman" w:hAnsi="Times New Roman" w:cs="Times New Roman" w:eastAsia="Times New Roman"/>
          <w:color w:val="auto"/>
          <w:spacing w:val="-5"/>
          <w:position w:val="0"/>
          <w:sz w:val="28"/>
          <w:shd w:fill="auto" w:val="clear"/>
        </w:rPr>
        <w:t xml:space="preserve">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Пр</w:t>
      </w:r>
      <w:r>
        <w:rPr>
          <w:rFonts w:ascii="Times New Roman" w:hAnsi="Times New Roman" w:cs="Times New Roman" w:eastAsia="Times New Roman"/>
          <w:color w:val="auto"/>
          <w:spacing w:val="-2"/>
          <w:position w:val="0"/>
          <w:sz w:val="28"/>
          <w:shd w:fill="auto" w:val="clear"/>
        </w:rPr>
        <w:t xml:space="preserve">а</w:t>
      </w:r>
      <w:r>
        <w:rPr>
          <w:rFonts w:ascii="Times New Roman" w:hAnsi="Times New Roman" w:cs="Times New Roman" w:eastAsia="Times New Roman"/>
          <w:color w:val="auto"/>
          <w:spacing w:val="1"/>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о</w:t>
      </w:r>
      <w:r>
        <w:rPr>
          <w:rFonts w:ascii="Times New Roman" w:hAnsi="Times New Roman" w:cs="Times New Roman" w:eastAsia="Times New Roman"/>
          <w:color w:val="auto"/>
          <w:spacing w:val="-3"/>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1"/>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w:t>
      </w:r>
      <w:r>
        <w:rPr>
          <w:rFonts w:ascii="Times New Roman" w:hAnsi="Times New Roman" w:cs="Times New Roman" w:eastAsia="Times New Roman"/>
          <w:color w:val="auto"/>
          <w:spacing w:val="-2"/>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с</w:t>
      </w:r>
      <w:r>
        <w:rPr>
          <w:rFonts w:ascii="Times New Roman" w:hAnsi="Times New Roman" w:cs="Times New Roman" w:eastAsia="Times New Roman"/>
          <w:color w:val="auto"/>
          <w:spacing w:val="-5"/>
          <w:position w:val="0"/>
          <w:sz w:val="28"/>
          <w:shd w:fill="auto" w:val="clear"/>
        </w:rPr>
        <w:t xml:space="preserve">і</w:t>
      </w:r>
      <w:r>
        <w:rPr>
          <w:rFonts w:ascii="Times New Roman" w:hAnsi="Times New Roman" w:cs="Times New Roman" w:eastAsia="Times New Roman"/>
          <w:color w:val="auto"/>
          <w:spacing w:val="0"/>
          <w:position w:val="0"/>
          <w:sz w:val="28"/>
          <w:shd w:fill="auto" w:val="clear"/>
        </w:rPr>
        <w:t xml:space="preserve">х </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ч</w:t>
      </w:r>
      <w:r>
        <w:rPr>
          <w:rFonts w:ascii="Times New Roman" w:hAnsi="Times New Roman" w:cs="Times New Roman" w:eastAsia="Times New Roman"/>
          <w:color w:val="auto"/>
          <w:spacing w:val="3"/>
          <w:position w:val="0"/>
          <w:sz w:val="28"/>
          <w:shd w:fill="auto" w:val="clear"/>
        </w:rPr>
        <w:t xml:space="preserve">а</w:t>
      </w:r>
      <w:r>
        <w:rPr>
          <w:rFonts w:ascii="Times New Roman" w:hAnsi="Times New Roman" w:cs="Times New Roman" w:eastAsia="Times New Roman"/>
          <w:color w:val="auto"/>
          <w:spacing w:val="-1"/>
          <w:position w:val="0"/>
          <w:sz w:val="28"/>
          <w:shd w:fill="auto" w:val="clear"/>
        </w:rPr>
        <w:t xml:space="preserve">с</w:t>
      </w:r>
      <w:r>
        <w:rPr>
          <w:rFonts w:ascii="Times New Roman" w:hAnsi="Times New Roman" w:cs="Times New Roman" w:eastAsia="Times New Roman"/>
          <w:color w:val="auto"/>
          <w:spacing w:val="0"/>
          <w:position w:val="0"/>
          <w:sz w:val="28"/>
          <w:shd w:fill="auto" w:val="clear"/>
        </w:rPr>
        <w:t xml:space="preserve">ни</w:t>
      </w:r>
      <w:r>
        <w:rPr>
          <w:rFonts w:ascii="Times New Roman" w:hAnsi="Times New Roman" w:cs="Times New Roman" w:eastAsia="Times New Roman"/>
          <w:color w:val="auto"/>
          <w:spacing w:val="3"/>
          <w:position w:val="0"/>
          <w:sz w:val="28"/>
          <w:shd w:fill="auto" w:val="clear"/>
        </w:rPr>
        <w:t xml:space="preserve">к</w:t>
      </w:r>
      <w:r>
        <w:rPr>
          <w:rFonts w:ascii="Times New Roman" w:hAnsi="Times New Roman" w:cs="Times New Roman" w:eastAsia="Times New Roman"/>
          <w:color w:val="auto"/>
          <w:spacing w:val="-10"/>
          <w:position w:val="0"/>
          <w:sz w:val="28"/>
          <w:shd w:fill="auto" w:val="clear"/>
        </w:rPr>
        <w:t xml:space="preserve">і</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о</w:t>
      </w:r>
      <w:r>
        <w:rPr>
          <w:rFonts w:ascii="Times New Roman" w:hAnsi="Times New Roman" w:cs="Times New Roman" w:eastAsia="Times New Roman"/>
          <w:color w:val="auto"/>
          <w:spacing w:val="-1"/>
          <w:position w:val="0"/>
          <w:sz w:val="28"/>
          <w:shd w:fill="auto" w:val="clear"/>
        </w:rPr>
        <w:t xml:space="preserve">с</w:t>
      </w:r>
      <w:r>
        <w:rPr>
          <w:rFonts w:ascii="Times New Roman" w:hAnsi="Times New Roman" w:cs="Times New Roman" w:eastAsia="Times New Roman"/>
          <w:color w:val="auto"/>
          <w:spacing w:val="1"/>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і</w:t>
      </w:r>
      <w:r>
        <w:rPr>
          <w:rFonts w:ascii="Times New Roman" w:hAnsi="Times New Roman" w:cs="Times New Roman" w:eastAsia="Times New Roman"/>
          <w:color w:val="auto"/>
          <w:spacing w:val="0"/>
          <w:position w:val="0"/>
          <w:sz w:val="28"/>
          <w:shd w:fill="auto" w:val="clear"/>
        </w:rPr>
        <w:t xml:space="preserve">тнь</w:t>
      </w:r>
      <w:r>
        <w:rPr>
          <w:rFonts w:ascii="Times New Roman" w:hAnsi="Times New Roman" w:cs="Times New Roman" w:eastAsia="Times New Roman"/>
          <w:color w:val="auto"/>
          <w:spacing w:val="4"/>
          <w:position w:val="0"/>
          <w:sz w:val="28"/>
          <w:shd w:fill="auto" w:val="clear"/>
        </w:rPr>
        <w:t xml:space="preserve">о</w:t>
      </w:r>
      <w:r>
        <w:rPr>
          <w:rFonts w:ascii="Times New Roman" w:hAnsi="Times New Roman" w:cs="Times New Roman" w:eastAsia="Times New Roman"/>
          <w:color w:val="auto"/>
          <w:spacing w:val="-3"/>
          <w:position w:val="0"/>
          <w:sz w:val="28"/>
          <w:shd w:fill="auto" w:val="clear"/>
        </w:rPr>
        <w:t xml:space="preserve">г</w:t>
      </w:r>
      <w:r>
        <w:rPr>
          <w:rFonts w:ascii="Times New Roman" w:hAnsi="Times New Roman" w:cs="Times New Roman" w:eastAsia="Times New Roman"/>
          <w:color w:val="auto"/>
          <w:spacing w:val="0"/>
          <w:position w:val="0"/>
          <w:sz w:val="28"/>
          <w:shd w:fill="auto" w:val="clear"/>
        </w:rPr>
        <w:t xml:space="preserve">о процесу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визначаються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ньому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53,</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54</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55</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статтях.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складовими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безпечного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p>
    <w:p>
      <w:pPr>
        <w:numPr>
          <w:ilvl w:val="0"/>
          <w:numId w:val="208"/>
        </w:numPr>
        <w:tabs>
          <w:tab w:val="left" w:pos="663" w:leader="none"/>
        </w:tabs>
        <w:spacing w:before="22"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безпечні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 комфортні</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208"/>
        </w:numPr>
        <w:tabs>
          <w:tab w:val="left" w:pos="663" w:leader="none"/>
        </w:tabs>
        <w:spacing w:before="26"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відсутність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дискримінації</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насильства;</w:t>
      </w:r>
    </w:p>
    <w:p>
      <w:pPr>
        <w:numPr>
          <w:ilvl w:val="0"/>
          <w:numId w:val="208"/>
        </w:numPr>
        <w:tabs>
          <w:tab w:val="left" w:pos="663" w:leader="none"/>
        </w:tabs>
        <w:spacing w:before="22"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інклюзивного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мотивувального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простору.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безпеки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спрямоване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завдань:</w:t>
      </w:r>
    </w:p>
    <w:p>
      <w:pPr>
        <w:numPr>
          <w:ilvl w:val="0"/>
          <w:numId w:val="212"/>
        </w:numPr>
        <w:tabs>
          <w:tab w:val="left" w:pos="284" w:leader="none"/>
        </w:tabs>
        <w:spacing w:before="27" w:after="0" w:line="240"/>
        <w:ind w:right="13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важливих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успішної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соціалізації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особистості;</w:t>
      </w:r>
    </w:p>
    <w:p>
      <w:pPr>
        <w:numPr>
          <w:ilvl w:val="0"/>
          <w:numId w:val="212"/>
        </w:numPr>
        <w:tabs>
          <w:tab w:val="left" w:pos="284" w:leader="none"/>
        </w:tabs>
        <w:spacing w:before="3" w:after="0" w:line="240"/>
        <w:ind w:right="12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впровадження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демократичної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захист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дитини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демократичних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цінностей;</w:t>
      </w:r>
    </w:p>
    <w:p>
      <w:pPr>
        <w:numPr>
          <w:ilvl w:val="0"/>
          <w:numId w:val="212"/>
        </w:numPr>
        <w:tabs>
          <w:tab w:val="left" w:pos="284" w:leader="none"/>
          <w:tab w:val="left" w:pos="1225" w:leader="none"/>
        </w:tabs>
        <w:spacing w:before="5" w:after="0" w:line="240"/>
        <w:ind w:right="13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запобігання та протидія таким негативним явищам серед дітей та учнівської молоді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насильство,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кібербулінг,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булінг</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numPr>
          <w:ilvl w:val="0"/>
          <w:numId w:val="212"/>
        </w:numPr>
        <w:tabs>
          <w:tab w:val="left" w:pos="284" w:leader="none"/>
          <w:tab w:val="left" w:pos="1441" w:leader="none"/>
        </w:tabs>
        <w:spacing w:before="4" w:after="0" w:line="240"/>
        <w:ind w:right="12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підлітків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життєвих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навичок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(психосоціальних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сприяють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соціальній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злагодженості,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відновленню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психологічної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рівноваги;</w:t>
      </w:r>
    </w:p>
    <w:p>
      <w:pPr>
        <w:numPr>
          <w:ilvl w:val="0"/>
          <w:numId w:val="212"/>
        </w:numPr>
        <w:tabs>
          <w:tab w:val="left" w:pos="284" w:leader="none"/>
          <w:tab w:val="left" w:pos="1244" w:leader="none"/>
        </w:tabs>
        <w:spacing w:before="0" w:after="0" w:line="240"/>
        <w:ind w:right="13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запобігання та протидія торгівлі людьми, формування у школярів таких життєвих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навичок,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 спілкування,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прийняття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рішень, критичне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мислення, управління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емоціями,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стресами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конфліктними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ситуаціями,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цінностей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набуття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компетентностей;</w:t>
      </w:r>
    </w:p>
    <w:p>
      <w:pPr>
        <w:numPr>
          <w:ilvl w:val="0"/>
          <w:numId w:val="212"/>
        </w:numPr>
        <w:tabs>
          <w:tab w:val="left" w:pos="284" w:leader="none"/>
          <w:tab w:val="left" w:pos="1268" w:leader="none"/>
        </w:tabs>
        <w:spacing w:before="0" w:after="0" w:line="240"/>
        <w:ind w:right="13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 морально-етичних, соціальних, громадянських ціннісних орієнтирів,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виховання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національно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свідомої,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духовно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багатої, фізично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досконалої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особистості;</w:t>
      </w:r>
    </w:p>
    <w:p>
      <w:pPr>
        <w:numPr>
          <w:ilvl w:val="0"/>
          <w:numId w:val="212"/>
        </w:numPr>
        <w:tabs>
          <w:tab w:val="left" w:pos="284" w:leader="none"/>
          <w:tab w:val="left" w:pos="1383" w:leader="none"/>
        </w:tabs>
        <w:spacing w:before="66" w:after="0" w:line="240"/>
        <w:ind w:right="13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профілактика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девіантної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поведінки,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правопорушень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злочинності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неповнолітніх;</w:t>
      </w:r>
    </w:p>
    <w:p>
      <w:pPr>
        <w:numPr>
          <w:ilvl w:val="0"/>
          <w:numId w:val="212"/>
        </w:numPr>
        <w:tabs>
          <w:tab w:val="left" w:pos="284" w:leader="none"/>
          <w:tab w:val="left" w:pos="1282" w:leader="none"/>
        </w:tabs>
        <w:spacing w:before="4" w:after="0" w:line="240"/>
        <w:ind w:right="12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профілактика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залежностей та шкідливих звичок, пропаганда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життя, збереження і зміцнення фізичного та психічного здоров’я як найвищої соціальної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цінності;</w:t>
      </w:r>
    </w:p>
    <w:p>
      <w:pPr>
        <w:numPr>
          <w:ilvl w:val="0"/>
          <w:numId w:val="212"/>
        </w:numPr>
        <w:tabs>
          <w:tab w:val="left" w:pos="284" w:leader="none"/>
          <w:tab w:val="left" w:pos="1249" w:leader="none"/>
        </w:tabs>
        <w:spacing w:before="0" w:after="0" w:line="240"/>
        <w:ind w:right="12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 творчого середовища, залучення учнів в позаурочний час 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творчості, мистецтва, інших громадських заходів з метою їх позитивної самореалізації,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соціалізації;</w:t>
      </w:r>
    </w:p>
    <w:p>
      <w:pPr>
        <w:numPr>
          <w:ilvl w:val="0"/>
          <w:numId w:val="212"/>
        </w:numPr>
        <w:tabs>
          <w:tab w:val="left" w:pos="284" w:leader="none"/>
          <w:tab w:val="left" w:pos="1249" w:leader="none"/>
        </w:tabs>
        <w:spacing w:before="0" w:after="0" w:line="240"/>
        <w:ind w:right="12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розвиток творчої співпраці педагогічного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батьків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засадах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партнерства.</w:t>
      </w:r>
    </w:p>
    <w:p>
      <w:pPr>
        <w:spacing w:before="0" w:after="0" w:line="240"/>
        <w:ind w:right="0" w:left="567" w:firstLine="567"/>
        <w:jc w:val="left"/>
        <w:rPr>
          <w:rFonts w:ascii="Tahoma" w:hAnsi="Tahoma" w:cs="Tahoma" w:eastAsia="Tahoma"/>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VIII. </w:t>
      </w:r>
      <w:r>
        <w:rPr>
          <w:rFonts w:ascii="Times New Roman" w:hAnsi="Times New Roman" w:cs="Times New Roman" w:eastAsia="Times New Roman"/>
          <w:b/>
          <w:caps w:val="true"/>
          <w:color w:val="auto"/>
          <w:spacing w:val="0"/>
          <w:position w:val="0"/>
          <w:sz w:val="28"/>
          <w:shd w:fill="auto" w:val="clear"/>
        </w:rPr>
        <w:t xml:space="preserve">Інклюзивне освітнє середовище, універсальний дизайн та розумне пристосування</w:t>
      </w:r>
    </w:p>
    <w:p>
      <w:pPr>
        <w:spacing w:before="0" w:after="0" w:line="276"/>
        <w:ind w:right="0" w:left="567" w:firstLine="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Заклад освіти забезпечує здобувача освіти з особливими освітніми потребами інклюзивним освітнім середовищем:</w:t>
      </w:r>
    </w:p>
    <w:p>
      <w:pPr>
        <w:numPr>
          <w:ilvl w:val="0"/>
          <w:numId w:val="223"/>
        </w:numPr>
        <w:spacing w:before="0" w:after="0" w:line="276"/>
        <w:ind w:right="0" w:left="567" w:firstLine="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необхідними ресурсами освітнього процесу, що мають відповідати ліцензійним та акредитаційним вимогам;</w:t>
      </w:r>
    </w:p>
    <w:p>
      <w:pPr>
        <w:numPr>
          <w:ilvl w:val="0"/>
          <w:numId w:val="223"/>
        </w:numPr>
        <w:spacing w:before="0" w:after="0" w:line="276"/>
        <w:ind w:right="0" w:left="567" w:firstLine="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умовами доступності закладу освіти для навчання осіб з особливими освітніми потребами.</w:t>
      </w:r>
    </w:p>
    <w:p>
      <w:pPr>
        <w:spacing w:before="0" w:after="0" w:line="276"/>
        <w:ind w:right="0" w:left="284"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Право на доступну освіту зазначеної категорії дітей реалізується за бажанням батьків шляхом організації різних форм навчання.</w:t>
      </w:r>
    </w:p>
    <w:p>
      <w:pPr>
        <w:spacing w:before="0" w:after="0" w:line="276"/>
        <w:ind w:right="0" w:left="284"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 освіту</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284"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Практичне впровадження інклюзивного середовища базується на принципах універсального дизайну та розумного пристосування.</w:t>
      </w:r>
    </w:p>
    <w:p>
      <w:pPr>
        <w:spacing w:before="0" w:after="0" w:line="276"/>
        <w:ind w:right="0" w:left="284"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Зокрема шкільний освітній процес забезпечує гнучку методику навчання, викладання та подання матеріалу; доступні та гнучкі навчальні плани й програми.</w:t>
        <w:br/>
        <w:t xml:space="preserve">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pPr>
        <w:spacing w:before="0" w:after="0" w:line="276"/>
        <w:ind w:right="0" w:left="284"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Наявність необхідного розміру і простору:</w:t>
      </w:r>
    </w:p>
    <w:p>
      <w:pPr>
        <w:numPr>
          <w:ilvl w:val="0"/>
          <w:numId w:val="225"/>
        </w:numPr>
        <w:spacing w:before="0" w:after="0" w:line="276"/>
        <w:ind w:right="0" w:left="479" w:firstLine="8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доступні навчальні місця для здобувачів освіти, у тому числі з прилеглим простором для асистентів вчителів;</w:t>
      </w:r>
    </w:p>
    <w:p>
      <w:pPr>
        <w:numPr>
          <w:ilvl w:val="0"/>
          <w:numId w:val="225"/>
        </w:numPr>
        <w:spacing w:before="0" w:after="0" w:line="276"/>
        <w:ind w:right="0" w:left="479" w:firstLine="8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меблі, фурнітура та обладнання, що підтримують широкий спектр навчання та навчальних методик</w:t>
        <w:br/>
        <w:t xml:space="preserve"> У закладі освіти створено необхідні умови для навчання осіб з особливими освітніми потребами:</w:t>
      </w:r>
    </w:p>
    <w:p>
      <w:pPr>
        <w:spacing w:before="0" w:after="0" w:line="276"/>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Затишні класні кімнати на першому поверсі.</w:t>
      </w:r>
    </w:p>
    <w:p>
      <w:pPr>
        <w:spacing w:before="0" w:after="0" w:line="276"/>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Внутрішні туалети на першому поверсі.</w:t>
      </w:r>
    </w:p>
    <w:p>
      <w:pPr>
        <w:spacing w:before="0" w:after="0" w:line="276"/>
        <w:ind w:right="0" w:left="567" w:firstLine="0"/>
        <w:jc w:val="both"/>
        <w:rPr>
          <w:rFonts w:ascii="Times New Roman" w:hAnsi="Times New Roman" w:cs="Times New Roman" w:eastAsia="Times New Roman"/>
          <w:color w:val="000000"/>
          <w:spacing w:val="0"/>
          <w:position w:val="0"/>
          <w:sz w:val="28"/>
          <w:shd w:fill="FFFF00"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Роздягальня в класній кімнаті.</w:t>
      </w:r>
    </w:p>
    <w:p>
      <w:pPr>
        <w:spacing w:before="0" w:after="0" w:line="276"/>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При вході до школи розташовано пандус для колісних крісел.</w:t>
        <w:br/>
        <w:t xml:space="preserve">5.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pPr>
        <w:spacing w:before="0" w:after="0" w:line="276"/>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Для якісного соціально-психологічного та психолого-медико-педагогічного супроводу дітей з особливими потребами, батьків та педагогів у штаті є посади практичного психолога, соціального педагога, логопеда.</w:t>
        <w:br/>
      </w:r>
    </w:p>
    <w:p>
      <w:pPr>
        <w:spacing w:before="0" w:after="0" w:line="276"/>
        <w:ind w:right="0" w:left="567" w:firstLine="0"/>
        <w:jc w:val="left"/>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ІХ.  Забезпечення</w:t>
      </w:r>
      <w:r>
        <w:rPr>
          <w:rFonts w:ascii="Times New Roman" w:hAnsi="Times New Roman" w:cs="Times New Roman" w:eastAsia="Times New Roman"/>
          <w:b/>
          <w:caps w:val="true"/>
          <w:color w:val="auto"/>
          <w:spacing w:val="2"/>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публічності</w:t>
      </w:r>
      <w:r>
        <w:rPr>
          <w:rFonts w:ascii="Times New Roman" w:hAnsi="Times New Roman" w:cs="Times New Roman" w:eastAsia="Times New Roman"/>
          <w:b/>
          <w:caps w:val="true"/>
          <w:color w:val="auto"/>
          <w:spacing w:val="56"/>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інформації</w:t>
      </w:r>
      <w:r>
        <w:rPr>
          <w:rFonts w:ascii="Times New Roman" w:hAnsi="Times New Roman" w:cs="Times New Roman" w:eastAsia="Times New Roman"/>
          <w:b/>
          <w:caps w:val="true"/>
          <w:color w:val="auto"/>
          <w:spacing w:val="-4"/>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про</w:t>
      </w:r>
      <w:r>
        <w:rPr>
          <w:rFonts w:ascii="Times New Roman" w:hAnsi="Times New Roman" w:cs="Times New Roman" w:eastAsia="Times New Roman"/>
          <w:b/>
          <w:caps w:val="true"/>
          <w:color w:val="auto"/>
          <w:spacing w:val="-4"/>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заклад</w:t>
      </w:r>
      <w:r>
        <w:rPr>
          <w:rFonts w:ascii="Times New Roman" w:hAnsi="Times New Roman" w:cs="Times New Roman" w:eastAsia="Times New Roman"/>
          <w:b/>
          <w:caps w:val="true"/>
          <w:color w:val="auto"/>
          <w:spacing w:val="-3"/>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освіти</w:t>
      </w:r>
    </w:p>
    <w:p>
      <w:pPr>
        <w:spacing w:before="0" w:after="120" w:line="266"/>
        <w:ind w:right="0" w:left="484"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Публічність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 про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згідно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зі статтею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26"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функціонує</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офіційний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веб-сайт</w:t>
      </w:r>
      <w:r>
        <w:rPr>
          <w:rFonts w:ascii="Times New Roman" w:hAnsi="Times New Roman" w:cs="Times New Roman" w:eastAsia="Times New Roman"/>
          <w:color w:val="auto"/>
          <w:spacing w:val="-2"/>
          <w:position w:val="0"/>
          <w:sz w:val="28"/>
          <w:shd w:fill="auto" w:val="clear"/>
        </w:rPr>
        <w:t xml:space="preserve"> </w:t>
      </w:r>
      <w:hyperlink xmlns:r="http://schemas.openxmlformats.org/officeDocument/2006/relationships" r:id="docRId6">
        <w:r>
          <w:rPr>
            <w:rFonts w:ascii="Times New Roman" w:hAnsi="Times New Roman" w:cs="Times New Roman" w:eastAsia="Times New Roman"/>
            <w:b/>
            <w:color w:val="0000FF"/>
            <w:spacing w:val="0"/>
            <w:position w:val="0"/>
            <w:sz w:val="28"/>
            <w:u w:val="single"/>
            <w:shd w:fill="auto" w:val="clear"/>
          </w:rPr>
          <w:t xml:space="preserve">https://repnvk.e-schools.info/</w:t>
        </w:r>
      </w:hyperlink>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сайт Кулівецької філії: </w:t>
      </w:r>
      <w:hyperlink xmlns:r="http://schemas.openxmlformats.org/officeDocument/2006/relationships" r:id="docRId7">
        <w:r>
          <w:rPr>
            <w:rFonts w:ascii="Times New Roman" w:hAnsi="Times New Roman" w:cs="Times New Roman" w:eastAsia="Times New Roman"/>
            <w:b/>
            <w:color w:val="0000FF"/>
            <w:spacing w:val="0"/>
            <w:position w:val="0"/>
            <w:sz w:val="28"/>
            <w:u w:val="single"/>
            <w:shd w:fill="auto" w:val="clear"/>
          </w:rPr>
          <w:t xml:space="preserve">https://kulivcinvk.wixsite.com/kulivci/</w:t>
        </w:r>
      </w:hyperlink>
      <w:r>
        <w:rPr>
          <w:rFonts w:ascii="Times New Roman" w:hAnsi="Times New Roman" w:cs="Times New Roman" w:eastAsia="Times New Roman"/>
          <w:b/>
          <w:color w:val="auto"/>
          <w:spacing w:val="0"/>
          <w:position w:val="0"/>
          <w:sz w:val="28"/>
          <w:shd w:fill="auto" w:val="clear"/>
        </w:rPr>
        <w:t xml:space="preserve">   </w:t>
      </w:r>
    </w:p>
    <w:p>
      <w:pPr>
        <w:spacing w:before="6" w:after="120" w:line="276"/>
        <w:ind w:right="0" w:left="1041"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офіційних</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сайтах</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розміщується</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інформація,</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якої</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вимагає</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стаття</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освіту</w:t>
      </w:r>
      <w:r>
        <w:rPr>
          <w:rFonts w:ascii="Times New Roman" w:hAnsi="Times New Roman" w:cs="Times New Roman" w:eastAsia="Times New Roman"/>
          <w:color w:val="auto"/>
          <w:spacing w:val="0"/>
          <w:position w:val="0"/>
          <w:sz w:val="28"/>
          <w:shd w:fill="auto" w:val="clear"/>
        </w:rPr>
        <w:t xml:space="preserve">»:</w:t>
      </w:r>
    </w:p>
    <w:p>
      <w:pPr>
        <w:numPr>
          <w:ilvl w:val="0"/>
          <w:numId w:val="231"/>
        </w:numPr>
        <w:spacing w:before="6"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статут</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31"/>
        </w:numPr>
        <w:spacing w:before="24"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загальні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школи;</w:t>
      </w:r>
    </w:p>
    <w:p>
      <w:pPr>
        <w:numPr>
          <w:ilvl w:val="0"/>
          <w:numId w:val="231"/>
        </w:numPr>
        <w:spacing w:before="28"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кадровий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склад</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31"/>
        </w:numPr>
        <w:spacing w:before="24"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обслуговування,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закріплена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закладом</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засновником;</w:t>
      </w:r>
    </w:p>
    <w:p>
      <w:pPr>
        <w:numPr>
          <w:ilvl w:val="0"/>
          <w:numId w:val="231"/>
        </w:numPr>
        <w:spacing w:before="29" w:after="0" w:line="256"/>
        <w:ind w:right="124"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ліцензований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обсяг</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фактична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кількість</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осіб,</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навчаються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31"/>
        </w:numPr>
        <w:spacing w:before="18"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програми;</w:t>
      </w:r>
    </w:p>
    <w:p>
      <w:pPr>
        <w:numPr>
          <w:ilvl w:val="0"/>
          <w:numId w:val="231"/>
        </w:numPr>
        <w:spacing w:before="23"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матеріально-технічне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numPr>
          <w:ilvl w:val="0"/>
          <w:numId w:val="231"/>
        </w:numPr>
        <w:spacing w:before="29"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 моніторингу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31"/>
        </w:numPr>
        <w:spacing w:before="24"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мова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231"/>
        </w:numPr>
        <w:spacing w:before="28"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наявність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вільних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місць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класах;</w:t>
      </w:r>
    </w:p>
    <w:p>
      <w:pPr>
        <w:numPr>
          <w:ilvl w:val="0"/>
          <w:numId w:val="231"/>
        </w:numPr>
        <w:spacing w:before="24"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річний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звіт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 діяльність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29" w:after="0" w:line="240"/>
        <w:ind w:right="0" w:left="484"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Крім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зазначеного,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розміщуються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фінансові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надходження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використання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коштів,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отриманих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благодійна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допомога.</w:t>
      </w:r>
    </w:p>
    <w:p>
      <w:pPr>
        <w:spacing w:before="29" w:after="0" w:line="240"/>
        <w:ind w:right="0" w:left="484"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Інформація,</w:t>
        <w:tab/>
        <w:t xml:space="preserve">що</w:t>
        <w:tab/>
        <w:t xml:space="preserve">підлягає</w:t>
        <w:tab/>
        <w:t xml:space="preserve">оприлюдненню</w:t>
        <w:tab/>
        <w:t xml:space="preserve">на офіційному</w:t>
        <w:tab/>
        <w:t xml:space="preserve">сайті, постійно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поновлюється.</w:t>
      </w:r>
    </w:p>
    <w:p>
      <w:pPr>
        <w:spacing w:before="0" w:after="120" w:line="271"/>
        <w:ind w:right="0" w:left="484" w:firstLine="5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Показники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вимогам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прозорості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інформаційної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відкритості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120" w:line="271"/>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0000CC"/>
          <w:spacing w:val="0"/>
          <w:position w:val="0"/>
          <w:sz w:val="24"/>
          <w:shd w:fill="auto" w:val="clear"/>
        </w:rPr>
      </w:pPr>
    </w:p>
    <w:p>
      <w:pPr>
        <w:spacing w:before="0" w:after="0" w:line="240"/>
        <w:ind w:right="0" w:left="0" w:firstLine="567"/>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Х. Вивчення</w:t>
      </w:r>
      <w:r>
        <w:rPr>
          <w:rFonts w:ascii="Times New Roman" w:hAnsi="Times New Roman" w:cs="Times New Roman" w:eastAsia="Times New Roman"/>
          <w:b/>
          <w:caps w:val="true"/>
          <w:color w:val="auto"/>
          <w:spacing w:val="-5"/>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та</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самооцінювання</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якості</w:t>
      </w:r>
      <w:r>
        <w:rPr>
          <w:rFonts w:ascii="Times New Roman" w:hAnsi="Times New Roman" w:cs="Times New Roman" w:eastAsia="Times New Roman"/>
          <w:b/>
          <w:caps w:val="true"/>
          <w:color w:val="auto"/>
          <w:spacing w:val="1"/>
          <w:position w:val="0"/>
          <w:sz w:val="28"/>
          <w:shd w:fill="auto" w:val="clear"/>
        </w:rPr>
        <w:t xml:space="preserve"> </w:t>
      </w:r>
      <w:r>
        <w:rPr>
          <w:rFonts w:ascii="Times New Roman" w:hAnsi="Times New Roman" w:cs="Times New Roman" w:eastAsia="Times New Roman"/>
          <w:b/>
          <w:caps w:val="true"/>
          <w:color w:val="auto"/>
          <w:spacing w:val="0"/>
          <w:position w:val="0"/>
          <w:sz w:val="28"/>
          <w:shd w:fill="auto" w:val="clear"/>
        </w:rPr>
        <w:t xml:space="preserve">освіти</w:t>
      </w:r>
    </w:p>
    <w:p>
      <w:pPr>
        <w:spacing w:before="0" w:after="0" w:line="276"/>
        <w:ind w:right="0" w:left="1036" w:firstLine="567"/>
        <w:jc w:val="both"/>
        <w:rPr>
          <w:rFonts w:ascii="Times New Roman" w:hAnsi="Times New Roman" w:cs="Times New Roman" w:eastAsia="Times New Roman"/>
          <w:b/>
          <w:color w:val="auto"/>
          <w:spacing w:val="0"/>
          <w:position w:val="0"/>
          <w:sz w:val="28"/>
          <w:shd w:fill="auto" w:val="clear"/>
        </w:rPr>
      </w:pPr>
    </w:p>
    <w:p>
      <w:pPr>
        <w:spacing w:before="0" w:after="0" w:line="276"/>
        <w:ind w:right="0" w:left="1036"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Функції</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p>
    <w:p>
      <w:pPr>
        <w:numPr>
          <w:ilvl w:val="0"/>
          <w:numId w:val="248"/>
        </w:numPr>
        <w:spacing w:before="0" w:after="0" w:line="276"/>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Отримання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порівняльних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даних,</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виявлення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факторів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динаміку.</w:t>
      </w:r>
    </w:p>
    <w:p>
      <w:pPr>
        <w:numPr>
          <w:ilvl w:val="0"/>
          <w:numId w:val="248"/>
        </w:numPr>
        <w:spacing w:before="0" w:after="0" w:line="276"/>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Упорядкування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248"/>
        </w:numPr>
        <w:spacing w:before="0" w:after="0" w:line="276"/>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Координація</w:t>
        <w:tab/>
        <w:t xml:space="preserve">діяльності</w:t>
        <w:tab/>
        <w:t xml:space="preserve">організаційних</w:t>
        <w:tab/>
        <w:t xml:space="preserve">структур</w:t>
        <w:tab/>
        <w:t xml:space="preserve">(шкільні методичні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задіяних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процедурах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Види</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p>
    <w:p>
      <w:pPr>
        <w:numPr>
          <w:ilvl w:val="0"/>
          <w:numId w:val="250"/>
        </w:numPr>
        <w:tabs>
          <w:tab w:val="left" w:pos="0" w:leader="none"/>
        </w:tabs>
        <w:spacing w:before="0" w:after="0" w:line="276"/>
        <w:ind w:right="0" w:left="426"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досягнень</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50"/>
        </w:numPr>
        <w:tabs>
          <w:tab w:val="left" w:pos="0" w:leader="none"/>
        </w:tabs>
        <w:spacing w:before="0" w:after="0" w:line="276"/>
        <w:ind w:right="0" w:left="426"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педагогічної</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250"/>
        </w:numPr>
        <w:tabs>
          <w:tab w:val="left" w:pos="0" w:leader="none"/>
        </w:tabs>
        <w:spacing w:before="0" w:after="0" w:line="276"/>
        <w:ind w:right="0" w:left="426"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середовищем.</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p>
    <w:p>
      <w:pPr>
        <w:numPr>
          <w:ilvl w:val="0"/>
          <w:numId w:val="252"/>
        </w:numPr>
        <w:tabs>
          <w:tab w:val="left" w:pos="0"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Самооцінка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власної</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адміністратора.</w:t>
      </w:r>
    </w:p>
    <w:p>
      <w:pPr>
        <w:numPr>
          <w:ilvl w:val="0"/>
          <w:numId w:val="252"/>
        </w:numPr>
        <w:tabs>
          <w:tab w:val="left" w:pos="0"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керівниками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шкільних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об’єднань.</w:t>
      </w:r>
    </w:p>
    <w:p>
      <w:pPr>
        <w:numPr>
          <w:ilvl w:val="0"/>
          <w:numId w:val="252"/>
        </w:numPr>
        <w:tabs>
          <w:tab w:val="left" w:pos="0"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Зовнішнє</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0" w:after="0" w:line="276"/>
        <w:ind w:right="0" w:left="4066"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Моніторинг</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якості</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p>
    <w:p>
      <w:pPr>
        <w:spacing w:before="0" w:after="0" w:line="276"/>
        <w:ind w:right="131" w:left="484"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послідовних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систематичних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заходів,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здійснюються з метою виявлення та відстеження тенденцій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розвитку якості освіти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країні, на окремих територіях, у закладах освіти (інших суб’єктах освітньої діяльності),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встановлення відповідності фактичних результатів освітньої діяльності її заявленим цілям,</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також</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ступеня,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причин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відхилень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цілей.</w:t>
      </w:r>
    </w:p>
    <w:p>
      <w:pPr>
        <w:spacing w:before="0" w:after="0" w:line="276"/>
        <w:ind w:right="131" w:left="484"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внутрішній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зовнішній.</w:t>
      </w:r>
    </w:p>
    <w:p>
      <w:pPr>
        <w:spacing w:before="0" w:after="0" w:line="276"/>
        <w:ind w:right="139" w:left="484"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суб’єктами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0" w:after="0" w:line="276"/>
        <w:ind w:right="0" w:left="1065"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Завдання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p>
    <w:p>
      <w:pPr>
        <w:numPr>
          <w:ilvl w:val="0"/>
          <w:numId w:val="257"/>
        </w:numPr>
        <w:spacing w:before="0" w:after="0" w:line="276"/>
        <w:ind w:right="0" w:left="479" w:hanging="6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систематичного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школі.</w:t>
      </w:r>
    </w:p>
    <w:p>
      <w:pPr>
        <w:numPr>
          <w:ilvl w:val="0"/>
          <w:numId w:val="257"/>
        </w:numPr>
        <w:spacing w:before="0" w:after="0" w:line="276"/>
        <w:ind w:right="0" w:left="479" w:hanging="6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 власної системи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неперервного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тривалого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спостереження, 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257"/>
        </w:numPr>
        <w:spacing w:before="0" w:after="0" w:line="276"/>
        <w:ind w:right="0" w:left="479" w:hanging="6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Аналіз чинників впливу на результативність успішності, підтримка високої мотивації</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257"/>
        </w:numPr>
        <w:spacing w:before="0" w:after="0" w:line="276"/>
        <w:ind w:right="0" w:left="479" w:hanging="6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оптимальних соціально-психологічних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саморозвитку 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самореалізації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педагогів.</w:t>
      </w:r>
    </w:p>
    <w:p>
      <w:pPr>
        <w:numPr>
          <w:ilvl w:val="0"/>
          <w:numId w:val="257"/>
        </w:numPr>
        <w:spacing w:before="0" w:after="0" w:line="276"/>
        <w:ind w:right="0" w:left="479" w:hanging="6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підставі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об’єктивних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динаміки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тенденцій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школі.</w:t>
      </w:r>
    </w:p>
    <w:p>
      <w:pPr>
        <w:spacing w:before="0" w:after="0" w:line="276"/>
        <w:ind w:right="0" w:left="628" w:firstLine="3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Предметом</w:t>
      </w:r>
      <w:r>
        <w:rPr>
          <w:rFonts w:ascii="Times New Roman" w:hAnsi="Times New Roman" w:cs="Times New Roman" w:eastAsia="Times New Roman"/>
          <w:b/>
          <w:color w:val="auto"/>
          <w:spacing w:val="-4"/>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моніторингу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закладі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spacing w:before="0" w:after="0" w:line="276"/>
        <w:ind w:right="132" w:left="484"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Об’єктом моніторингу</w:t>
      </w:r>
      <w:r>
        <w:rPr>
          <w:rFonts w:ascii="Times New Roman" w:hAnsi="Times New Roman" w:cs="Times New Roman" w:eastAsia="Times New Roman"/>
          <w:color w:val="auto"/>
          <w:spacing w:val="0"/>
          <w:position w:val="0"/>
          <w:sz w:val="28"/>
          <w:shd w:fill="auto" w:val="clear"/>
        </w:rPr>
        <w:t xml:space="preserve"> є система організації освітнього процесу в школі, що включає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кілька рівнів:</w:t>
      </w:r>
    </w:p>
    <w:p>
      <w:pPr>
        <w:numPr>
          <w:ilvl w:val="0"/>
          <w:numId w:val="260"/>
        </w:numPr>
        <w:tabs>
          <w:tab w:val="left" w:pos="709"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здобувач</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60"/>
        </w:numPr>
        <w:tabs>
          <w:tab w:val="left" w:pos="709"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w:t>
      </w:r>
    </w:p>
    <w:p>
      <w:pPr>
        <w:numPr>
          <w:ilvl w:val="0"/>
          <w:numId w:val="260"/>
        </w:numPr>
        <w:tabs>
          <w:tab w:val="left" w:pos="709"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класний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w:t>
      </w:r>
    </w:p>
    <w:p>
      <w:pPr>
        <w:numPr>
          <w:ilvl w:val="0"/>
          <w:numId w:val="260"/>
        </w:numPr>
        <w:tabs>
          <w:tab w:val="left" w:pos="709"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батьки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громадськість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w:t>
      </w:r>
    </w:p>
    <w:p>
      <w:pPr>
        <w:tabs>
          <w:tab w:val="left" w:pos="709" w:leader="none"/>
        </w:tabs>
        <w:spacing w:before="62" w:after="12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Суб’єктами</w:t>
      </w:r>
      <w:r>
        <w:rPr>
          <w:rFonts w:ascii="Times New Roman" w:hAnsi="Times New Roman" w:cs="Times New Roman" w:eastAsia="Times New Roman"/>
          <w:b/>
          <w:color w:val="auto"/>
          <w:spacing w:val="-4"/>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моніторингу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виступають:</w:t>
      </w:r>
    </w:p>
    <w:p>
      <w:pPr>
        <w:numPr>
          <w:ilvl w:val="0"/>
          <w:numId w:val="262"/>
        </w:numPr>
        <w:tabs>
          <w:tab w:val="left" w:pos="709" w:leader="none"/>
        </w:tabs>
        <w:spacing w:before="37"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моніторингова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група;</w:t>
      </w:r>
    </w:p>
    <w:p>
      <w:pPr>
        <w:numPr>
          <w:ilvl w:val="0"/>
          <w:numId w:val="262"/>
        </w:numPr>
        <w:tabs>
          <w:tab w:val="left" w:pos="709" w:leader="none"/>
        </w:tabs>
        <w:spacing w:before="29"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адміністрація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p>
    <w:p>
      <w:pPr>
        <w:numPr>
          <w:ilvl w:val="0"/>
          <w:numId w:val="262"/>
        </w:numPr>
        <w:tabs>
          <w:tab w:val="left" w:pos="709" w:leader="none"/>
        </w:tabs>
        <w:spacing w:before="29"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освітою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(різних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рівнів).</w:t>
      </w:r>
    </w:p>
    <w:p>
      <w:pPr>
        <w:tabs>
          <w:tab w:val="left" w:pos="709" w:leader="none"/>
        </w:tabs>
        <w:spacing w:before="100" w:after="10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Показники</w:t>
      </w:r>
      <w:r>
        <w:rPr>
          <w:rFonts w:ascii="Times New Roman" w:hAnsi="Times New Roman" w:cs="Times New Roman" w:eastAsia="Times New Roman"/>
          <w:b/>
          <w:color w:val="auto"/>
          <w:spacing w:val="5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внутрішнього</w:t>
      </w:r>
      <w:r>
        <w:rPr>
          <w:rFonts w:ascii="Times New Roman" w:hAnsi="Times New Roman" w:cs="Times New Roman" w:eastAsia="Times New Roman"/>
          <w:b/>
          <w:color w:val="auto"/>
          <w:spacing w:val="5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моніторингу</w:t>
      </w:r>
      <w:r>
        <w:rPr>
          <w:rFonts w:ascii="Times New Roman" w:hAnsi="Times New Roman" w:cs="Times New Roman" w:eastAsia="Times New Roman"/>
          <w:b/>
          <w:color w:val="auto"/>
          <w:spacing w:val="5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якості</w:t>
      </w:r>
      <w:r>
        <w:rPr>
          <w:rFonts w:ascii="Times New Roman" w:hAnsi="Times New Roman" w:cs="Times New Roman" w:eastAsia="Times New Roman"/>
          <w:b/>
          <w:color w:val="auto"/>
          <w:spacing w:val="6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освіти:</w:t>
      </w:r>
    </w:p>
    <w:p>
      <w:pPr>
        <w:numPr>
          <w:ilvl w:val="0"/>
          <w:numId w:val="265"/>
        </w:numPr>
        <w:tabs>
          <w:tab w:val="left" w:pos="709" w:leader="none"/>
        </w:tabs>
        <w:spacing w:before="100" w:after="10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Кадрове</w:t>
        <w:tab/>
        <w:t xml:space="preserve">забезпечення  освітньої діяльності</w:t>
        <w:tab/>
        <w:t xml:space="preserve">- якісний</w:t>
        <w:tab/>
        <w:t xml:space="preserve">і кількісний</w:t>
        <w:tab/>
      </w:r>
      <w:r>
        <w:rPr>
          <w:rFonts w:ascii="Times New Roman" w:hAnsi="Times New Roman" w:cs="Times New Roman" w:eastAsia="Times New Roman"/>
          <w:color w:val="auto"/>
          <w:spacing w:val="-2"/>
          <w:position w:val="0"/>
          <w:sz w:val="28"/>
          <w:shd w:fill="auto" w:val="clear"/>
        </w:rPr>
        <w:t xml:space="preserve">склад,</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персоналу.</w:t>
      </w:r>
    </w:p>
    <w:p>
      <w:pPr>
        <w:numPr>
          <w:ilvl w:val="0"/>
          <w:numId w:val="265"/>
        </w:numPr>
        <w:tabs>
          <w:tab w:val="left" w:pos="709" w:leader="none"/>
        </w:tabs>
        <w:spacing w:before="100" w:after="10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Контингент</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здобувачів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65"/>
        </w:numPr>
        <w:tabs>
          <w:tab w:val="left" w:pos="709" w:leader="none"/>
        </w:tabs>
        <w:spacing w:before="24"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Психолого-соціологічний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w:t>
      </w:r>
    </w:p>
    <w:p>
      <w:pPr>
        <w:numPr>
          <w:ilvl w:val="0"/>
          <w:numId w:val="265"/>
        </w:numPr>
        <w:tabs>
          <w:tab w:val="left" w:pos="709" w:leader="none"/>
        </w:tabs>
        <w:spacing w:before="24"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Здобувачі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p>
    <w:p>
      <w:pPr>
        <w:numPr>
          <w:ilvl w:val="0"/>
          <w:numId w:val="265"/>
        </w:numPr>
        <w:tabs>
          <w:tab w:val="left" w:pos="709" w:leader="none"/>
        </w:tabs>
        <w:spacing w:before="28"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Педагогічна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діяльність.</w:t>
      </w:r>
    </w:p>
    <w:p>
      <w:pPr>
        <w:numPr>
          <w:ilvl w:val="0"/>
          <w:numId w:val="265"/>
        </w:numPr>
        <w:tabs>
          <w:tab w:val="left" w:pos="709" w:leader="none"/>
        </w:tabs>
        <w:spacing w:before="24"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65"/>
        </w:numPr>
        <w:tabs>
          <w:tab w:val="left" w:pos="709" w:leader="none"/>
        </w:tabs>
        <w:spacing w:before="23"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Освітнє</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середовище.</w:t>
      </w:r>
    </w:p>
    <w:p>
      <w:pPr>
        <w:numPr>
          <w:ilvl w:val="0"/>
          <w:numId w:val="265"/>
        </w:numPr>
        <w:tabs>
          <w:tab w:val="left" w:pos="709" w:leader="none"/>
        </w:tabs>
        <w:spacing w:before="24"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Медичний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w:t>
      </w:r>
    </w:p>
    <w:p>
      <w:pPr>
        <w:numPr>
          <w:ilvl w:val="0"/>
          <w:numId w:val="265"/>
        </w:numPr>
        <w:tabs>
          <w:tab w:val="left" w:pos="709" w:leader="none"/>
        </w:tabs>
        <w:spacing w:before="24"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Моніторинг</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охорони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безпеки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життєдіяльності.</w:t>
      </w:r>
    </w:p>
    <w:p>
      <w:pPr>
        <w:numPr>
          <w:ilvl w:val="0"/>
          <w:numId w:val="265"/>
        </w:numPr>
        <w:tabs>
          <w:tab w:val="left" w:pos="709" w:leader="none"/>
        </w:tabs>
        <w:spacing w:before="29" w:after="0" w:line="276"/>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іміджу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tabs>
          <w:tab w:val="left" w:pos="709" w:leader="none"/>
        </w:tabs>
        <w:spacing w:before="0" w:after="20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thick"/>
          <w:shd w:fill="auto" w:val="clear"/>
        </w:rPr>
        <w:t xml:space="preserve">Форми</w:t>
      </w:r>
      <w:r>
        <w:rPr>
          <w:rFonts w:ascii="Times New Roman" w:hAnsi="Times New Roman" w:cs="Times New Roman" w:eastAsia="Times New Roman"/>
          <w:b/>
          <w:color w:val="auto"/>
          <w:spacing w:val="53"/>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та</w:t>
      </w:r>
      <w:r>
        <w:rPr>
          <w:rFonts w:ascii="Times New Roman" w:hAnsi="Times New Roman" w:cs="Times New Roman" w:eastAsia="Times New Roman"/>
          <w:b/>
          <w:color w:val="auto"/>
          <w:spacing w:val="58"/>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методи</w:t>
      </w:r>
      <w:r>
        <w:rPr>
          <w:rFonts w:ascii="Times New Roman" w:hAnsi="Times New Roman" w:cs="Times New Roman" w:eastAsia="Times New Roman"/>
          <w:b/>
          <w:color w:val="auto"/>
          <w:spacing w:val="59"/>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моніторингу:</w:t>
      </w:r>
    </w:p>
    <w:p>
      <w:pPr>
        <w:numPr>
          <w:ilvl w:val="0"/>
          <w:numId w:val="273"/>
        </w:numPr>
        <w:tabs>
          <w:tab w:val="left" w:pos="709" w:leader="none"/>
          <w:tab w:val="left" w:pos="1033" w:leader="none"/>
        </w:tabs>
        <w:spacing w:before="92" w:after="0" w:line="276"/>
        <w:ind w:right="13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Самооцінювання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освітніх систем </w:t>
      </w:r>
      <w:r>
        <w:rPr>
          <w:rFonts w:ascii="Times New Roman" w:hAnsi="Times New Roman" w:cs="Times New Roman" w:eastAsia="Times New Roman"/>
          <w:color w:val="auto"/>
          <w:spacing w:val="0"/>
          <w:position w:val="0"/>
          <w:sz w:val="28"/>
          <w:shd w:fill="auto" w:val="clear"/>
        </w:rPr>
        <w:t xml:space="preserve">(оцінювання стану системи, в якій відбуваються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подальшим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прийняттям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w:t>
      </w:r>
    </w:p>
    <w:p>
      <w:pPr>
        <w:tabs>
          <w:tab w:val="left" w:pos="709" w:leader="none"/>
        </w:tabs>
        <w:spacing w:before="4" w:after="120" w:line="276"/>
        <w:ind w:right="117"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Педагогічний моніторинг </w:t>
      </w:r>
      <w:r>
        <w:rPr>
          <w:rFonts w:ascii="Times New Roman" w:hAnsi="Times New Roman" w:cs="Times New Roman" w:eastAsia="Times New Roman"/>
          <w:color w:val="auto"/>
          <w:spacing w:val="0"/>
          <w:position w:val="0"/>
          <w:sz w:val="28"/>
          <w:shd w:fill="auto" w:val="clear"/>
        </w:rPr>
        <w:t xml:space="preserve">(супровідний контроль та поточне коригування взаємодії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вчителя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здійсненні</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b/>
          <w:color w:val="auto"/>
          <w:spacing w:val="0"/>
          <w:position w:val="0"/>
          <w:sz w:val="28"/>
          <w:shd w:fill="auto" w:val="clear"/>
        </w:rPr>
        <w:t xml:space="preserve">);</w:t>
      </w:r>
    </w:p>
    <w:p>
      <w:pPr>
        <w:numPr>
          <w:ilvl w:val="0"/>
          <w:numId w:val="275"/>
        </w:numPr>
        <w:tabs>
          <w:tab w:val="left" w:pos="709" w:leader="none"/>
        </w:tabs>
        <w:spacing w:before="4" w:after="0" w:line="276"/>
        <w:ind w:right="12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Освітній</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моніторинг</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(супровідне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поточна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регуляція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будь-якого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освіті);</w:t>
      </w:r>
    </w:p>
    <w:p>
      <w:pPr>
        <w:numPr>
          <w:ilvl w:val="0"/>
          <w:numId w:val="275"/>
        </w:numPr>
        <w:tabs>
          <w:tab w:val="left" w:pos="709" w:leader="none"/>
        </w:tabs>
        <w:spacing w:before="5" w:after="0" w:line="276"/>
        <w:ind w:right="119"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Учнівське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самооцінювання</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(комплекс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психолого-педагогічних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супроводжують процес засвоєння учнями знань, сприяють виробленню нової інформації,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необхідної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спрямування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мети);</w:t>
      </w:r>
    </w:p>
    <w:p>
      <w:pPr>
        <w:numPr>
          <w:ilvl w:val="0"/>
          <w:numId w:val="275"/>
        </w:numPr>
        <w:tabs>
          <w:tab w:val="left" w:pos="709" w:leader="none"/>
        </w:tabs>
        <w:spacing w:before="0" w:after="0" w:line="276"/>
        <w:ind w:right="12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Самооцінювання загальноосвітньої підготовки учнів </w:t>
      </w:r>
      <w:r>
        <w:rPr>
          <w:rFonts w:ascii="Times New Roman" w:hAnsi="Times New Roman" w:cs="Times New Roman" w:eastAsia="Times New Roman"/>
          <w:color w:val="auto"/>
          <w:spacing w:val="0"/>
          <w:position w:val="0"/>
          <w:sz w:val="28"/>
          <w:shd w:fill="auto" w:val="clear"/>
        </w:rPr>
        <w:t xml:space="preserve">(систематичне відстеження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досягнення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державних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вимог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підготовки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основними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дисциплінами);</w:t>
      </w:r>
    </w:p>
    <w:p>
      <w:pPr>
        <w:numPr>
          <w:ilvl w:val="0"/>
          <w:numId w:val="275"/>
        </w:numPr>
        <w:tabs>
          <w:tab w:val="left" w:pos="709" w:leader="none"/>
        </w:tabs>
        <w:spacing w:before="0" w:after="0" w:line="276"/>
        <w:ind w:right="129"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Моніторинг результативності освітнього процесу </w:t>
      </w:r>
      <w:r>
        <w:rPr>
          <w:rFonts w:ascii="Times New Roman" w:hAnsi="Times New Roman" w:cs="Times New Roman" w:eastAsia="Times New Roman"/>
          <w:color w:val="auto"/>
          <w:spacing w:val="0"/>
          <w:position w:val="0"/>
          <w:sz w:val="28"/>
          <w:shd w:fill="auto" w:val="clear"/>
        </w:rPr>
        <w:t xml:space="preserve">(показує загальну картину дій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усіх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впливають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виховання,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напрями,</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потребують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більш</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детального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дослідження).</w:t>
      </w:r>
    </w:p>
    <w:p>
      <w:pPr>
        <w:numPr>
          <w:ilvl w:val="0"/>
          <w:numId w:val="275"/>
        </w:numPr>
        <w:tabs>
          <w:tab w:val="left" w:pos="709"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Самооцінювання</w:t>
      </w:r>
      <w:r>
        <w:rPr>
          <w:rFonts w:ascii="Times New Roman" w:hAnsi="Times New Roman" w:cs="Times New Roman" w:eastAsia="Times New Roman"/>
          <w:b/>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(автомоніторинг)</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власної</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педагогами,</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здобувачами освіти,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адміністрацією;</w:t>
      </w:r>
    </w:p>
    <w:p>
      <w:pPr>
        <w:numPr>
          <w:ilvl w:val="0"/>
          <w:numId w:val="275"/>
        </w:numPr>
        <w:tabs>
          <w:tab w:val="left" w:pos="709" w:leader="none"/>
        </w:tabs>
        <w:spacing w:before="32" w:after="0" w:line="276"/>
        <w:ind w:right="12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Внутрішня оцінка діяльності </w:t>
      </w:r>
      <w:r>
        <w:rPr>
          <w:rFonts w:ascii="Times New Roman" w:hAnsi="Times New Roman" w:cs="Times New Roman" w:eastAsia="Times New Roman"/>
          <w:color w:val="auto"/>
          <w:spacing w:val="0"/>
          <w:position w:val="0"/>
          <w:sz w:val="28"/>
          <w:shd w:fill="auto" w:val="clear"/>
        </w:rPr>
        <w:t xml:space="preserve">адміністрацією, керівниками методичних об’єднань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контрольних</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робіт, відвідування</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уроків,</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факультативних</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spacing w:before="67"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thick"/>
          <w:shd w:fill="auto" w:val="clear"/>
        </w:rPr>
        <w:t xml:space="preserve">Критерії</w:t>
      </w:r>
      <w:r>
        <w:rPr>
          <w:rFonts w:ascii="Times New Roman" w:hAnsi="Times New Roman" w:cs="Times New Roman" w:eastAsia="Times New Roman"/>
          <w:b/>
          <w:color w:val="auto"/>
          <w:spacing w:val="54"/>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моніторингу:</w:t>
      </w:r>
    </w:p>
    <w:p>
      <w:pPr>
        <w:numPr>
          <w:ilvl w:val="0"/>
          <w:numId w:val="282"/>
        </w:numPr>
        <w:tabs>
          <w:tab w:val="left" w:pos="0" w:leader="none"/>
        </w:tabs>
        <w:spacing w:before="32"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об’єктивність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282"/>
        </w:numPr>
        <w:tabs>
          <w:tab w:val="left" w:pos="0" w:leader="none"/>
        </w:tabs>
        <w:spacing w:before="34"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систематичність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(згідно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алгоритму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етапів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певній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послідовності);</w:t>
      </w:r>
    </w:p>
    <w:p>
      <w:pPr>
        <w:numPr>
          <w:ilvl w:val="0"/>
          <w:numId w:val="282"/>
        </w:numPr>
        <w:tabs>
          <w:tab w:val="left" w:pos="0" w:leader="none"/>
        </w:tabs>
        <w:spacing w:before="34"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відповідність</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завдань змісту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досліджуваного</w:t>
        <w:tab/>
        <w:t xml:space="preserve">матеріалу, </w:t>
      </w:r>
      <w:r>
        <w:rPr>
          <w:rFonts w:ascii="Times New Roman" w:hAnsi="Times New Roman" w:cs="Times New Roman" w:eastAsia="Times New Roman"/>
          <w:color w:val="auto"/>
          <w:spacing w:val="-2"/>
          <w:position w:val="0"/>
          <w:sz w:val="28"/>
          <w:shd w:fill="auto" w:val="clear"/>
        </w:rPr>
        <w:t xml:space="preserve">чіткість</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шляхи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перевірки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p>
    <w:p>
      <w:pPr>
        <w:numPr>
          <w:ilvl w:val="0"/>
          <w:numId w:val="282"/>
        </w:numPr>
        <w:tabs>
          <w:tab w:val="left" w:pos="0"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надійність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(повторний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іншими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суб’єктами);</w:t>
      </w:r>
    </w:p>
    <w:p>
      <w:pPr>
        <w:numPr>
          <w:ilvl w:val="0"/>
          <w:numId w:val="282"/>
        </w:numPr>
        <w:tabs>
          <w:tab w:val="left" w:pos="0" w:leader="none"/>
        </w:tabs>
        <w:spacing w:before="29"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гуманізм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умовах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довіри,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поваги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особистості).</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thick"/>
          <w:shd w:fill="auto" w:val="clear"/>
        </w:rPr>
        <w:t xml:space="preserve">Очікувані</w:t>
      </w:r>
      <w:r>
        <w:rPr>
          <w:rFonts w:ascii="Times New Roman" w:hAnsi="Times New Roman" w:cs="Times New Roman" w:eastAsia="Times New Roman"/>
          <w:b/>
          <w:color w:val="auto"/>
          <w:spacing w:val="59"/>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результати:</w:t>
      </w:r>
    </w:p>
    <w:p>
      <w:pPr>
        <w:numPr>
          <w:ilvl w:val="0"/>
          <w:numId w:val="287"/>
        </w:numPr>
        <w:tabs>
          <w:tab w:val="left" w:pos="1176" w:leader="none"/>
          <w:tab w:val="left" w:pos="1177" w:leader="none"/>
        </w:tabs>
        <w:spacing w:before="17"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отримання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p>
    <w:p>
      <w:pPr>
        <w:numPr>
          <w:ilvl w:val="0"/>
          <w:numId w:val="287"/>
        </w:numPr>
        <w:tabs>
          <w:tab w:val="left" w:pos="1176" w:leader="none"/>
          <w:tab w:val="left" w:pos="1177" w:leader="none"/>
        </w:tabs>
        <w:spacing w:before="35" w:after="0" w:line="276"/>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покращення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накопичення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прийняття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тактичних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рішень.</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u w:val="thick"/>
          <w:shd w:fill="auto" w:val="clear"/>
        </w:rPr>
        <w:t xml:space="preserve"> </w:t>
      </w:r>
      <w:r>
        <w:rPr>
          <w:rFonts w:ascii="Times New Roman" w:hAnsi="Times New Roman" w:cs="Times New Roman" w:eastAsia="Times New Roman"/>
          <w:color w:val="auto"/>
          <w:spacing w:val="4"/>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Підсумки</w:t>
      </w:r>
      <w:r>
        <w:rPr>
          <w:rFonts w:ascii="Times New Roman" w:hAnsi="Times New Roman" w:cs="Times New Roman" w:eastAsia="Times New Roman"/>
          <w:b/>
          <w:color w:val="auto"/>
          <w:spacing w:val="53"/>
          <w:position w:val="0"/>
          <w:sz w:val="28"/>
          <w:u w:val="thick"/>
          <w:shd w:fill="auto" w:val="clear"/>
        </w:rPr>
        <w:t xml:space="preserve"> </w:t>
      </w:r>
      <w:r>
        <w:rPr>
          <w:rFonts w:ascii="Times New Roman" w:hAnsi="Times New Roman" w:cs="Times New Roman" w:eastAsia="Times New Roman"/>
          <w:b/>
          <w:color w:val="auto"/>
          <w:spacing w:val="0"/>
          <w:position w:val="0"/>
          <w:sz w:val="28"/>
          <w:u w:val="thick"/>
          <w:shd w:fill="auto" w:val="clear"/>
        </w:rPr>
        <w:t xml:space="preserve">моніторингу:</w:t>
      </w:r>
    </w:p>
    <w:p>
      <w:pPr>
        <w:numPr>
          <w:ilvl w:val="0"/>
          <w:numId w:val="290"/>
        </w:numPr>
        <w:tabs>
          <w:tab w:val="left" w:pos="1176" w:leader="none"/>
          <w:tab w:val="left" w:pos="1177" w:leader="none"/>
        </w:tabs>
        <w:spacing w:before="32" w:after="0" w:line="276"/>
        <w:ind w:right="139"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Підсумки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узагальнюються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діаграмах,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висвітлюються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аналітично-інформаційних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матеріалах;</w:t>
      </w:r>
    </w:p>
    <w:p>
      <w:pPr>
        <w:numPr>
          <w:ilvl w:val="0"/>
          <w:numId w:val="290"/>
        </w:numPr>
        <w:tabs>
          <w:tab w:val="left" w:pos="1176" w:leader="none"/>
          <w:tab w:val="left" w:pos="1177" w:leader="none"/>
        </w:tabs>
        <w:spacing w:before="0" w:after="0" w:line="276"/>
        <w:ind w:right="13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Дані</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можуть</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використовуватись</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обговорення</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засіданнях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обєднаннь,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нарадах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директорі,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радах;</w:t>
      </w:r>
    </w:p>
    <w:p>
      <w:pPr>
        <w:numPr>
          <w:ilvl w:val="0"/>
          <w:numId w:val="290"/>
        </w:numPr>
        <w:tabs>
          <w:tab w:val="left" w:pos="1176" w:leader="none"/>
          <w:tab w:val="left" w:pos="1177" w:leader="none"/>
          <w:tab w:val="left" w:pos="1703" w:leader="none"/>
          <w:tab w:val="left" w:pos="3377" w:leader="none"/>
          <w:tab w:val="left" w:pos="4959" w:leader="none"/>
          <w:tab w:val="left" w:pos="6801" w:leader="none"/>
          <w:tab w:val="left" w:pos="8494" w:leader="none"/>
        </w:tabs>
        <w:spacing w:before="7" w:after="0" w:line="276"/>
        <w:ind w:right="136"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w:t>
        <w:tab/>
        <w:t xml:space="preserve">результатами</w:t>
        <w:tab/>
        <w:t xml:space="preserve">моніторингу</w:t>
        <w:tab/>
        <w:t xml:space="preserve">розробляються</w:t>
        <w:tab/>
        <w:t xml:space="preserve">рекомендації,</w:t>
        <w:tab/>
      </w:r>
      <w:r>
        <w:rPr>
          <w:rFonts w:ascii="Times New Roman" w:hAnsi="Times New Roman" w:cs="Times New Roman" w:eastAsia="Times New Roman"/>
          <w:color w:val="auto"/>
          <w:spacing w:val="-1"/>
          <w:position w:val="0"/>
          <w:sz w:val="28"/>
          <w:shd w:fill="auto" w:val="clear"/>
        </w:rPr>
        <w:t xml:space="preserve">приймаються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управлінські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корекції</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роботи.</w:t>
      </w:r>
    </w:p>
    <w:p>
      <w:pPr>
        <w:spacing w:before="100" w:after="0" w:line="276"/>
        <w:ind w:right="912" w:left="0" w:firstLine="567"/>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Критерії</w:t>
      </w:r>
      <w:r>
        <w:rPr>
          <w:rFonts w:ascii="Times New Roman" w:hAnsi="Times New Roman" w:cs="Times New Roman" w:eastAsia="Times New Roman"/>
          <w:b/>
          <w:color w:val="auto"/>
          <w:spacing w:val="-3"/>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щодо</w:t>
      </w:r>
      <w:r>
        <w:rPr>
          <w:rFonts w:ascii="Times New Roman" w:hAnsi="Times New Roman" w:cs="Times New Roman" w:eastAsia="Times New Roman"/>
          <w:b/>
          <w:color w:val="auto"/>
          <w:spacing w:val="-3"/>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здійснення</w:t>
      </w:r>
      <w:r>
        <w:rPr>
          <w:rFonts w:ascii="Times New Roman" w:hAnsi="Times New Roman" w:cs="Times New Roman" w:eastAsia="Times New Roman"/>
          <w:b/>
          <w:color w:val="auto"/>
          <w:spacing w:val="-4"/>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внутрішнього</w:t>
      </w:r>
      <w:r>
        <w:rPr>
          <w:rFonts w:ascii="Times New Roman" w:hAnsi="Times New Roman" w:cs="Times New Roman" w:eastAsia="Times New Roman"/>
          <w:b/>
          <w:color w:val="auto"/>
          <w:spacing w:val="-3"/>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забезпечення</w:t>
      </w:r>
      <w:r>
        <w:rPr>
          <w:rFonts w:ascii="Times New Roman" w:hAnsi="Times New Roman" w:cs="Times New Roman" w:eastAsia="Times New Roman"/>
          <w:b/>
          <w:color w:val="auto"/>
          <w:spacing w:val="-3"/>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якості</w:t>
      </w:r>
      <w:r>
        <w:rPr>
          <w:rFonts w:ascii="Times New Roman" w:hAnsi="Times New Roman" w:cs="Times New Roman" w:eastAsia="Times New Roman"/>
          <w:b/>
          <w:color w:val="auto"/>
          <w:spacing w:val="-3"/>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освіти</w:t>
      </w:r>
    </w:p>
    <w:p>
      <w:pPr>
        <w:numPr>
          <w:ilvl w:val="0"/>
          <w:numId w:val="294"/>
        </w:numPr>
        <w:spacing w:before="0" w:after="0" w:line="276"/>
        <w:ind w:right="12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Об’єктивність </w:t>
      </w:r>
      <w:r>
        <w:rPr>
          <w:rFonts w:ascii="Times New Roman" w:hAnsi="Times New Roman" w:cs="Times New Roman" w:eastAsia="Times New Roman"/>
          <w:i/>
          <w:color w:val="auto"/>
          <w:spacing w:val="0"/>
          <w:position w:val="0"/>
          <w:sz w:val="28"/>
          <w:shd w:fill="auto" w:val="clear"/>
        </w:rPr>
        <w:t xml:space="preserve">з </w:t>
      </w:r>
      <w:r>
        <w:rPr>
          <w:rFonts w:ascii="Times New Roman" w:hAnsi="Times New Roman" w:cs="Times New Roman" w:eastAsia="Times New Roman"/>
          <w:color w:val="auto"/>
          <w:spacing w:val="0"/>
          <w:position w:val="0"/>
          <w:sz w:val="28"/>
          <w:shd w:fill="auto" w:val="clear"/>
        </w:rPr>
        <w:t xml:space="preserve">метою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максимального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уникнення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суб’єктивних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оцінок,</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урахування всіх результатів (позитивних і негативних), створення рівних умов 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учасників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294"/>
        </w:numPr>
        <w:tabs>
          <w:tab w:val="left" w:pos="284"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Врахування</w:t>
      </w:r>
      <w:r>
        <w:rPr>
          <w:rFonts w:ascii="Times New Roman" w:hAnsi="Times New Roman" w:cs="Times New Roman" w:eastAsia="Times New Roman"/>
          <w:b/>
          <w:i/>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психолого-педагогічних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особливостей;</w:t>
      </w:r>
    </w:p>
    <w:p>
      <w:pPr>
        <w:numPr>
          <w:ilvl w:val="0"/>
          <w:numId w:val="294"/>
        </w:numPr>
        <w:tabs>
          <w:tab w:val="left" w:pos="284" w:leader="none"/>
        </w:tabs>
        <w:spacing w:before="1" w:after="0" w:line="276"/>
        <w:ind w:right="1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Систематичність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етапів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досліджень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певній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послідовності</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відповідною системою;</w:t>
      </w:r>
    </w:p>
    <w:p>
      <w:pPr>
        <w:numPr>
          <w:ilvl w:val="0"/>
          <w:numId w:val="294"/>
        </w:numPr>
        <w:tabs>
          <w:tab w:val="left" w:pos="426" w:leader="none"/>
        </w:tabs>
        <w:spacing w:before="0" w:after="0" w:line="276"/>
        <w:ind w:right="135"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Гуманістична </w:t>
      </w:r>
      <w:r>
        <w:rPr>
          <w:rFonts w:ascii="Times New Roman" w:hAnsi="Times New Roman" w:cs="Times New Roman" w:eastAsia="Times New Roman"/>
          <w:color w:val="auto"/>
          <w:spacing w:val="0"/>
          <w:position w:val="0"/>
          <w:sz w:val="28"/>
          <w:shd w:fill="auto" w:val="clear"/>
        </w:rPr>
        <w:t xml:space="preserve">спрямованість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доброзичливості,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довіри,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поваги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особистості,</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емоційного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клімату</w:t>
      </w:r>
    </w:p>
    <w:p>
      <w:pPr>
        <w:spacing w:before="1"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1"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1" w:after="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ХІ. ЗАКЛЮЧНІ ПОЛОЖЕННЯ</w:t>
      </w:r>
    </w:p>
    <w:p>
      <w:pPr>
        <w:spacing w:before="16" w:after="0" w:line="240"/>
        <w:ind w:right="117"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Однією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важливих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цілому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залишається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ефективності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освітнім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зокрема,</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тому</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модель передбачає можливість вироблення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своєї системи критеріїв, чинників, за якими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можна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оцінювати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ефективність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дасть   </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можливість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корективи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організацію.</w:t>
      </w:r>
    </w:p>
    <w:p>
      <w:pPr>
        <w:spacing w:before="0" w:after="0" w:line="240"/>
        <w:ind w:right="128"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Рівень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сучасної</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вимагає</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високорозвиненого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вміння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обирати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педагогічним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колективом,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ставити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серйозні</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вимоги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його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ділових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особистісних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яких:</w:t>
      </w:r>
    </w:p>
    <w:p>
      <w:pPr>
        <w:numPr>
          <w:ilvl w:val="0"/>
          <w:numId w:val="303"/>
        </w:numPr>
        <w:tabs>
          <w:tab w:val="left" w:pos="28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цілеспрямованість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саморозвиток;</w:t>
      </w:r>
    </w:p>
    <w:p>
      <w:pPr>
        <w:numPr>
          <w:ilvl w:val="0"/>
          <w:numId w:val="303"/>
        </w:numPr>
        <w:tabs>
          <w:tab w:val="left" w:pos="284" w:leader="none"/>
        </w:tabs>
        <w:spacing w:before="26"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компетентність;</w:t>
      </w:r>
    </w:p>
    <w:p>
      <w:pPr>
        <w:numPr>
          <w:ilvl w:val="0"/>
          <w:numId w:val="303"/>
        </w:numPr>
        <w:tabs>
          <w:tab w:val="left" w:pos="284" w:leader="none"/>
        </w:tabs>
        <w:spacing w:before="21"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динамічність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самокритичність;</w:t>
      </w:r>
    </w:p>
    <w:p>
      <w:pPr>
        <w:numPr>
          <w:ilvl w:val="0"/>
          <w:numId w:val="303"/>
        </w:numPr>
        <w:tabs>
          <w:tab w:val="left" w:pos="284" w:leader="none"/>
        </w:tabs>
        <w:spacing w:before="27"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управлінська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етика;</w:t>
      </w:r>
    </w:p>
    <w:p>
      <w:pPr>
        <w:numPr>
          <w:ilvl w:val="0"/>
          <w:numId w:val="303"/>
        </w:numPr>
        <w:tabs>
          <w:tab w:val="left" w:pos="284" w:leader="none"/>
        </w:tabs>
        <w:spacing w:before="27"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прогностичність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аналітичність;</w:t>
      </w:r>
    </w:p>
    <w:p>
      <w:pPr>
        <w:numPr>
          <w:ilvl w:val="0"/>
          <w:numId w:val="303"/>
        </w:numPr>
        <w:tabs>
          <w:tab w:val="left" w:pos="284" w:leader="none"/>
        </w:tabs>
        <w:spacing w:before="27"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креативність,</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здатність</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інноваційного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пошуку.</w:t>
      </w:r>
    </w:p>
    <w:p>
      <w:pPr>
        <w:numPr>
          <w:ilvl w:val="0"/>
          <w:numId w:val="303"/>
        </w:numPr>
        <w:tabs>
          <w:tab w:val="left" w:pos="284" w:leader="none"/>
        </w:tabs>
        <w:spacing w:before="27"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здатність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приймати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своєчасне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брати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відповідальність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4" w:after="0" w:line="240"/>
        <w:ind w:right="12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Разом з тим, ефективність управлінської діяльності закладу характеризується станом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 його управлінських функцій, основних аспектів та видів діяльності, ступенем їх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впливу на результативність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 процесу 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урахуванням основних чинників,</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проводиться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самоаналіз:</w:t>
      </w:r>
    </w:p>
    <w:p>
      <w:pPr>
        <w:numPr>
          <w:ilvl w:val="0"/>
          <w:numId w:val="308"/>
        </w:numPr>
        <w:spacing w:before="4" w:after="0" w:line="240"/>
        <w:ind w:right="12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Стратегічне планування розвитку закладу, основане на</w:t>
        <w:tab/>
        <w:t xml:space="preserve">висновках,</w:t>
        <w:tab/>
        <w:t xml:space="preserve">аналізу</w:t>
        <w:tab/>
      </w:r>
      <w:r>
        <w:rPr>
          <w:rFonts w:ascii="Times New Roman" w:hAnsi="Times New Roman" w:cs="Times New Roman" w:eastAsia="Times New Roman"/>
          <w:color w:val="auto"/>
          <w:spacing w:val="-2"/>
          <w:position w:val="0"/>
          <w:sz w:val="28"/>
          <w:shd w:fill="auto" w:val="clear"/>
        </w:rPr>
        <w:t xml:space="preserve">та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самоаналізу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numPr>
          <w:ilvl w:val="0"/>
          <w:numId w:val="308"/>
        </w:numPr>
        <w:spacing w:before="4" w:after="0" w:line="240"/>
        <w:ind w:right="12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Річне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формується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стратегічних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засадах.</w:t>
      </w:r>
    </w:p>
    <w:p>
      <w:pPr>
        <w:numPr>
          <w:ilvl w:val="0"/>
          <w:numId w:val="308"/>
        </w:numPr>
        <w:tabs>
          <w:tab w:val="left" w:pos="142" w:leader="none"/>
        </w:tabs>
        <w:spacing w:before="22"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Здійснення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аналізу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ефективності</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реалізації</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планів, проектів.</w:t>
      </w:r>
    </w:p>
    <w:p>
      <w:pPr>
        <w:numPr>
          <w:ilvl w:val="0"/>
          <w:numId w:val="308"/>
        </w:numPr>
        <w:tabs>
          <w:tab w:val="left" w:pos="142" w:leader="none"/>
        </w:tabs>
        <w:spacing w:before="26" w:after="0" w:line="259"/>
        <w:ind w:right="431"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Реальне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календарне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планування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враховує</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усі</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напрямки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 школи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доводиться</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відома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усіх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рівнів.</w:t>
      </w:r>
    </w:p>
    <w:p>
      <w:pPr>
        <w:numPr>
          <w:ilvl w:val="0"/>
          <w:numId w:val="308"/>
        </w:numPr>
        <w:tabs>
          <w:tab w:val="left" w:pos="142" w:leader="none"/>
        </w:tabs>
        <w:spacing w:before="4"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акмеологічного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професійного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вчителів.</w:t>
      </w:r>
    </w:p>
    <w:p>
      <w:pPr>
        <w:numPr>
          <w:ilvl w:val="0"/>
          <w:numId w:val="308"/>
        </w:numPr>
        <w:tabs>
          <w:tab w:val="left" w:pos="142" w:leader="none"/>
        </w:tabs>
        <w:spacing w:before="22" w:after="0" w:line="264"/>
        <w:ind w:right="426"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Поширення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позитивної</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інформації</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(засобами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веб-сайтів,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інформаційних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бюлетенів,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громадських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конференцій,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семінарів,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контактів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тощо).</w:t>
      </w:r>
    </w:p>
    <w:p>
      <w:pPr>
        <w:numPr>
          <w:ilvl w:val="0"/>
          <w:numId w:val="308"/>
        </w:numPr>
        <w:tabs>
          <w:tab w:val="left" w:pos="142" w:leader="none"/>
          <w:tab w:val="left" w:pos="541" w:leader="none"/>
          <w:tab w:val="left" w:pos="543" w:leader="none"/>
          <w:tab w:val="left" w:pos="1836" w:leader="none"/>
          <w:tab w:val="left" w:pos="3347" w:leader="none"/>
          <w:tab w:val="left" w:pos="4061" w:leader="none"/>
          <w:tab w:val="left" w:pos="5931" w:leader="none"/>
        </w:tabs>
        <w:spacing w:before="0" w:after="0" w:line="264"/>
        <w:ind w:right="-1"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 повноцінних умов функціонування закладу (безпечні та </w:t>
      </w:r>
      <w:r>
        <w:rPr>
          <w:rFonts w:ascii="Times New Roman" w:hAnsi="Times New Roman" w:cs="Times New Roman" w:eastAsia="Times New Roman"/>
          <w:color w:val="auto"/>
          <w:spacing w:val="-1"/>
          <w:position w:val="0"/>
          <w:sz w:val="28"/>
          <w:shd w:fill="auto" w:val="clear"/>
        </w:rPr>
        <w:t xml:space="preserve">гігієнічні).</w:t>
      </w:r>
    </w:p>
    <w:p>
      <w:pPr>
        <w:numPr>
          <w:ilvl w:val="0"/>
          <w:numId w:val="308"/>
        </w:numPr>
        <w:tabs>
          <w:tab w:val="left" w:pos="142" w:leader="none"/>
          <w:tab w:val="left" w:pos="541" w:leader="none"/>
          <w:tab w:val="left" w:pos="543" w:leader="none"/>
          <w:tab w:val="left" w:pos="1836" w:leader="none"/>
          <w:tab w:val="left" w:pos="3347" w:leader="none"/>
          <w:tab w:val="left" w:pos="4061" w:leader="none"/>
          <w:tab w:val="left" w:pos="5931" w:leader="none"/>
        </w:tabs>
        <w:spacing w:before="0" w:after="0" w:line="264"/>
        <w:ind w:right="-1"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Наявність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засобів для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фізичного,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інтелектуального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розвитку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учнів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педколективу.</w:t>
      </w:r>
    </w:p>
    <w:p>
      <w:pPr>
        <w:numPr>
          <w:ilvl w:val="0"/>
          <w:numId w:val="308"/>
        </w:numPr>
        <w:tabs>
          <w:tab w:val="left" w:pos="142" w:leader="none"/>
        </w:tabs>
        <w:spacing w:before="0" w:after="0" w:line="26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Застосування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ІКТ-технологій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навчально-виховному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процесі</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повсякденному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житті.</w:t>
      </w:r>
    </w:p>
    <w:p>
      <w:pPr>
        <w:numPr>
          <w:ilvl w:val="0"/>
          <w:numId w:val="308"/>
        </w:numPr>
        <w:tabs>
          <w:tab w:val="left" w:pos="142" w:leader="none"/>
        </w:tabs>
        <w:spacing w:before="19"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взаємодію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всіх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учасників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процесу.</w:t>
      </w:r>
    </w:p>
    <w:p>
      <w:pPr>
        <w:numPr>
          <w:ilvl w:val="0"/>
          <w:numId w:val="308"/>
        </w:numPr>
        <w:tabs>
          <w:tab w:val="left" w:pos="142" w:leader="none"/>
        </w:tabs>
        <w:spacing w:before="22"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Позитивна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оцінка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компетентності</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керівника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боку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працівників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громадськості.</w:t>
      </w:r>
    </w:p>
    <w:p>
      <w:pPr>
        <w:tabs>
          <w:tab w:val="left" w:pos="142" w:leader="none"/>
          <w:tab w:val="left" w:pos="2088" w:leader="none"/>
        </w:tabs>
        <w:spacing w:before="2" w:after="120" w:line="266"/>
        <w:ind w:right="130" w:left="284"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моніторингу</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внутрішньої</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системи</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забезпечення</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якості</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освіти</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повинні</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мати</w:t>
        <w:tab/>
      </w:r>
      <w:r>
        <w:rPr>
          <w:rFonts w:ascii="Times New Roman" w:hAnsi="Times New Roman" w:cs="Times New Roman" w:eastAsia="Times New Roman"/>
          <w:b/>
          <w:i/>
          <w:color w:val="auto"/>
          <w:spacing w:val="0"/>
          <w:position w:val="0"/>
          <w:sz w:val="28"/>
          <w:shd w:fill="auto" w:val="clear"/>
        </w:rPr>
        <w:t xml:space="preserve">стимулюючий</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характер</w:t>
      </w:r>
      <w:r>
        <w:rPr>
          <w:rFonts w:ascii="Times New Roman" w:hAnsi="Times New Roman" w:cs="Times New Roman" w:eastAsia="Times New Roman"/>
          <w:b/>
          <w:i/>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певної</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освітньої</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діяльності.</w:t>
      </w:r>
    </w:p>
    <w:p>
      <w:pPr>
        <w:spacing w:before="1" w:after="120" w:line="26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Внутрішня система забезпечення якості освіти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закладі повинна бути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об’єктивною,</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відкритою,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інформативною,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прозорою.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num w:numId="31">
    <w:abstractNumId w:val="282"/>
  </w:num>
  <w:num w:numId="60">
    <w:abstractNumId w:val="276"/>
  </w:num>
  <w:num w:numId="67">
    <w:abstractNumId w:val="270"/>
  </w:num>
  <w:num w:numId="78">
    <w:abstractNumId w:val="264"/>
  </w:num>
  <w:num w:numId="86">
    <w:abstractNumId w:val="258"/>
  </w:num>
  <w:num w:numId="90">
    <w:abstractNumId w:val="252"/>
  </w:num>
  <w:num w:numId="96">
    <w:abstractNumId w:val="246"/>
  </w:num>
  <w:num w:numId="100">
    <w:abstractNumId w:val="240"/>
  </w:num>
  <w:num w:numId="103">
    <w:abstractNumId w:val="234"/>
  </w:num>
  <w:num w:numId="106">
    <w:abstractNumId w:val="228"/>
  </w:num>
  <w:num w:numId="110">
    <w:abstractNumId w:val="222"/>
  </w:num>
  <w:num w:numId="122">
    <w:abstractNumId w:val="216"/>
  </w:num>
  <w:num w:numId="128">
    <w:abstractNumId w:val="210"/>
  </w:num>
  <w:num w:numId="131">
    <w:abstractNumId w:val="204"/>
  </w:num>
  <w:num w:numId="135">
    <w:abstractNumId w:val="198"/>
  </w:num>
  <w:num w:numId="137">
    <w:abstractNumId w:val="192"/>
  </w:num>
  <w:num w:numId="145">
    <w:abstractNumId w:val="186"/>
  </w:num>
  <w:num w:numId="153">
    <w:abstractNumId w:val="180"/>
  </w:num>
  <w:num w:numId="155">
    <w:abstractNumId w:val="174"/>
  </w:num>
  <w:num w:numId="160">
    <w:abstractNumId w:val="168"/>
  </w:num>
  <w:num w:numId="170">
    <w:abstractNumId w:val="162"/>
  </w:num>
  <w:num w:numId="173">
    <w:abstractNumId w:val="156"/>
  </w:num>
  <w:num w:numId="175">
    <w:abstractNumId w:val="150"/>
  </w:num>
  <w:num w:numId="178">
    <w:abstractNumId w:val="144"/>
  </w:num>
  <w:num w:numId="181">
    <w:abstractNumId w:val="138"/>
  </w:num>
  <w:num w:numId="184">
    <w:abstractNumId w:val="132"/>
  </w:num>
  <w:num w:numId="194">
    <w:abstractNumId w:val="126"/>
  </w:num>
  <w:num w:numId="202">
    <w:abstractNumId w:val="120"/>
  </w:num>
  <w:num w:numId="208">
    <w:abstractNumId w:val="114"/>
  </w:num>
  <w:num w:numId="212">
    <w:abstractNumId w:val="108"/>
  </w:num>
  <w:num w:numId="223">
    <w:abstractNumId w:val="102"/>
  </w:num>
  <w:num w:numId="225">
    <w:abstractNumId w:val="96"/>
  </w:num>
  <w:num w:numId="231">
    <w:abstractNumId w:val="90"/>
  </w:num>
  <w:num w:numId="248">
    <w:abstractNumId w:val="84"/>
  </w:num>
  <w:num w:numId="250">
    <w:abstractNumId w:val="78"/>
  </w:num>
  <w:num w:numId="252">
    <w:abstractNumId w:val="72"/>
  </w:num>
  <w:num w:numId="257">
    <w:abstractNumId w:val="66"/>
  </w:num>
  <w:num w:numId="260">
    <w:abstractNumId w:val="60"/>
  </w:num>
  <w:num w:numId="262">
    <w:abstractNumId w:val="54"/>
  </w:num>
  <w:num w:numId="265">
    <w:abstractNumId w:val="48"/>
  </w:num>
  <w:num w:numId="273">
    <w:abstractNumId w:val="42"/>
  </w:num>
  <w:num w:numId="275">
    <w:abstractNumId w:val="36"/>
  </w:num>
  <w:num w:numId="282">
    <w:abstractNumId w:val="30"/>
  </w:num>
  <w:num w:numId="287">
    <w:abstractNumId w:val="24"/>
  </w:num>
  <w:num w:numId="290">
    <w:abstractNumId w:val="18"/>
  </w:num>
  <w:num w:numId="294">
    <w:abstractNumId w:val="12"/>
  </w:num>
  <w:num w:numId="303">
    <w:abstractNumId w:val="6"/>
  </w:num>
  <w:num w:numId="30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rive.google.com/open?id=1abB0Qzhekb7CRxL_Ji-ouUlA1k6gl1DX" Id="docRId3" Type="http://schemas.openxmlformats.org/officeDocument/2006/relationships/hyperlink" /><Relationship TargetMode="External" Target="https://kulivcinvk.wixsite.com/kulivci/" Id="docRId7" Type="http://schemas.openxmlformats.org/officeDocument/2006/relationships/hyperlink" /><Relationship TargetMode="External" Target="https://drive.google.com/open?id=15GbYCdRl-rEATHnSalp0yrIfpbIjxxB3" Id="docRId0" Type="http://schemas.openxmlformats.org/officeDocument/2006/relationships/hyperlink" /><Relationship TargetMode="External" Target="https://zakon.rada.gov.ua/rada/show/v1146729-20" Id="docRId2" Type="http://schemas.openxmlformats.org/officeDocument/2006/relationships/hyperlink" /><Relationship TargetMode="External" Target="https://repnvk.e-schools.info/" Id="docRId4" Type="http://schemas.openxmlformats.org/officeDocument/2006/relationships/hyperlink" /><Relationship TargetMode="External" Target="https://repnvk.e-schools.info/" Id="docRId6" Type="http://schemas.openxmlformats.org/officeDocument/2006/relationships/hyperlink" /><Relationship Target="numbering.xml" Id="docRId8" Type="http://schemas.openxmlformats.org/officeDocument/2006/relationships/numbering" /><Relationship TargetMode="External" Target="https://drive.google.com/open?id=1EC3OExNk9VqM4JkJqlNCGNzXN0rvM-do" Id="docRId1" Type="http://schemas.openxmlformats.org/officeDocument/2006/relationships/hyperlink" /><Relationship TargetMode="External" Target="https://kulivcinvk.wixsite.com/kulivci/" Id="docRId5" Type="http://schemas.openxmlformats.org/officeDocument/2006/relationships/hyperlink" /><Relationship Target="styles.xml" Id="docRId9" Type="http://schemas.openxmlformats.org/officeDocument/2006/relationships/styles" /></Relationships>
</file>