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88" w:rsidRDefault="00705488" w:rsidP="00705488">
      <w:pPr>
        <w:ind w:left="11057"/>
        <w:rPr>
          <w:sz w:val="18"/>
          <w:szCs w:val="18"/>
          <w:lang w:val="uk-UA"/>
        </w:rPr>
      </w:pPr>
      <w:bookmarkStart w:id="0" w:name="_GoBack"/>
      <w:bookmarkEnd w:id="0"/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</w:t>
      </w:r>
      <w:r w:rsidRPr="005A695B"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488" w:rsidRPr="005A695B" w:rsidRDefault="00705488" w:rsidP="00705488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r w:rsidRPr="005A695B">
        <w:rPr>
          <w:sz w:val="18"/>
          <w:szCs w:val="18"/>
        </w:rPr>
        <w:t xml:space="preserve">  </w:t>
      </w:r>
    </w:p>
    <w:p w:rsidR="00705488" w:rsidRPr="005A695B" w:rsidRDefault="00705488" w:rsidP="00705488">
      <w:pPr>
        <w:rPr>
          <w:sz w:val="18"/>
          <w:szCs w:val="18"/>
        </w:rPr>
      </w:pPr>
    </w:p>
    <w:p w:rsidR="00705488" w:rsidRDefault="00705488" w:rsidP="00705488">
      <w:pPr>
        <w:rPr>
          <w:sz w:val="18"/>
          <w:szCs w:val="18"/>
          <w:lang w:val="uk-UA"/>
        </w:rPr>
      </w:pPr>
      <w:r w:rsidRPr="0070548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705488" w:rsidRDefault="00705488" w:rsidP="00705488">
      <w:pPr>
        <w:ind w:left="11057"/>
        <w:rPr>
          <w:sz w:val="18"/>
          <w:szCs w:val="18"/>
          <w:lang w:val="uk-UA"/>
        </w:rPr>
      </w:pPr>
    </w:p>
    <w:p w:rsidR="00705488" w:rsidRDefault="00705488" w:rsidP="00705488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705488" w:rsidRDefault="00705488" w:rsidP="00705488">
      <w:pPr>
        <w:jc w:val="center"/>
        <w:rPr>
          <w:rFonts w:ascii="Georgia" w:hAnsi="Georgia"/>
          <w:b/>
          <w:i/>
          <w:lang w:val="uk-UA"/>
        </w:rPr>
      </w:pPr>
      <w:r w:rsidRPr="00705488">
        <w:rPr>
          <w:rFonts w:ascii="Georgia" w:hAnsi="Georgia"/>
          <w:b/>
          <w:i/>
        </w:rPr>
        <w:t>11</w:t>
      </w:r>
      <w:r>
        <w:rPr>
          <w:rFonts w:ascii="Georgia" w:hAnsi="Georgia"/>
          <w:b/>
          <w:i/>
          <w:lang w:val="uk-UA"/>
        </w:rPr>
        <w:t>.01-15.01.2021 р.</w:t>
      </w:r>
    </w:p>
    <w:tbl>
      <w:tblPr>
        <w:tblStyle w:val="a4"/>
        <w:tblW w:w="15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127"/>
        <w:gridCol w:w="4102"/>
        <w:gridCol w:w="5674"/>
        <w:gridCol w:w="1641"/>
      </w:tblGrid>
      <w:tr w:rsidR="00705488" w:rsidTr="00741B5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705488" w:rsidTr="00741B5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Національна драма. Іван Карпенко-Карий «Сто тисяч»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Ст.84-85 законспектувати, ст. 85 – 91 читати, ст. 92 завдання 1,2,3 виконати в зошит.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741B5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741B5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5A695B" w:rsidRDefault="005A695B">
            <w:pPr>
              <w:rPr>
                <w:lang w:val="uk-UA" w:eastAsia="en-US"/>
              </w:rPr>
            </w:pPr>
            <w:r w:rsidRPr="005A695B">
              <w:rPr>
                <w:lang w:val="uk-UA" w:eastAsia="en-US"/>
              </w:rPr>
              <w:t>Книги та письменники</w:t>
            </w:r>
            <w:r w:rsidR="00F93D9C">
              <w:rPr>
                <w:lang w:val="uk-UA" w:eastAsia="en-US"/>
              </w:rPr>
              <w:t>. Оповідання, оповідання, оповідання…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F93D9C" w:rsidRDefault="00F93D9C">
            <w:pPr>
              <w:rPr>
                <w:lang w:val="uk-UA" w:eastAsia="en-US"/>
              </w:rPr>
            </w:pPr>
            <w:r w:rsidRPr="00F93D9C">
              <w:rPr>
                <w:lang w:val="uk-UA" w:eastAsia="en-US"/>
              </w:rPr>
              <w:t>Ст.62-65. Впр.1 – написати назви творів та їхніх авторів, впр.2, ст.63 – прочитати і перекласти текст, виписати нові слові; впр.3, ст.64 – вірно-невірно; впр.5, ст.65 – дати відповіді на запитання, перекласти вирази.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741B5E" w:rsidRDefault="00741B5E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741B5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13.01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973EF1">
            <w:pPr>
              <w:rPr>
                <w:b/>
                <w:i/>
                <w:lang w:val="uk-UA" w:eastAsia="en-US"/>
              </w:rPr>
            </w:pPr>
            <w:r w:rsidRPr="00100579">
              <w:rPr>
                <w:rFonts w:eastAsiaTheme="minorEastAsia"/>
                <w:lang w:val="uk-UA" w:eastAsia="uk-UA"/>
              </w:rPr>
              <w:t>Електричний заряд. Електрична взаємодія.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973EF1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Прочитати §17,18. Записати та вивчити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741B5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741B5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14.01.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421F50" w:rsidP="00100579">
            <w:pPr>
              <w:rPr>
                <w:b/>
                <w:i/>
                <w:lang w:val="uk-UA" w:eastAsia="en-US"/>
              </w:rPr>
            </w:pPr>
            <w:r>
              <w:rPr>
                <w:rFonts w:eastAsiaTheme="minorEastAsia"/>
                <w:lang w:val="uk-UA" w:eastAsia="uk-UA"/>
              </w:rPr>
              <w:t>Поняття мови програмування. Складові мови програмування.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421F50" w:rsidP="00100579">
            <w:pPr>
              <w:rPr>
                <w:b/>
                <w:i/>
                <w:lang w:val="uk-UA" w:eastAsia="en-US"/>
              </w:rPr>
            </w:pPr>
            <w:r>
              <w:rPr>
                <w:lang w:val="uk-UA"/>
              </w:rPr>
              <w:t xml:space="preserve">Створити конспект уроку у текстовому документі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 та надіслати на </w:t>
            </w:r>
            <w:proofErr w:type="spellStart"/>
            <w:r>
              <w:rPr>
                <w:lang w:val="uk-UA"/>
              </w:rPr>
              <w:t>ел.пошту</w:t>
            </w:r>
            <w:proofErr w:type="spellEnd"/>
            <w:r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13.01</w:t>
            </w:r>
          </w:p>
          <w:p w:rsidR="00705488" w:rsidRDefault="00705488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навчання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AF64B1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Виготовити годівничку для птахів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AF64B1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Приладдя та інструменти для виготовлення годівнички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18.01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421F50">
            <w:pPr>
              <w:rPr>
                <w:lang w:val="uk-UA" w:eastAsia="en-US"/>
              </w:rPr>
            </w:pPr>
            <w:r>
              <w:rPr>
                <w:rFonts w:eastAsiaTheme="minorEastAsia"/>
                <w:lang w:val="uk-UA" w:eastAsia="uk-UA"/>
              </w:rPr>
              <w:t>Регіональні відмінності клімату. Кліматичні ресурси. Кліматичні особливості своєї місцевості.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421F50">
            <w:pPr>
              <w:rPr>
                <w:lang w:val="uk-UA" w:eastAsia="en-US"/>
              </w:rPr>
            </w:pPr>
            <w:r w:rsidRPr="009E4723">
              <w:rPr>
                <w:lang w:val="uk-UA"/>
              </w:rPr>
              <w:t>§2</w:t>
            </w:r>
            <w:r>
              <w:rPr>
                <w:lang w:val="uk-UA"/>
              </w:rPr>
              <w:t>7</w:t>
            </w:r>
            <w:r w:rsidRPr="009E4723">
              <w:rPr>
                <w:lang w:val="uk-UA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60AA8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Внутрішнє середовище організму. Поняття про гомеостаз. Кров, її склад та функції. Лімфа. Зсідання крові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8" w:rsidRPr="00100579" w:rsidRDefault="00760AA8" w:rsidP="00760AA8">
            <w:pPr>
              <w:rPr>
                <w:lang w:val="uk-UA"/>
              </w:rPr>
            </w:pPr>
            <w:r w:rsidRPr="00100579">
              <w:rPr>
                <w:lang w:val="uk-UA"/>
              </w:rPr>
              <w:t>Переглянути відео-урок. Зробити записи у зошит.</w:t>
            </w:r>
          </w:p>
          <w:p w:rsidR="00705488" w:rsidRPr="00100579" w:rsidRDefault="00760AA8" w:rsidP="00760AA8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https://www.youtube.com/watch?v=Xpq2OPVR_aU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13.01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5A695B">
            <w:pPr>
              <w:rPr>
                <w:lang w:val="uk-UA" w:eastAsia="en-US"/>
              </w:rPr>
            </w:pPr>
            <w:r w:rsidRPr="005A695B">
              <w:rPr>
                <w:lang w:val="uk-UA" w:eastAsia="en-US"/>
              </w:rPr>
              <w:t>Свята та звичаї. Свята і символи.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5A695B" w:rsidP="005A695B">
            <w:pPr>
              <w:rPr>
                <w:lang w:val="uk-UA" w:eastAsia="en-US"/>
              </w:rPr>
            </w:pPr>
            <w:r w:rsidRPr="005A695B">
              <w:rPr>
                <w:lang w:val="uk-UA" w:eastAsia="en-US"/>
              </w:rPr>
              <w:t>Ст.85-87. записати нові слова з рамочки ст.85, впр.3 ст.85 - написати назви свят, шо відповідають символам. Впр.4</w:t>
            </w:r>
            <w:r w:rsidRPr="005A695B">
              <w:rPr>
                <w:lang w:eastAsia="en-US"/>
              </w:rPr>
              <w:t>?</w:t>
            </w:r>
            <w:r w:rsidRPr="005A695B">
              <w:rPr>
                <w:lang w:val="uk-UA" w:eastAsia="en-US"/>
              </w:rPr>
              <w:t xml:space="preserve"> ст.86 , написати, які свята святкують в Німеччині, </w:t>
            </w:r>
            <w:r w:rsidRPr="005A695B">
              <w:rPr>
                <w:lang w:val="uk-UA" w:eastAsia="en-US"/>
              </w:rPr>
              <w:lastRenderedPageBreak/>
              <w:t>які в Україні,  а які в обидвох країнах</w:t>
            </w:r>
            <w:r>
              <w:rPr>
                <w:lang w:val="uk-UA" w:eastAsia="en-US"/>
              </w:rPr>
              <w:t xml:space="preserve">; </w:t>
            </w:r>
            <w:r w:rsidRPr="005A695B">
              <w:rPr>
                <w:lang w:val="uk-UA" w:eastAsia="en-US"/>
              </w:rPr>
              <w:t>написати переклад назв свят.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lastRenderedPageBreak/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15.01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AF64B1">
            <w:pPr>
              <w:rPr>
                <w:b/>
                <w:i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Франческо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Петрарка. Сонети № 61, 132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AF64B1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Вивчити напам'ять за вибором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15.01</w:t>
            </w:r>
          </w:p>
        </w:tc>
      </w:tr>
      <w:tr w:rsidR="00705488" w:rsidRPr="00100579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05488" w:rsidRPr="00791A2F" w:rsidRDefault="00791A2F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</w:t>
            </w:r>
            <w:r w:rsidRPr="00791A2F">
              <w:rPr>
                <w:rFonts w:ascii="Georgia" w:hAnsi="Georgia"/>
                <w:i/>
                <w:lang w:val="uk-UA" w:eastAsia="en-US"/>
              </w:rPr>
              <w:t>алгебра</w:t>
            </w:r>
            <w:r>
              <w:rPr>
                <w:rFonts w:ascii="Georgia" w:hAnsi="Georgia"/>
                <w:i/>
                <w:lang w:val="uk-UA" w:eastAsia="en-US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91A2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Квадратні корені. Дійсні числа. Функція у=х в квадраті, її графік і властивості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91A2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Пор. 13, № 505, 507, 509.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 w:eastAsia="en-US"/>
              </w:rPr>
              <w:t>Однорідні члени речення.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 w:eastAsia="en-US"/>
              </w:rPr>
              <w:t>Пор.22, впр.222(усно), 224 (письмово); вивчити правила на ст.102-103.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здоров’я 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AF64B1" w:rsidRDefault="00AF64B1">
            <w:pPr>
              <w:rPr>
                <w:lang w:val="uk-UA" w:eastAsia="en-US"/>
              </w:rPr>
            </w:pPr>
            <w:r w:rsidRPr="00AF64B1">
              <w:rPr>
                <w:lang w:val="uk-UA"/>
              </w:rPr>
              <w:t>Краса і здоров’я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AF64B1" w:rsidRDefault="00AF64B1" w:rsidP="00760AA8">
            <w:pPr>
              <w:rPr>
                <w:lang w:val="uk-UA" w:eastAsia="en-US"/>
              </w:rPr>
            </w:pPr>
            <w:r w:rsidRPr="00AF64B1">
              <w:rPr>
                <w:lang w:val="uk-UA"/>
              </w:rPr>
              <w:t>Від чого залежить здоров’я людини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19.01</w:t>
            </w:r>
          </w:p>
        </w:tc>
      </w:tr>
      <w:tr w:rsidR="00741B5E" w:rsidTr="00485582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B5E" w:rsidRDefault="00741B5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741B5E" w:rsidRDefault="00741B5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13.01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760AA8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Еритроцити. Групи крові та переливання крові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760AA8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 xml:space="preserve">Посилання на урок у </w:t>
            </w:r>
            <w:r w:rsidRPr="00100579">
              <w:rPr>
                <w:lang w:val="en-US"/>
              </w:rPr>
              <w:t>Viber</w:t>
            </w:r>
            <w:r w:rsidRPr="00100579">
              <w:rPr>
                <w:lang w:val="uk-UA"/>
              </w:rPr>
              <w:t>-групі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60AA8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19.01</w:t>
            </w: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100579" w:rsidRDefault="00760AA8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 xml:space="preserve">Класифікація неорганічних </w:t>
            </w:r>
            <w:proofErr w:type="spellStart"/>
            <w:r w:rsidRPr="00100579">
              <w:rPr>
                <w:lang w:val="uk-UA"/>
              </w:rPr>
              <w:t>сполук</w:t>
            </w:r>
            <w:proofErr w:type="spellEnd"/>
            <w:r w:rsidRPr="00100579">
              <w:rPr>
                <w:lang w:val="uk-UA"/>
              </w:rPr>
              <w:t>, їхній склад й номенклатура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100579" w:rsidRDefault="00760AA8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 xml:space="preserve">Посилання на урок у </w:t>
            </w:r>
            <w:r w:rsidRPr="00100579">
              <w:rPr>
                <w:lang w:val="en-US"/>
              </w:rPr>
              <w:t>Viber</w:t>
            </w:r>
            <w:r w:rsidRPr="00100579">
              <w:rPr>
                <w:lang w:val="uk-UA"/>
              </w:rPr>
              <w:t>-групі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Default="00741B5E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14.01</w:t>
            </w: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</w:t>
            </w:r>
            <w:r w:rsidR="00973EF1">
              <w:rPr>
                <w:rFonts w:ascii="Georgia" w:hAnsi="Georgia"/>
                <w:i/>
                <w:lang w:val="uk-UA" w:eastAsia="en-US"/>
              </w:rPr>
              <w:t xml:space="preserve"> України</w:t>
            </w:r>
          </w:p>
          <w:p w:rsidR="00741B5E" w:rsidRDefault="00741B5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973EF1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Заселення і розвиток Слобідської України. Запорозьке козацтво. Іван Сірко.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973EF1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§25, знайти в інтернеті і записати легенди про Івана Сірка.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973EF1" w:rsidRDefault="00973EF1" w:rsidP="00973EF1">
            <w:pPr>
              <w:rPr>
                <w:rFonts w:ascii="Georgia" w:hAnsi="Georgia"/>
                <w:i/>
                <w:lang w:val="uk-UA" w:eastAsia="en-US"/>
              </w:rPr>
            </w:pPr>
            <w:r w:rsidRPr="00973EF1">
              <w:rPr>
                <w:rFonts w:ascii="Georgia" w:eastAsiaTheme="minorEastAsia" w:hAnsi="Georgia"/>
                <w:i/>
                <w:lang w:val="uk-UA" w:eastAsia="uk-UA"/>
              </w:rPr>
              <w:t>До 20.01</w:t>
            </w: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41B5E" w:rsidRDefault="00791A2F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791A2F" w:rsidRDefault="00791A2F">
            <w:pPr>
              <w:rPr>
                <w:lang w:val="uk-UA" w:eastAsia="en-US"/>
              </w:rPr>
            </w:pPr>
            <w:r w:rsidRPr="00791A2F">
              <w:rPr>
                <w:lang w:val="uk-UA" w:eastAsia="en-US"/>
              </w:rPr>
              <w:t>Ознака подібності трикутників за двома кутами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003BCF" w:rsidRDefault="00791A2F">
            <w:pPr>
              <w:rPr>
                <w:lang w:val="uk-UA" w:eastAsia="en-US"/>
              </w:rPr>
            </w:pPr>
            <w:r w:rsidRPr="00003BCF">
              <w:rPr>
                <w:lang w:val="uk-UA" w:eastAsia="en-US"/>
              </w:rPr>
              <w:t>Пор. 14</w:t>
            </w:r>
            <w:r w:rsidR="00B24080" w:rsidRPr="00003BCF">
              <w:rPr>
                <w:lang w:val="uk-UA" w:eastAsia="en-US"/>
              </w:rPr>
              <w:t>, № 476, 478, 480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003BCF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15.01</w:t>
            </w: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 w:rsidP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  <w:p w:rsidR="00741B5E" w:rsidRDefault="00741B5E" w:rsidP="00741B5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100579" w:rsidRDefault="00F93D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Різноманітність літературних жанрів.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Pr="00100579" w:rsidRDefault="00F93D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Ст.64-65. Впр.5, ст.65 – вивити назви літературних жанрів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E" w:rsidRDefault="00741B5E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18.01</w:t>
            </w: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421F50" w:rsidP="00100579">
            <w:pPr>
              <w:rPr>
                <w:b/>
                <w:i/>
                <w:lang w:val="uk-UA" w:eastAsia="en-US"/>
              </w:rPr>
            </w:pPr>
            <w:r>
              <w:rPr>
                <w:lang w:val="uk-UA"/>
              </w:rPr>
              <w:t>Знайомство з середовищем програмування. Елементи вікна середовища програмування.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421F50" w:rsidP="00100579">
            <w:pPr>
              <w:rPr>
                <w:b/>
                <w:i/>
                <w:lang w:val="uk-UA" w:eastAsia="en-US"/>
              </w:rPr>
            </w:pPr>
            <w:r>
              <w:rPr>
                <w:lang w:val="uk-UA"/>
              </w:rPr>
              <w:t xml:space="preserve">Створити конспект уроку у текстовому документі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 та надіслати на </w:t>
            </w:r>
            <w:proofErr w:type="spellStart"/>
            <w:r>
              <w:rPr>
                <w:lang w:val="uk-UA"/>
              </w:rPr>
              <w:t>ел.пошту</w:t>
            </w:r>
            <w:proofErr w:type="spellEnd"/>
            <w:r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18.01</w:t>
            </w:r>
          </w:p>
          <w:p w:rsidR="00741B5E" w:rsidRDefault="00741B5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41B5E" w:rsidTr="00485582"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791A2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Гімнастика: згин і розгин рук в упорі в </w:t>
            </w:r>
            <w:proofErr w:type="spellStart"/>
            <w:r>
              <w:rPr>
                <w:lang w:val="uk-UA" w:eastAsia="en-US"/>
              </w:rPr>
              <w:t>підл</w:t>
            </w:r>
            <w:proofErr w:type="spellEnd"/>
            <w:r>
              <w:rPr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Pr="00100579" w:rsidRDefault="00741B5E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E" w:rsidRDefault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14.01</w:t>
            </w:r>
          </w:p>
        </w:tc>
      </w:tr>
      <w:tr w:rsidR="00705488" w:rsidTr="00741B5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14.01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41B5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421F50">
            <w:pPr>
              <w:rPr>
                <w:lang w:val="uk-UA" w:eastAsia="en-US"/>
              </w:rPr>
            </w:pPr>
            <w:r>
              <w:rPr>
                <w:lang w:val="uk-UA"/>
              </w:rPr>
              <w:t>Несприятливі погодно-кліматичні явища. Прогноз погоди.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421F50">
            <w:pPr>
              <w:rPr>
                <w:b/>
                <w:i/>
                <w:lang w:val="uk-UA" w:eastAsia="en-US"/>
              </w:rPr>
            </w:pPr>
            <w:r w:rsidRPr="009E4723">
              <w:rPr>
                <w:rFonts w:eastAsiaTheme="minorEastAsia"/>
                <w:lang w:val="uk-UA" w:eastAsia="uk-UA"/>
              </w:rPr>
              <w:t>§2</w:t>
            </w:r>
            <w:r>
              <w:rPr>
                <w:rFonts w:eastAsiaTheme="minorEastAsia"/>
                <w:lang w:val="uk-UA" w:eastAsia="uk-UA"/>
              </w:rPr>
              <w:t>6</w:t>
            </w:r>
            <w:r w:rsidRPr="009E4723">
              <w:rPr>
                <w:rFonts w:eastAsiaTheme="minorEastAsia"/>
                <w:lang w:val="uk-UA" w:eastAsia="uk-UA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0866AE" w:rsidRDefault="000866AE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18.01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 w:eastAsia="en-US"/>
              </w:rPr>
              <w:lastRenderedPageBreak/>
              <w:t>Однорідні члени речення.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spacing w:after="45"/>
              <w:outlineLvl w:val="2"/>
              <w:rPr>
                <w:lang w:val="uk-UA" w:eastAsia="en-US"/>
              </w:rPr>
            </w:pPr>
            <w:r w:rsidRPr="00100579">
              <w:rPr>
                <w:lang w:val="uk-UA" w:eastAsia="en-US"/>
              </w:rPr>
              <w:t>Пор.22, впр.226(усно), 230 (письмово).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19.01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05488" w:rsidRPr="00B24080" w:rsidRDefault="00B24080">
            <w:pPr>
              <w:rPr>
                <w:rFonts w:ascii="Georgia" w:hAnsi="Georgia"/>
                <w:i/>
                <w:lang w:val="uk-UA" w:eastAsia="en-US"/>
              </w:rPr>
            </w:pPr>
            <w:r w:rsidRPr="00B24080"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B24080" w:rsidRDefault="00B24080">
            <w:pPr>
              <w:rPr>
                <w:lang w:val="uk-UA" w:eastAsia="en-US"/>
              </w:rPr>
            </w:pPr>
            <w:r w:rsidRPr="00B24080">
              <w:rPr>
                <w:lang w:val="uk-UA" w:eastAsia="en-US"/>
              </w:rPr>
              <w:t>Арифметичний квадратний корінь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B24080" w:rsidRDefault="00B24080">
            <w:pPr>
              <w:rPr>
                <w:lang w:val="uk-UA" w:eastAsia="en-US"/>
              </w:rPr>
            </w:pPr>
            <w:r w:rsidRPr="00B24080">
              <w:rPr>
                <w:lang w:val="uk-UA" w:eastAsia="en-US"/>
              </w:rPr>
              <w:t>Пор. 14, № 531, 535, 537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B24080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19.01.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60AA8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Фізичні властивості оксидів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8" w:rsidRPr="00100579" w:rsidRDefault="00760AA8" w:rsidP="00760AA8">
            <w:pPr>
              <w:rPr>
                <w:lang w:val="uk-UA"/>
              </w:rPr>
            </w:pPr>
            <w:r w:rsidRPr="00100579">
              <w:rPr>
                <w:lang w:val="uk-UA"/>
              </w:rPr>
              <w:t>Переглянути відео-урок. Зробити записи у зошит.</w:t>
            </w:r>
          </w:p>
          <w:p w:rsidR="00705488" w:rsidRPr="00100579" w:rsidRDefault="00760AA8" w:rsidP="00760AA8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https://www.youtube.com/watch?v=yPlrRvjxzrE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20.01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705488" w:rsidRP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791A2F" w:rsidRDefault="00791A2F">
            <w:pPr>
              <w:rPr>
                <w:lang w:val="uk-UA" w:eastAsia="en-US"/>
              </w:rPr>
            </w:pPr>
            <w:r w:rsidRPr="00791A2F">
              <w:rPr>
                <w:lang w:val="uk-UA" w:eastAsia="en-US"/>
              </w:rPr>
              <w:t>Вправи у рівновазі. Вправи зі скакалкою.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05488">
            <w:pPr>
              <w:rPr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0866AE" w:rsidRDefault="000866AE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15.01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973EF1">
            <w:pPr>
              <w:rPr>
                <w:b/>
                <w:i/>
                <w:lang w:val="uk-UA" w:eastAsia="en-US"/>
              </w:rPr>
            </w:pPr>
            <w:r w:rsidRPr="00100579">
              <w:rPr>
                <w:rFonts w:eastAsiaTheme="minorEastAsia"/>
                <w:lang w:val="uk-UA" w:eastAsia="uk-UA"/>
              </w:rPr>
              <w:t>Електричне поле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973EF1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§19, 20. Записати та вивчити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0866AE" w:rsidRDefault="000866AE" w:rsidP="00973EF1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 w:rsidRP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73EF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18</w:t>
            </w:r>
            <w:r w:rsidRP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41B5E" w:rsidP="000866AE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</w:t>
            </w:r>
            <w:r w:rsidR="000866AE">
              <w:rPr>
                <w:rFonts w:ascii="Georgia" w:hAnsi="Georgia"/>
                <w:i/>
                <w:lang w:val="uk-UA" w:eastAsia="en-US"/>
              </w:rPr>
              <w:t xml:space="preserve">аїнська </w:t>
            </w:r>
            <w:r>
              <w:rPr>
                <w:rFonts w:ascii="Georgia" w:hAnsi="Georgia"/>
                <w:i/>
                <w:lang w:val="uk-UA" w:eastAsia="en-US"/>
              </w:rPr>
              <w:t xml:space="preserve"> л</w:t>
            </w:r>
            <w:r w:rsidR="000866AE">
              <w:rPr>
                <w:rFonts w:ascii="Georgia" w:hAnsi="Georgia"/>
                <w:i/>
                <w:lang w:val="uk-UA" w:eastAsia="en-U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100579" w:rsidRDefault="00100579">
            <w:pPr>
              <w:rPr>
                <w:b/>
                <w:i/>
                <w:lang w:val="uk-UA" w:eastAsia="en-US"/>
              </w:rPr>
            </w:pPr>
            <w:r w:rsidRPr="00100579">
              <w:rPr>
                <w:lang w:val="uk-UA"/>
              </w:rPr>
              <w:t>Іван Карпенко-Карий «Сто тисяч»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100579">
            <w:pPr>
              <w:rPr>
                <w:lang w:val="uk-UA" w:eastAsia="en-US"/>
              </w:rPr>
            </w:pPr>
            <w:r w:rsidRPr="00100579">
              <w:rPr>
                <w:lang w:val="uk-UA" w:eastAsia="en-US"/>
              </w:rPr>
              <w:t>Ст.93-94 конспект, ст.94-101 читати.</w:t>
            </w:r>
          </w:p>
          <w:p w:rsidR="00100579" w:rsidRPr="00100579" w:rsidRDefault="00100579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18.01</w:t>
            </w:r>
          </w:p>
        </w:tc>
      </w:tr>
      <w:tr w:rsidR="00705488" w:rsidTr="00741B5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705488" w:rsidRDefault="00705488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15.01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</w:t>
            </w:r>
            <w:r w:rsidR="00741B5E">
              <w:rPr>
                <w:rFonts w:ascii="Georgia" w:hAnsi="Georgia"/>
                <w:i/>
                <w:lang w:val="uk-UA" w:eastAsia="en-US"/>
              </w:rPr>
              <w:t>истецтво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AF64B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Бароко: архітектура, культура, живопис.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AF64B1" w:rsidRDefault="00AF64B1">
            <w:pPr>
              <w:rPr>
                <w:lang w:val="uk-UA" w:eastAsia="en-US"/>
              </w:rPr>
            </w:pPr>
            <w:r w:rsidRPr="00AF64B1">
              <w:rPr>
                <w:lang w:val="uk-UA" w:eastAsia="en-US"/>
              </w:rPr>
              <w:t>Робота з підручником.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Нім. мова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5A695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Святкування Різдва.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5A695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Ст.87-88. Записати нові слова з рамочки, перекласти, впр.1, ст.87 утворення множини іменників; впр.2 – підписати символи свята – слова з рамочки. Впр.3, ст.87-88 – прочитати і перекласти уривки тексту і заголовки, позначити заголовки до кожного тексту.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0866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866A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19.01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41B5E" w:rsidP="00741B5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AF64B1" w:rsidRDefault="00AF64B1">
            <w:pPr>
              <w:rPr>
                <w:lang w:val="uk-UA" w:eastAsia="en-US"/>
              </w:rPr>
            </w:pPr>
            <w:r w:rsidRPr="00AF64B1">
              <w:rPr>
                <w:lang w:val="uk-UA"/>
              </w:rPr>
              <w:t>Вільям Шекспір. Його роль у розвитку англійської національної літератури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AF64B1" w:rsidRDefault="00AF64B1">
            <w:pPr>
              <w:rPr>
                <w:b/>
                <w:i/>
                <w:lang w:val="uk-UA" w:eastAsia="en-US"/>
              </w:rPr>
            </w:pPr>
            <w:r w:rsidRPr="00AF64B1">
              <w:rPr>
                <w:lang w:val="uk-UA"/>
              </w:rPr>
              <w:t>Оформити записи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0866AE" w:rsidRDefault="000866AE">
            <w:pPr>
              <w:rPr>
                <w:rFonts w:ascii="Georgia" w:hAnsi="Georgia"/>
                <w:i/>
                <w:lang w:val="uk-UA" w:eastAsia="en-US"/>
              </w:rPr>
            </w:pPr>
            <w:r w:rsidRPr="000866AE">
              <w:rPr>
                <w:rFonts w:ascii="Georgia" w:hAnsi="Georgia"/>
                <w:i/>
                <w:lang w:val="uk-UA" w:eastAsia="en-US"/>
              </w:rPr>
              <w:t>До 19.01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05488" w:rsidRPr="00B24080" w:rsidRDefault="00B24080">
            <w:pPr>
              <w:rPr>
                <w:rFonts w:ascii="Georgia" w:hAnsi="Georgia"/>
                <w:i/>
                <w:lang w:val="uk-UA" w:eastAsia="en-US"/>
              </w:rPr>
            </w:pPr>
            <w:r w:rsidRPr="00B24080"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Pr="00B24080" w:rsidRDefault="00B24080">
            <w:pPr>
              <w:rPr>
                <w:lang w:val="uk-UA" w:eastAsia="en-US"/>
              </w:rPr>
            </w:pPr>
            <w:r w:rsidRPr="00B24080">
              <w:rPr>
                <w:lang w:val="uk-UA" w:eastAsia="en-US"/>
              </w:rPr>
              <w:t>Ознаки подібності трикутників за двома сторонами.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B2408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Пор.14</w:t>
            </w:r>
            <w:r w:rsidR="00003BCF">
              <w:rPr>
                <w:lang w:val="uk-UA" w:eastAsia="en-US"/>
              </w:rPr>
              <w:t>, № 482, 485, 487.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003BCF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20.01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</w:t>
            </w:r>
            <w:r w:rsidR="000866AE">
              <w:rPr>
                <w:rFonts w:ascii="Georgia" w:hAnsi="Georgia"/>
                <w:i/>
                <w:lang w:val="uk-UA" w:eastAsia="en-US"/>
              </w:rPr>
              <w:t>о</w:t>
            </w:r>
            <w:r>
              <w:rPr>
                <w:rFonts w:ascii="Georgia" w:hAnsi="Georgia"/>
                <w:i/>
                <w:lang w:val="uk-UA" w:eastAsia="en-US"/>
              </w:rPr>
              <w:t>рія</w:t>
            </w:r>
            <w:r w:rsidR="00973EF1">
              <w:rPr>
                <w:rFonts w:ascii="Georgia" w:hAnsi="Georgia"/>
                <w:i/>
                <w:lang w:val="uk-UA" w:eastAsia="en-US"/>
              </w:rPr>
              <w:t xml:space="preserve"> всесвітня</w:t>
            </w:r>
          </w:p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973EF1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>Становлення абсолютної монархії у Франції.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973EF1">
            <w:pPr>
              <w:rPr>
                <w:lang w:val="uk-UA" w:eastAsia="en-US"/>
              </w:rPr>
            </w:pPr>
            <w:r w:rsidRPr="00100579">
              <w:rPr>
                <w:lang w:val="uk-UA"/>
              </w:rPr>
              <w:t xml:space="preserve">§12; завдання 4, </w:t>
            </w:r>
            <w:proofErr w:type="spellStart"/>
            <w:r w:rsidRPr="00100579">
              <w:rPr>
                <w:lang w:val="uk-UA"/>
              </w:rPr>
              <w:t>стор</w:t>
            </w:r>
            <w:proofErr w:type="spellEnd"/>
            <w:r w:rsidRPr="00100579">
              <w:rPr>
                <w:lang w:val="uk-UA"/>
              </w:rPr>
              <w:t>. 110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973EF1" w:rsidP="00973EF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0866AE"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lang w:val="uk-UA" w:eastAsia="en-US"/>
              </w:rPr>
              <w:t>22</w:t>
            </w:r>
            <w:r w:rsidRPr="000866AE">
              <w:rPr>
                <w:rFonts w:ascii="Georgia" w:hAnsi="Georgia"/>
                <w:i/>
                <w:lang w:val="uk-UA" w:eastAsia="en-US"/>
              </w:rPr>
              <w:t>.01</w:t>
            </w:r>
          </w:p>
        </w:tc>
      </w:tr>
      <w:tr w:rsidR="00705488" w:rsidTr="00741B5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05488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8" w:rsidRDefault="00741B5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05488" w:rsidRDefault="00705488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91A2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Перекид вперед і назад.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Pr="00100579" w:rsidRDefault="00705488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8" w:rsidRDefault="00705488" w:rsidP="002E157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E157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20.01</w:t>
            </w:r>
          </w:p>
        </w:tc>
      </w:tr>
    </w:tbl>
    <w:p w:rsidR="00705488" w:rsidRDefault="00705488" w:rsidP="00705488">
      <w:pPr>
        <w:rPr>
          <w:rFonts w:ascii="Georgia" w:hAnsi="Georgia"/>
          <w:b/>
          <w:i/>
          <w:lang w:val="uk-UA"/>
        </w:rPr>
      </w:pPr>
    </w:p>
    <w:p w:rsidR="00705488" w:rsidRDefault="00705488" w:rsidP="00705488"/>
    <w:p w:rsidR="0034613A" w:rsidRDefault="0034613A" w:rsidP="00705488">
      <w:pPr>
        <w:ind w:left="-709" w:firstLine="709"/>
      </w:pPr>
    </w:p>
    <w:sectPr w:rsidR="0034613A" w:rsidSect="00876422">
      <w:pgSz w:w="16838" w:h="11906" w:orient="landscape"/>
      <w:pgMar w:top="142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8"/>
    <w:rsid w:val="00003BCF"/>
    <w:rsid w:val="000866AE"/>
    <w:rsid w:val="00100579"/>
    <w:rsid w:val="002E157A"/>
    <w:rsid w:val="0034613A"/>
    <w:rsid w:val="00421F50"/>
    <w:rsid w:val="005A695B"/>
    <w:rsid w:val="00705488"/>
    <w:rsid w:val="00741B5E"/>
    <w:rsid w:val="00760AA8"/>
    <w:rsid w:val="00791A2F"/>
    <w:rsid w:val="00876422"/>
    <w:rsid w:val="00973EF1"/>
    <w:rsid w:val="00AF64B1"/>
    <w:rsid w:val="00B24080"/>
    <w:rsid w:val="00B85751"/>
    <w:rsid w:val="00D2510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502F-5CBF-4675-BE66-9D41E22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488"/>
    <w:rPr>
      <w:color w:val="0000FF"/>
      <w:u w:val="single"/>
    </w:rPr>
  </w:style>
  <w:style w:type="table" w:styleId="a4">
    <w:name w:val="Table Grid"/>
    <w:basedOn w:val="a1"/>
    <w:uiPriority w:val="59"/>
    <w:rsid w:val="0070548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Ilona</cp:lastModifiedBy>
  <cp:revision>2</cp:revision>
  <cp:lastPrinted>2021-01-12T14:09:00Z</cp:lastPrinted>
  <dcterms:created xsi:type="dcterms:W3CDTF">2021-01-12T17:28:00Z</dcterms:created>
  <dcterms:modified xsi:type="dcterms:W3CDTF">2021-01-12T17:28:00Z</dcterms:modified>
</cp:coreProperties>
</file>