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76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196"/>
        <w:gridCol w:w="11759"/>
      </w:tblGrid>
      <w:tr w:rsidR="00E24EF1" w:rsidTr="00327125">
        <w:trPr>
          <w:trHeight w:val="2467"/>
        </w:trPr>
        <w:tc>
          <w:tcPr>
            <w:tcW w:w="15559" w:type="dxa"/>
            <w:gridSpan w:val="3"/>
            <w:vAlign w:val="center"/>
          </w:tcPr>
          <w:p w:rsidR="00E24EF1" w:rsidRPr="00C94C4D" w:rsidRDefault="00E24EF1" w:rsidP="00327125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</w:pPr>
            <w:bookmarkStart w:id="0" w:name="_GoBack"/>
            <w:bookmarkEnd w:id="0"/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>ЩО</w:t>
            </w:r>
            <w:r w:rsidR="003D6AB4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ПОТРІБНО</w:t>
            </w:r>
            <w:r w:rsidR="003D6AB4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РОБИТИ,</w:t>
            </w:r>
            <w:r w:rsidR="003D6AB4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ЯКЩО</w:t>
            </w:r>
            <w:r w:rsidR="003D6AB4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ВИ </w:t>
            </w:r>
            <w:r w:rsidR="003D6AB4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</w:p>
          <w:p w:rsidR="00E24EF1" w:rsidRPr="00E24EF1" w:rsidRDefault="003D6AB4" w:rsidP="00327125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Helvetica" w:hAnsi="Helvetica" w:cs="Helvetica"/>
                <w:caps/>
                <w:color w:val="CC0000"/>
                <w:sz w:val="33"/>
                <w:szCs w:val="33"/>
              </w:rPr>
            </w:pPr>
            <w:r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ЗНАЙШЛИ </w:t>
            </w:r>
            <w:r w:rsidR="00E24EF1"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НЕБЕЗПЕЧНИЙ </w:t>
            </w:r>
            <w:r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 xml:space="preserve"> </w:t>
            </w:r>
            <w:r w:rsidR="00E24EF1" w:rsidRPr="00C94C4D">
              <w:rPr>
                <w:rFonts w:ascii="Helvetica" w:hAnsi="Helvetica" w:cs="Helvetica"/>
                <w:caps/>
                <w:color w:val="CC0000"/>
                <w:sz w:val="60"/>
                <w:szCs w:val="60"/>
              </w:rPr>
              <w:t>ПРЕДМЕТ?</w:t>
            </w:r>
          </w:p>
        </w:tc>
      </w:tr>
      <w:tr w:rsidR="00D75426" w:rsidRPr="00327125" w:rsidTr="00327125">
        <w:trPr>
          <w:trHeight w:val="2616"/>
        </w:trPr>
        <w:tc>
          <w:tcPr>
            <w:tcW w:w="1604" w:type="dxa"/>
            <w:shd w:val="clear" w:color="auto" w:fill="FF0000"/>
            <w:vAlign w:val="center"/>
          </w:tcPr>
          <w:p w:rsidR="00D75426" w:rsidRPr="00327125" w:rsidRDefault="00D75426" w:rsidP="00327125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D75426" w:rsidRPr="00D75426" w:rsidRDefault="00E24EF1" w:rsidP="00327125">
            <w:pPr>
              <w:jc w:val="center"/>
              <w:textAlignment w:val="baseline"/>
              <w:rPr>
                <w:rFonts w:ascii="Helvetica" w:eastAsia="Times New Roman" w:hAnsi="Helvetica" w:cs="Helvetica"/>
                <w:color w:val="434343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962025" cy="962025"/>
                  <wp:effectExtent l="19050" t="0" r="9525" b="0"/>
                  <wp:docPr id="2" name="Рисунок 2" descr="В жодному разі не чіпайте його. Не панікуйте. Запам’ятайте місце, де ви знайшли предме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жодному разі не чіпайте його. Не панікуйте. Запам’ятайте місце, де ви знайшли предме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 xml:space="preserve">          </w:t>
            </w:r>
          </w:p>
        </w:tc>
        <w:tc>
          <w:tcPr>
            <w:tcW w:w="11759" w:type="dxa"/>
            <w:shd w:val="clear" w:color="auto" w:fill="FFFFFF" w:themeFill="background1"/>
            <w:vAlign w:val="center"/>
          </w:tcPr>
          <w:p w:rsidR="00D75426" w:rsidRPr="00C94C4D" w:rsidRDefault="00E24EF1" w:rsidP="00327125">
            <w:pPr>
              <w:ind w:left="311" w:right="459"/>
              <w:jc w:val="both"/>
              <w:rPr>
                <w:sz w:val="36"/>
                <w:szCs w:val="36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В жодному разі не чіпайте його. Не панікуйте. Запам’ятайте місце, де ви знайшли предмет.</w:t>
            </w:r>
          </w:p>
        </w:tc>
      </w:tr>
      <w:tr w:rsidR="00D75426" w:rsidRPr="00327125" w:rsidTr="00327125">
        <w:trPr>
          <w:trHeight w:val="2616"/>
        </w:trPr>
        <w:tc>
          <w:tcPr>
            <w:tcW w:w="1604" w:type="dxa"/>
            <w:shd w:val="clear" w:color="auto" w:fill="7F7F7F" w:themeFill="text1" w:themeFillTint="80"/>
            <w:vAlign w:val="center"/>
          </w:tcPr>
          <w:p w:rsidR="00D75426" w:rsidRPr="00327125" w:rsidRDefault="00D75426" w:rsidP="00327125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2196" w:type="dxa"/>
            <w:vAlign w:val="center"/>
          </w:tcPr>
          <w:p w:rsidR="00D75426" w:rsidRPr="00204080" w:rsidRDefault="00E24EF1" w:rsidP="00327125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628650"/>
                  <wp:effectExtent l="19050" t="0" r="9525" b="0"/>
                  <wp:docPr id="5" name="Рисунок 5" descr="Попередьте про небезпечний предмет людей, які перебувають пору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передьте про небезпечний предмет людей, які перебувають пору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C94C4D" w:rsidRDefault="00E24EF1" w:rsidP="00327125">
            <w:pPr>
              <w:ind w:left="311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6"/>
                <w:szCs w:val="36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FFFFF"/>
              </w:rPr>
              <w:t>Попередьте про небезпечний предмет людей, які перебувають поруч.</w:t>
            </w:r>
          </w:p>
        </w:tc>
      </w:tr>
      <w:tr w:rsidR="00D75426" w:rsidRPr="00327125" w:rsidTr="00327125">
        <w:trPr>
          <w:trHeight w:val="2616"/>
        </w:trPr>
        <w:tc>
          <w:tcPr>
            <w:tcW w:w="1604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327125" w:rsidRDefault="00D75426" w:rsidP="00327125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2196" w:type="dxa"/>
            <w:vAlign w:val="center"/>
          </w:tcPr>
          <w:p w:rsidR="00D75426" w:rsidRDefault="00E24EF1" w:rsidP="00327125">
            <w:pPr>
              <w:jc w:val="center"/>
              <w:textAlignment w:val="baseline"/>
              <w:rPr>
                <w:rStyle w:val="a8"/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>
              <w:rPr>
                <w:noProof/>
              </w:rPr>
              <w:drawing>
                <wp:inline distT="0" distB="0" distL="0" distR="0">
                  <wp:extent cx="1007954" cy="981075"/>
                  <wp:effectExtent l="19050" t="0" r="1696" b="0"/>
                  <wp:docPr id="8" name="Рисунок 8" descr="Негайно зупиніть будь-які роботи біля предм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гайно зупиніть будь-які роботи біля предм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954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shd w:val="clear" w:color="auto" w:fill="FFFFFF" w:themeFill="background1"/>
            <w:vAlign w:val="center"/>
          </w:tcPr>
          <w:p w:rsidR="00D75426" w:rsidRPr="00C94C4D" w:rsidRDefault="00E24EF1" w:rsidP="00327125">
            <w:pPr>
              <w:ind w:left="311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6"/>
                <w:szCs w:val="36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Негайно зупиніть будь-які роботи біля предмета.</w:t>
            </w:r>
          </w:p>
        </w:tc>
      </w:tr>
      <w:tr w:rsidR="00D75426" w:rsidRPr="00327125" w:rsidTr="00327125">
        <w:trPr>
          <w:trHeight w:val="2616"/>
        </w:trPr>
        <w:tc>
          <w:tcPr>
            <w:tcW w:w="1604" w:type="dxa"/>
            <w:shd w:val="clear" w:color="auto" w:fill="7F7F7F" w:themeFill="text1" w:themeFillTint="80"/>
            <w:vAlign w:val="center"/>
          </w:tcPr>
          <w:p w:rsidR="00D75426" w:rsidRPr="00327125" w:rsidRDefault="00D75426" w:rsidP="0032712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2196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204080" w:rsidRDefault="00E24EF1" w:rsidP="00327125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2994" cy="971550"/>
                  <wp:effectExtent l="0" t="0" r="0" b="0"/>
                  <wp:docPr id="11" name="Рисунок 11" descr="Якщо ви натрапили на фугасну міну – зупиніться, не панікуйте, не рухайтеся, чекайте на допомогу. Якщо ви на небезпечній території чи якщо ви не впевнені, що ця територія безпечна, зупиніться і не рухайтес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Якщо ви натрапили на фугасну міну – зупиніться, не панікуйте, не рухайтеся, чекайте на допомогу. Якщо ви на небезпечній території чи якщо ви не впевнені, що ця територія безпечна, зупиніться і не рухайтес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94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C94C4D" w:rsidRDefault="00E24EF1" w:rsidP="00327125">
            <w:pPr>
              <w:ind w:left="311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6"/>
                <w:szCs w:val="36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FFFFF"/>
              </w:rPr>
              <w:t>Якщо ви натрапили на фугасну міну – зупиніться, не панікуйте, не рухайтеся, чекайте на допомогу. Якщо ви на небезпечній території чи якщо ви не впевнені, що ця територія безпечна, зупиніться і не рухайтеся.</w:t>
            </w:r>
          </w:p>
        </w:tc>
      </w:tr>
      <w:tr w:rsidR="00D75426" w:rsidRPr="00327125" w:rsidTr="00327125">
        <w:trPr>
          <w:trHeight w:val="2616"/>
        </w:trPr>
        <w:tc>
          <w:tcPr>
            <w:tcW w:w="1604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327125" w:rsidRDefault="00D75426" w:rsidP="00327125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5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D75426" w:rsidRPr="00204080" w:rsidRDefault="00E24EF1" w:rsidP="00327125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39792" cy="933450"/>
                  <wp:effectExtent l="19050" t="0" r="7958" b="0"/>
                  <wp:docPr id="14" name="Рисунок 14" descr="Якщо це не міна, а боєприпас, що не розірвався, відійдіть самі і відведіть інших людей якомога далі від знайденого предмету. На відкритій місцевості або в лісі відходити бажано слід у слід тому як ви прийшли. Якщо відходить група людей, то рухатися треба колоною по одном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Якщо це не міна, а боєприпас, що не розірвався, відійдіть самі і відведіть інших людей якомога далі від знайденого предмету. На відкритій місцевості або в лісі відходити бажано слід у слід тому як ви прийшли. Якщо відходить група людей, то рухатися треба колоною по одном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79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shd w:val="clear" w:color="auto" w:fill="FFFFFF" w:themeFill="background1"/>
            <w:vAlign w:val="center"/>
          </w:tcPr>
          <w:p w:rsidR="00D75426" w:rsidRPr="00C94C4D" w:rsidRDefault="00E24EF1" w:rsidP="00327125">
            <w:pPr>
              <w:ind w:left="311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6"/>
                <w:szCs w:val="36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 xml:space="preserve">Якщо це не міна, а </w:t>
            </w:r>
            <w:proofErr w:type="spellStart"/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боєприпас</w:t>
            </w:r>
            <w:proofErr w:type="spellEnd"/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, що не розірвався, відійдіть самі і відведіть інших людей якомога далі від знайденого предмету. На відкритій місцевості або в лісі відходити бажано слід у слід тому як ви прийшли. Якщо відходить група людей, то рухатися треба колоною по одному.</w:t>
            </w:r>
          </w:p>
        </w:tc>
      </w:tr>
      <w:tr w:rsidR="004109BB" w:rsidRPr="00327125" w:rsidTr="00327125">
        <w:trPr>
          <w:trHeight w:val="2616"/>
        </w:trPr>
        <w:tc>
          <w:tcPr>
            <w:tcW w:w="1604" w:type="dxa"/>
            <w:tcBorders>
              <w:bottom w:val="single" w:sz="4" w:space="0" w:color="943634" w:themeColor="accent2" w:themeShade="BF"/>
            </w:tcBorders>
            <w:shd w:val="clear" w:color="auto" w:fill="7F7F7F" w:themeFill="text1" w:themeFillTint="80"/>
            <w:vAlign w:val="center"/>
          </w:tcPr>
          <w:p w:rsidR="004109BB" w:rsidRPr="00327125" w:rsidRDefault="004109BB" w:rsidP="0032712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27125">
              <w:rPr>
                <w:rFonts w:ascii="Arial Black" w:eastAsia="Times New Roman" w:hAnsi="Arial Black" w:cs="Arial"/>
                <w:b/>
                <w:bCs/>
                <w:caps/>
                <w:color w:val="FFFFFF" w:themeColor="background1"/>
                <w:sz w:val="48"/>
                <w:szCs w:val="48"/>
                <w:lang w:val="ru-RU" w:eastAsia="ru-RU"/>
              </w:rPr>
              <w:t>6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4109BB" w:rsidRPr="007D2C29" w:rsidRDefault="00E24EF1" w:rsidP="00327125">
            <w:pPr>
              <w:jc w:val="center"/>
              <w:textAlignment w:val="baseline"/>
              <w:rPr>
                <w:rFonts w:ascii="Helvetica" w:hAnsi="Helvetica" w:cs="Helvetica"/>
                <w:b/>
                <w:color w:val="434343"/>
                <w:sz w:val="12"/>
                <w:szCs w:val="16"/>
                <w:shd w:val="clear" w:color="auto" w:fill="FFFFFF" w:themeFill="background1"/>
              </w:rPr>
            </w:pPr>
            <w:r>
              <w:rPr>
                <w:noProof/>
              </w:rPr>
              <w:drawing>
                <wp:inline distT="0" distB="0" distL="0" distR="0">
                  <wp:extent cx="665018" cy="1066800"/>
                  <wp:effectExtent l="19050" t="0" r="1732" b="0"/>
                  <wp:docPr id="17" name="Рисунок 17" descr="З безпечної відстані зателефонуйте 101! Повідомте адресу або орієнтири місця, де ви побачили небезпечний предмет. Якщо ви знайшли його на території закладу, негайно повідомте про це працівників служби охорон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З безпечної відстані зателефонуйте 101! Повідомте адресу або орієнтири місця, де ви побачили небезпечний предмет. Якщо ви знайшли його на території закладу, негайно повідомте про це працівників служби охорон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shd w:val="clear" w:color="auto" w:fill="FFFFFF" w:themeFill="background1"/>
            <w:vAlign w:val="center"/>
          </w:tcPr>
          <w:p w:rsidR="004109BB" w:rsidRPr="00C94C4D" w:rsidRDefault="00E24EF1" w:rsidP="00327125">
            <w:pPr>
              <w:ind w:left="311" w:right="459"/>
              <w:jc w:val="both"/>
              <w:textAlignment w:val="baseline"/>
              <w:rPr>
                <w:rFonts w:ascii="Helvetica" w:hAnsi="Helvetica" w:cs="Helvetica"/>
                <w:b/>
                <w:color w:val="434343"/>
                <w:sz w:val="36"/>
                <w:szCs w:val="36"/>
                <w:shd w:val="clear" w:color="auto" w:fill="FFFFFF" w:themeFill="background1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FFFFF"/>
              </w:rPr>
              <w:t>З безпечної відстані зателефонуйте 101! Повідомте адресу або орієнтири місця, де ви побачили небезпечний предмет. Якщо ви знайшли його на території закладу, негайно повідомте про це працівників служби охорони.</w:t>
            </w:r>
          </w:p>
        </w:tc>
      </w:tr>
      <w:tr w:rsidR="00E24EF1" w:rsidRPr="00327125" w:rsidTr="00C94C4D">
        <w:trPr>
          <w:trHeight w:val="2997"/>
        </w:trPr>
        <w:tc>
          <w:tcPr>
            <w:tcW w:w="1604" w:type="dxa"/>
            <w:shd w:val="clear" w:color="auto" w:fill="FF0000"/>
            <w:vAlign w:val="center"/>
          </w:tcPr>
          <w:p w:rsidR="00E24EF1" w:rsidRPr="00327125" w:rsidRDefault="00E24EF1" w:rsidP="00327125">
            <w:pPr>
              <w:jc w:val="center"/>
              <w:rPr>
                <w:rFonts w:ascii="Arial Black" w:eastAsia="Times New Roman" w:hAnsi="Arial Black" w:cs="Arial"/>
                <w:b/>
                <w:bCs/>
                <w:caps/>
                <w:color w:val="FFFFFF" w:themeColor="background1"/>
                <w:sz w:val="48"/>
                <w:szCs w:val="48"/>
                <w:lang w:val="ru-RU" w:eastAsia="ru-RU"/>
              </w:rPr>
            </w:pPr>
            <w:r w:rsidRPr="00327125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7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E24EF1" w:rsidRPr="00D75426" w:rsidRDefault="00E24EF1" w:rsidP="00327125">
            <w:pPr>
              <w:jc w:val="center"/>
              <w:textAlignment w:val="baseline"/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087138FB" wp14:editId="7AA3B6BE">
                  <wp:extent cx="942975" cy="942975"/>
                  <wp:effectExtent l="19050" t="0" r="9525" b="0"/>
                  <wp:docPr id="20" name="Рисунок 20" descr="Намагайтеся не допускати сторонніх людей до небезпечної зони до приїзду правоохоронних органів або спеціальних служб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магайтеся не допускати сторонніх людей до небезпечної зони до приїзду правоохоронних органів або спеціальних служб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9" w:type="dxa"/>
            <w:shd w:val="clear" w:color="auto" w:fill="FFFFFF" w:themeFill="background1"/>
            <w:vAlign w:val="center"/>
          </w:tcPr>
          <w:p w:rsidR="00327125" w:rsidRPr="00327125" w:rsidRDefault="00327125" w:rsidP="00327125">
            <w:pPr>
              <w:ind w:left="311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</w:pPr>
          </w:p>
          <w:p w:rsidR="00327125" w:rsidRPr="00327125" w:rsidRDefault="00327125" w:rsidP="00327125">
            <w:pPr>
              <w:ind w:left="311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</w:pPr>
          </w:p>
          <w:p w:rsidR="00327125" w:rsidRPr="00327125" w:rsidRDefault="00327125" w:rsidP="00327125">
            <w:pPr>
              <w:ind w:left="311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</w:pPr>
          </w:p>
          <w:p w:rsidR="00327125" w:rsidRPr="00C94C4D" w:rsidRDefault="005673FC" w:rsidP="00327125">
            <w:pPr>
              <w:ind w:left="311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</w:pP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Намагайтеся не допускати сторонніх людей до небезпечної зони до приїзду</w:t>
            </w:r>
            <w:r w:rsidRPr="00C94C4D">
              <w:rPr>
                <w:rFonts w:ascii="Helvetica" w:hAnsi="Helvetica" w:cs="Helvetica"/>
                <w:b/>
                <w:color w:val="434343"/>
                <w:sz w:val="36"/>
                <w:szCs w:val="36"/>
                <w:shd w:val="clear" w:color="auto" w:fill="F4F4F4"/>
              </w:rPr>
              <w:t xml:space="preserve"> </w:t>
            </w:r>
            <w:r w:rsidRPr="00C94C4D">
              <w:rPr>
                <w:rFonts w:ascii="Helvetica" w:hAnsi="Helvetica" w:cs="Helvetica"/>
                <w:color w:val="434343"/>
                <w:sz w:val="36"/>
                <w:szCs w:val="36"/>
                <w:shd w:val="clear" w:color="auto" w:fill="F4F4F4"/>
              </w:rPr>
              <w:t>правоохоронних органів або спеціальних служб.</w:t>
            </w:r>
          </w:p>
          <w:p w:rsidR="00327125" w:rsidRPr="00327125" w:rsidRDefault="00327125" w:rsidP="00C94C4D">
            <w:pPr>
              <w:ind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</w:pPr>
          </w:p>
          <w:p w:rsidR="00E24EF1" w:rsidRPr="00327125" w:rsidRDefault="00327125" w:rsidP="00327125">
            <w:pPr>
              <w:ind w:left="311"/>
              <w:jc w:val="right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/>
              </w:rPr>
            </w:pPr>
            <w:r w:rsidRPr="00327125">
              <w:rPr>
                <w:rFonts w:ascii="Helvetica" w:hAnsi="Helvetica"/>
                <w:b/>
                <w:bCs/>
                <w:color w:val="FFFFFF"/>
                <w:sz w:val="24"/>
                <w:szCs w:val="24"/>
                <w:shd w:val="clear" w:color="auto" w:fill="CC0000"/>
              </w:rPr>
              <w:t>#</w:t>
            </w:r>
            <w:proofErr w:type="spellStart"/>
            <w:r w:rsidRPr="00327125">
              <w:rPr>
                <w:rFonts w:ascii="Helvetica" w:hAnsi="Helvetica"/>
                <w:b/>
                <w:bCs/>
                <w:color w:val="FFFFFF"/>
                <w:sz w:val="24"/>
                <w:szCs w:val="24"/>
                <w:shd w:val="clear" w:color="auto" w:fill="CC0000"/>
              </w:rPr>
              <w:t>stopMina</w:t>
            </w:r>
            <w:proofErr w:type="spellEnd"/>
          </w:p>
        </w:tc>
      </w:tr>
      <w:tr w:rsidR="00E81C00" w:rsidTr="00327125">
        <w:trPr>
          <w:trHeight w:val="1220"/>
        </w:trPr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E81C00" w:rsidRPr="006462FD" w:rsidRDefault="00E81C00" w:rsidP="00327125">
            <w:pPr>
              <w:jc w:val="center"/>
              <w:rPr>
                <w:rFonts w:ascii="Tahoma" w:hAnsi="Tahoma" w:cs="Tahoma"/>
                <w:b/>
                <w:color w:val="365F91" w:themeColor="accent1" w:themeShade="BF"/>
                <w:sz w:val="2"/>
                <w:szCs w:val="16"/>
              </w:rPr>
            </w:pPr>
          </w:p>
          <w:p w:rsidR="00E81C00" w:rsidRPr="00327125" w:rsidRDefault="00E81C00" w:rsidP="00327125">
            <w:pPr>
              <w:jc w:val="center"/>
              <w:rPr>
                <w:rFonts w:ascii="Tahoma" w:hAnsi="Tahoma" w:cs="Tahoma"/>
                <w:b/>
                <w:color w:val="002060"/>
                <w:sz w:val="16"/>
                <w:szCs w:val="16"/>
              </w:rPr>
            </w:pPr>
          </w:p>
          <w:p w:rsidR="00E81C00" w:rsidRPr="00E17A80" w:rsidRDefault="00E81C00" w:rsidP="00327125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Навчально-методичний центр цивільного захисту</w:t>
            </w:r>
          </w:p>
          <w:p w:rsidR="00E81C00" w:rsidRPr="005673FC" w:rsidRDefault="00E81C00" w:rsidP="00327125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та безпеки життєдіяльності Вінницької області</w:t>
            </w:r>
          </w:p>
          <w:p w:rsidR="00E81C00" w:rsidRPr="00E81C00" w:rsidRDefault="00E81C00" w:rsidP="00327125">
            <w:pPr>
              <w:jc w:val="center"/>
              <w:rPr>
                <w:rFonts w:ascii="Helvetica" w:hAnsi="Helvetica"/>
                <w:b/>
                <w:bCs/>
                <w:color w:val="FFFFFF"/>
                <w:sz w:val="8"/>
                <w:szCs w:val="16"/>
                <w:shd w:val="clear" w:color="auto" w:fill="CC0000"/>
              </w:rPr>
            </w:pPr>
          </w:p>
          <w:p w:rsidR="00E81C00" w:rsidRPr="0067479E" w:rsidRDefault="00E81C00" w:rsidP="00327125">
            <w:pPr>
              <w:jc w:val="center"/>
              <w:rPr>
                <w:rFonts w:ascii="Tahoma" w:hAnsi="Tahoma" w:cs="Tahoma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:rsidR="00204080" w:rsidRDefault="00204080" w:rsidP="00204080">
      <w:pPr>
        <w:spacing w:after="0" w:line="240" w:lineRule="auto"/>
        <w:rPr>
          <w:sz w:val="2"/>
        </w:rPr>
      </w:pPr>
    </w:p>
    <w:sectPr w:rsidR="00204080" w:rsidSect="00327125">
      <w:pgSz w:w="16840" w:h="2381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5272_"/>
      </v:shape>
    </w:pict>
  </w:numPicBullet>
  <w:abstractNum w:abstractNumId="0" w15:restartNumberingAfterBreak="0">
    <w:nsid w:val="03C55CA8"/>
    <w:multiLevelType w:val="multilevel"/>
    <w:tmpl w:val="A70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ABE"/>
    <w:multiLevelType w:val="multilevel"/>
    <w:tmpl w:val="841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081D"/>
    <w:multiLevelType w:val="multilevel"/>
    <w:tmpl w:val="D24AF3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45B25"/>
    <w:multiLevelType w:val="hybridMultilevel"/>
    <w:tmpl w:val="B1D496C8"/>
    <w:lvl w:ilvl="0" w:tplc="10EED2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EE4"/>
    <w:multiLevelType w:val="multilevel"/>
    <w:tmpl w:val="A1D26D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86DEC"/>
    <w:multiLevelType w:val="multilevel"/>
    <w:tmpl w:val="8A9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0"/>
    <w:rsid w:val="0011493B"/>
    <w:rsid w:val="0018779A"/>
    <w:rsid w:val="001B0B53"/>
    <w:rsid w:val="00204080"/>
    <w:rsid w:val="00237005"/>
    <w:rsid w:val="002411AA"/>
    <w:rsid w:val="0026748F"/>
    <w:rsid w:val="00276B40"/>
    <w:rsid w:val="00327125"/>
    <w:rsid w:val="00383AE2"/>
    <w:rsid w:val="003D6AB4"/>
    <w:rsid w:val="004109BB"/>
    <w:rsid w:val="005673FC"/>
    <w:rsid w:val="00624A02"/>
    <w:rsid w:val="006462FD"/>
    <w:rsid w:val="0067479E"/>
    <w:rsid w:val="007619B3"/>
    <w:rsid w:val="007D2C29"/>
    <w:rsid w:val="008273CB"/>
    <w:rsid w:val="00895F92"/>
    <w:rsid w:val="00942394"/>
    <w:rsid w:val="00A37228"/>
    <w:rsid w:val="00BB12F0"/>
    <w:rsid w:val="00C6160D"/>
    <w:rsid w:val="00C757DB"/>
    <w:rsid w:val="00C94C4D"/>
    <w:rsid w:val="00D75426"/>
    <w:rsid w:val="00DD5177"/>
    <w:rsid w:val="00E17A80"/>
    <w:rsid w:val="00E20EA8"/>
    <w:rsid w:val="00E24EF1"/>
    <w:rsid w:val="00E33F91"/>
    <w:rsid w:val="00E81C00"/>
    <w:rsid w:val="00F25A73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A40A1-553B-43D3-9A16-658F870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6B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23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9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42394"/>
    <w:pPr>
      <w:ind w:left="720"/>
      <w:contextualSpacing/>
    </w:pPr>
  </w:style>
  <w:style w:type="character" w:customStyle="1" w:styleId="stopminahash">
    <w:name w:val="stopmina_hash"/>
    <w:basedOn w:val="a0"/>
    <w:rsid w:val="00FD1BAB"/>
  </w:style>
  <w:style w:type="character" w:customStyle="1" w:styleId="20">
    <w:name w:val="Заголовок 2 Знак"/>
    <w:basedOn w:val="a0"/>
    <w:link w:val="2"/>
    <w:uiPriority w:val="9"/>
    <w:rsid w:val="00C6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273CB"/>
  </w:style>
  <w:style w:type="character" w:styleId="a8">
    <w:name w:val="Strong"/>
    <w:basedOn w:val="a0"/>
    <w:uiPriority w:val="22"/>
    <w:qFormat/>
    <w:rsid w:val="008273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A3FF-0682-4803-B31E-DC9DED3E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SCHOOL_comp8</cp:lastModifiedBy>
  <cp:revision>2</cp:revision>
  <dcterms:created xsi:type="dcterms:W3CDTF">2022-08-04T06:32:00Z</dcterms:created>
  <dcterms:modified xsi:type="dcterms:W3CDTF">2022-08-04T06:32:00Z</dcterms:modified>
</cp:coreProperties>
</file>