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sz w:val="28"/>
          <w:szCs w:val="28"/>
          <w:lang w:val="uk-UA"/>
        </w:rPr>
        <w:t>СХВАЛЕНО</w:t>
      </w:r>
      <w:r w:rsidRPr="0013358F">
        <w:rPr>
          <w:rFonts w:ascii="Times New Roman" w:hAnsi="Times New Roman"/>
          <w:b/>
          <w:sz w:val="28"/>
          <w:szCs w:val="28"/>
          <w:lang w:val="uk-UA"/>
        </w:rPr>
        <w:tab/>
      </w:r>
      <w:r w:rsidRPr="0013358F">
        <w:rPr>
          <w:rFonts w:ascii="Times New Roman" w:hAnsi="Times New Roman"/>
          <w:b/>
          <w:sz w:val="28"/>
          <w:szCs w:val="28"/>
          <w:lang w:val="uk-UA"/>
        </w:rPr>
        <w:tab/>
      </w:r>
      <w:r w:rsidRPr="0013358F">
        <w:rPr>
          <w:rFonts w:ascii="Times New Roman" w:hAnsi="Times New Roman"/>
          <w:b/>
          <w:sz w:val="28"/>
          <w:szCs w:val="28"/>
          <w:lang w:val="uk-UA"/>
        </w:rPr>
        <w:tab/>
      </w:r>
      <w:r w:rsidRPr="0013358F">
        <w:rPr>
          <w:rFonts w:ascii="Times New Roman" w:hAnsi="Times New Roman"/>
          <w:b/>
          <w:sz w:val="28"/>
          <w:szCs w:val="28"/>
          <w:lang w:val="uk-UA"/>
        </w:rPr>
        <w:tab/>
      </w:r>
      <w:r w:rsidRPr="0013358F">
        <w:rPr>
          <w:rFonts w:ascii="Times New Roman" w:hAnsi="Times New Roman"/>
          <w:b/>
          <w:sz w:val="28"/>
          <w:szCs w:val="28"/>
          <w:lang w:val="uk-UA"/>
        </w:rPr>
        <w:tab/>
        <w:t>ЗАТВЕРДЖУЮ</w:t>
      </w: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педаг</w:t>
      </w:r>
      <w:r>
        <w:rPr>
          <w:rFonts w:ascii="Times New Roman" w:hAnsi="Times New Roman"/>
          <w:sz w:val="28"/>
          <w:szCs w:val="28"/>
          <w:lang w:val="uk-UA"/>
        </w:rPr>
        <w:t>огічною радою закладу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Керівник Слобідської ЗОШ І </w:t>
      </w:r>
      <w:r w:rsidRPr="0013358F">
        <w:rPr>
          <w:rFonts w:ascii="Times New Roman" w:hAnsi="Times New Roman"/>
          <w:sz w:val="28"/>
          <w:szCs w:val="28"/>
          <w:lang w:val="uk-UA"/>
        </w:rPr>
        <w:t>ст.</w:t>
      </w:r>
      <w:r w:rsidRPr="0013358F">
        <w:rPr>
          <w:rFonts w:ascii="Times New Roman" w:hAnsi="Times New Roman"/>
          <w:sz w:val="28"/>
          <w:szCs w:val="28"/>
          <w:lang w:val="uk-UA"/>
        </w:rPr>
        <w:tab/>
      </w: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від 31.05.2018р. п</w:t>
      </w:r>
      <w:r>
        <w:rPr>
          <w:rFonts w:ascii="Times New Roman" w:hAnsi="Times New Roman"/>
          <w:sz w:val="28"/>
          <w:szCs w:val="28"/>
          <w:lang w:val="uk-UA"/>
        </w:rPr>
        <w:t>ротокол №6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  Мельничук Н.В.</w:t>
      </w: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ab/>
      </w:r>
      <w:r w:rsidRPr="0013358F">
        <w:rPr>
          <w:rFonts w:ascii="Times New Roman" w:hAnsi="Times New Roman"/>
          <w:sz w:val="28"/>
          <w:szCs w:val="28"/>
          <w:lang w:val="uk-UA"/>
        </w:rPr>
        <w:tab/>
      </w:r>
      <w:r w:rsidRPr="0013358F">
        <w:rPr>
          <w:rFonts w:ascii="Times New Roman" w:hAnsi="Times New Roman"/>
          <w:sz w:val="28"/>
          <w:szCs w:val="28"/>
          <w:lang w:val="uk-UA"/>
        </w:rPr>
        <w:tab/>
      </w:r>
      <w:r w:rsidRPr="0013358F">
        <w:rPr>
          <w:rFonts w:ascii="Times New Roman" w:hAnsi="Times New Roman"/>
          <w:sz w:val="28"/>
          <w:szCs w:val="28"/>
          <w:lang w:val="uk-UA"/>
        </w:rPr>
        <w:tab/>
      </w:r>
      <w:r w:rsidRPr="0013358F">
        <w:rPr>
          <w:rFonts w:ascii="Times New Roman" w:hAnsi="Times New Roman"/>
          <w:sz w:val="28"/>
          <w:szCs w:val="28"/>
          <w:lang w:val="uk-UA"/>
        </w:rPr>
        <w:tab/>
      </w:r>
      <w:r w:rsidRPr="0013358F">
        <w:rPr>
          <w:rFonts w:ascii="Times New Roman" w:hAnsi="Times New Roman"/>
          <w:sz w:val="28"/>
          <w:szCs w:val="28"/>
          <w:lang w:val="uk-UA"/>
        </w:rPr>
        <w:tab/>
      </w:r>
      <w:r w:rsidRPr="0013358F">
        <w:rPr>
          <w:rFonts w:ascii="Times New Roman" w:hAnsi="Times New Roman"/>
          <w:sz w:val="28"/>
          <w:szCs w:val="28"/>
          <w:lang w:val="uk-UA"/>
        </w:rPr>
        <w:tab/>
        <w:t xml:space="preserve">31.05.2018р. </w:t>
      </w: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76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76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3358F">
        <w:rPr>
          <w:rFonts w:ascii="Times New Roman" w:hAnsi="Times New Roman"/>
          <w:b/>
          <w:sz w:val="40"/>
          <w:szCs w:val="40"/>
          <w:lang w:val="uk-UA"/>
        </w:rPr>
        <w:t>ОСВІТНЯ ПРОГРАМА</w:t>
      </w:r>
    </w:p>
    <w:p w:rsidR="006B6A14" w:rsidRPr="0013358F" w:rsidRDefault="006B6A14" w:rsidP="0075532A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СЛОБІДСЬКОЇ </w:t>
      </w:r>
      <w:r w:rsidRPr="0013358F">
        <w:rPr>
          <w:rFonts w:ascii="Times New Roman" w:hAnsi="Times New Roman"/>
          <w:b/>
          <w:sz w:val="32"/>
          <w:szCs w:val="32"/>
          <w:lang w:val="uk-UA"/>
        </w:rPr>
        <w:t xml:space="preserve">ЗАГАЛЬНООСВІТНЬОЇ ШКОЛИ </w:t>
      </w:r>
    </w:p>
    <w:p w:rsidR="006B6A14" w:rsidRPr="0013358F" w:rsidRDefault="006B6A14" w:rsidP="0075532A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 СТУПЕНЯ</w:t>
      </w:r>
      <w:r w:rsidRPr="0013358F">
        <w:rPr>
          <w:rFonts w:ascii="Times New Roman" w:hAnsi="Times New Roman"/>
          <w:b/>
          <w:sz w:val="32"/>
          <w:szCs w:val="32"/>
          <w:lang w:val="uk-UA"/>
        </w:rPr>
        <w:t xml:space="preserve"> НА 2018/2019 НАВЧАЛЬНИЙ РІК</w:t>
      </w:r>
    </w:p>
    <w:p w:rsidR="006B6A14" w:rsidRPr="0013358F" w:rsidRDefault="006B6A14" w:rsidP="0075532A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13358F">
        <w:rPr>
          <w:rFonts w:ascii="Times New Roman" w:hAnsi="Times New Roman"/>
          <w:sz w:val="32"/>
          <w:szCs w:val="32"/>
          <w:lang w:val="uk-UA"/>
        </w:rPr>
        <w:t xml:space="preserve">Косівської районної ради </w:t>
      </w:r>
    </w:p>
    <w:p w:rsidR="006B6A14" w:rsidRPr="0013358F" w:rsidRDefault="006B6A14" w:rsidP="0075532A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13358F">
        <w:rPr>
          <w:rFonts w:ascii="Times New Roman" w:hAnsi="Times New Roman"/>
          <w:sz w:val="32"/>
          <w:szCs w:val="32"/>
          <w:lang w:val="uk-UA"/>
        </w:rPr>
        <w:t>Івано-Франківської області</w:t>
      </w:r>
    </w:p>
    <w:p w:rsidR="006B6A14" w:rsidRPr="0013358F" w:rsidRDefault="006B6A14" w:rsidP="0075532A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  <w:r w:rsidRPr="0013358F">
        <w:rPr>
          <w:rFonts w:ascii="Microsoft Sans Serif" w:hAnsi="Microsoft Sans Serif" w:cs="Microsoft Sans Serif"/>
          <w:color w:val="000000"/>
          <w:sz w:val="2"/>
          <w:szCs w:val="2"/>
        </w:rPr>
        <w:br w:type="page"/>
      </w:r>
    </w:p>
    <w:p w:rsidR="006B6A14" w:rsidRPr="0013358F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sz w:val="28"/>
          <w:szCs w:val="28"/>
          <w:lang w:val="uk-UA"/>
        </w:rPr>
        <w:t>Тип закладу</w:t>
      </w:r>
      <w:r w:rsidRPr="001335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F66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 загальної середньої освіти (початкова освіта)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sz w:val="28"/>
          <w:szCs w:val="28"/>
          <w:lang w:val="uk-UA"/>
        </w:rPr>
        <w:t>Кількість класів:</w:t>
      </w:r>
      <w:r w:rsidRPr="0013358F">
        <w:rPr>
          <w:rFonts w:ascii="Times New Roman" w:hAnsi="Times New Roman"/>
          <w:sz w:val="28"/>
          <w:szCs w:val="28"/>
          <w:lang w:val="uk-UA"/>
        </w:rPr>
        <w:t xml:space="preserve"> 1-4 кл. -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3358F">
        <w:rPr>
          <w:rFonts w:ascii="Times New Roman" w:hAnsi="Times New Roman"/>
          <w:sz w:val="28"/>
          <w:szCs w:val="28"/>
          <w:lang w:val="uk-UA"/>
        </w:rPr>
        <w:t xml:space="preserve">;   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sz w:val="28"/>
          <w:szCs w:val="28"/>
          <w:lang w:val="uk-UA"/>
        </w:rPr>
        <w:t xml:space="preserve">Кількість учнів:   </w:t>
      </w:r>
      <w:r w:rsidRPr="0013358F">
        <w:rPr>
          <w:rFonts w:ascii="Times New Roman" w:hAnsi="Times New Roman"/>
          <w:sz w:val="28"/>
          <w:szCs w:val="28"/>
          <w:lang w:val="uk-UA"/>
        </w:rPr>
        <w:t xml:space="preserve">1-4 кл. -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13358F">
        <w:rPr>
          <w:rFonts w:ascii="Times New Roman" w:hAnsi="Times New Roman"/>
          <w:sz w:val="28"/>
          <w:szCs w:val="28"/>
          <w:lang w:val="uk-UA"/>
        </w:rPr>
        <w:t xml:space="preserve">  ;   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sz w:val="28"/>
          <w:szCs w:val="28"/>
          <w:lang w:val="uk-UA"/>
        </w:rPr>
        <w:t>Середня наповнюваність становить: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sz w:val="28"/>
          <w:szCs w:val="28"/>
          <w:lang w:val="uk-UA"/>
        </w:rPr>
        <w:t>Режим роботи закладу: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Pr="0013358F" w:rsidRDefault="006B6A14" w:rsidP="0075532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>мова навчання</w:t>
      </w:r>
      <w:r w:rsidRPr="0013358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</w:t>
      </w: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>українська;</w:t>
      </w:r>
    </w:p>
    <w:p w:rsidR="006B6A14" w:rsidRPr="0013358F" w:rsidRDefault="006B6A14" w:rsidP="0075532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>режим  навчання</w:t>
      </w:r>
      <w:r w:rsidRPr="0013358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</w:t>
      </w: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13358F"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>ятиденний;</w:t>
      </w:r>
    </w:p>
    <w:p w:rsidR="006B6A14" w:rsidRPr="0013358F" w:rsidRDefault="006B6A14" w:rsidP="0075532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початок занять – о 9</w:t>
      </w: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годині;</w:t>
      </w:r>
    </w:p>
    <w:p w:rsidR="006B6A14" w:rsidRPr="0013358F" w:rsidRDefault="006B6A14" w:rsidP="0075532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>тривалість уроків у початковій школі, основній та старшій відповідно до статті 16 Закону України «Про загальну середню освіту»;</w:t>
      </w:r>
    </w:p>
    <w:p w:rsidR="006B6A14" w:rsidRPr="0013358F" w:rsidRDefault="006B6A14" w:rsidP="0075532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>тривалість перерв відповідно до чинного  Положення  про загальноосвітній навчальний заклад (постанова Кабінету Міністрів України від 27.08.2010  № 778).</w:t>
      </w:r>
    </w:p>
    <w:p w:rsidR="006B6A14" w:rsidRPr="0013358F" w:rsidRDefault="006B6A14" w:rsidP="0075532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B6A14" w:rsidRPr="0013358F" w:rsidRDefault="006B6A14" w:rsidP="0075532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color w:val="000000"/>
          <w:sz w:val="28"/>
          <w:szCs w:val="28"/>
          <w:lang w:val="uk-UA"/>
        </w:rPr>
        <w:t>Гранична наповнюваність класів</w:t>
      </w: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встановлюється відповідно до Закону України «Про загальну середню освіту».</w:t>
      </w:r>
    </w:p>
    <w:p w:rsidR="006B6A14" w:rsidRPr="0013358F" w:rsidRDefault="006B6A14" w:rsidP="0075532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B6A14" w:rsidRPr="0013358F" w:rsidRDefault="006B6A14" w:rsidP="0075532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color w:val="000000"/>
          <w:sz w:val="28"/>
          <w:szCs w:val="28"/>
          <w:lang w:val="uk-UA"/>
        </w:rPr>
        <w:t>Факультативні, індивідуальні та групові заняття</w:t>
      </w: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проводяться після основних занять.</w:t>
      </w:r>
    </w:p>
    <w:p w:rsidR="006B6A14" w:rsidRPr="0013358F" w:rsidRDefault="006B6A14" w:rsidP="0075532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B6A14" w:rsidRPr="0013358F" w:rsidRDefault="006B6A14" w:rsidP="0075532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>На базі закладу функціонує</w:t>
      </w:r>
      <w:r w:rsidRPr="0013358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група для дітей старшого дошкільного віку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(5 </w:t>
      </w:r>
      <w:r w:rsidRPr="0013358F">
        <w:rPr>
          <w:rFonts w:ascii="Times New Roman" w:hAnsi="Times New Roman"/>
          <w:color w:val="000000"/>
          <w:sz w:val="28"/>
          <w:szCs w:val="28"/>
          <w:lang w:val="uk-UA"/>
        </w:rPr>
        <w:t>дітей) відповідно до листа МОН України від 13.08.2014р. №1/9-411 «Інструктивно-методичні рекомендацій щодо організації роботи групи для дітей старшого дошкільного віку при загальноосвітніх навчальних закладах».</w:t>
      </w:r>
    </w:p>
    <w:p w:rsidR="006B6A14" w:rsidRPr="0013358F" w:rsidRDefault="006B6A14" w:rsidP="0075532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6A14" w:rsidRPr="0013358F" w:rsidRDefault="006B6A14" w:rsidP="0075532A">
      <w:pPr>
        <w:widowControl w:val="0"/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Структура навчального року</w:t>
      </w:r>
    </w:p>
    <w:p w:rsidR="006B6A14" w:rsidRPr="0013358F" w:rsidRDefault="006B6A14" w:rsidP="0075532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Відповідно до статті 16 Закону України «Про загальну середню освіту» навчальний рік розпочинається 1 вересня святом – День знань – і закінчується не пізніше 1 липня. </w:t>
      </w:r>
    </w:p>
    <w:p w:rsidR="006B6A14" w:rsidRPr="0013358F" w:rsidRDefault="006B6A14" w:rsidP="0075532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Навчальні заняття організовуються за семестровою системою: </w:t>
      </w:r>
    </w:p>
    <w:p w:rsidR="006B6A14" w:rsidRPr="0013358F" w:rsidRDefault="006B6A14" w:rsidP="0075532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семестр - з 1 вересня по 29 грудня;</w:t>
      </w: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6B6A14" w:rsidRPr="0013358F" w:rsidRDefault="006B6A14" w:rsidP="0075532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ІІ семестр - з 21  січня по 31</w:t>
      </w: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травня.</w:t>
      </w:r>
    </w:p>
    <w:p w:rsidR="006B6A14" w:rsidRPr="0013358F" w:rsidRDefault="006B6A14" w:rsidP="0075532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Упродовж навчального року для учнів проводяться канікули: </w:t>
      </w:r>
    </w:p>
    <w:p w:rsidR="006B6A14" w:rsidRPr="0013358F" w:rsidRDefault="006B6A14" w:rsidP="0075532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осінні з 13  по  21 жовтня</w:t>
      </w: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6B6A14" w:rsidRPr="0013358F" w:rsidRDefault="006B6A14" w:rsidP="0075532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зимові з 30 грудня по 20</w:t>
      </w: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січня;</w:t>
      </w:r>
    </w:p>
    <w:p w:rsidR="006B6A14" w:rsidRPr="0013358F" w:rsidRDefault="006B6A14" w:rsidP="0075532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весняні з 23 по 31 березня</w:t>
      </w: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B6A14" w:rsidRPr="0013358F" w:rsidRDefault="006B6A14" w:rsidP="0075532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6A14" w:rsidRPr="0013358F" w:rsidRDefault="006B6A14" w:rsidP="0075532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6A14" w:rsidRPr="0013358F" w:rsidRDefault="006B6A14" w:rsidP="00A5794F">
      <w:pPr>
        <w:spacing w:after="0" w:line="240" w:lineRule="auto"/>
        <w:ind w:right="85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6A14" w:rsidRPr="0013358F" w:rsidRDefault="006B6A14" w:rsidP="00A5794F">
      <w:pPr>
        <w:spacing w:after="0" w:line="240" w:lineRule="auto"/>
        <w:ind w:right="85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Pr="0013358F">
        <w:rPr>
          <w:rFonts w:ascii="Times New Roman" w:hAnsi="Times New Roman"/>
          <w:b/>
          <w:bCs/>
          <w:sz w:val="28"/>
          <w:szCs w:val="28"/>
          <w:lang w:val="uk-UA"/>
        </w:rPr>
        <w:t>2-4 класи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Освітня програма початкової середньої освіти розроблена на виконання Закону України «Про освіту», постанови Кабінету Міністрів України від 20 квітня 2011 року № 462 «Про затвердження Державного стандарту початкової загальної освіти», наказу МОН України від 20.04.2018р. №407 «Про затвердження типової освітньої програми закладів загальної середньої освіти І ступеня».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13358F">
        <w:rPr>
          <w:rFonts w:ascii="Times New Roman" w:hAnsi="Times New Roman"/>
          <w:b/>
          <w:i/>
          <w:sz w:val="32"/>
          <w:szCs w:val="32"/>
          <w:lang w:val="uk-UA"/>
        </w:rPr>
        <w:t>Загальний обсяг навчального навантаження,</w:t>
      </w:r>
      <w:r w:rsidRPr="0013358F">
        <w:rPr>
          <w:rFonts w:ascii="Microsoft Sans Serif" w:hAnsi="Microsoft Sans Serif" w:cs="Microsoft Sans Serif"/>
          <w:color w:val="000000"/>
          <w:sz w:val="24"/>
          <w:szCs w:val="24"/>
          <w:lang w:val="uk-UA"/>
        </w:rPr>
        <w:t xml:space="preserve"> </w:t>
      </w:r>
      <w:r w:rsidRPr="0013358F">
        <w:rPr>
          <w:rFonts w:ascii="Times New Roman" w:hAnsi="Times New Roman"/>
          <w:b/>
          <w:i/>
          <w:sz w:val="32"/>
          <w:szCs w:val="32"/>
          <w:lang w:val="uk-UA"/>
        </w:rPr>
        <w:t>орієнтовна тривалість і можливі взаємозв’язки освітніх галузей, предметів, дисциплін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Загальний обсяг навчального навантаження для учнів 2-4-х класів закладів загальної середньої освіти складає 2695 годин/навчальний рік: 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для 2-х класів – 875 годин/навчальний рік, 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для 3-х класів – 910 годин/навчальний рік, 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для 4-х класів – 910 годин/навчальний рік. </w:t>
      </w:r>
    </w:p>
    <w:p w:rsidR="006B6A14" w:rsidRPr="0013358F" w:rsidRDefault="006B6A14" w:rsidP="0075532A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Навчальний план містять інваріантну складову, сформовану на державному рівні та варіативну, в якій передбачено додаткові години на вивчення предметів інваріантної складової, курси за вибором, індивідуальні та групові заняття, консультації. </w:t>
      </w:r>
    </w:p>
    <w:p w:rsidR="006B6A14" w:rsidRPr="0013358F" w:rsidRDefault="006B6A14" w:rsidP="0075532A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>Інваріантна складова реалізується через освітні галузі:</w:t>
      </w:r>
    </w:p>
    <w:p w:rsidR="006B6A14" w:rsidRPr="0013358F" w:rsidRDefault="006B6A14" w:rsidP="0075532A">
      <w:pPr>
        <w:widowControl w:val="0"/>
        <w:numPr>
          <w:ilvl w:val="0"/>
          <w:numId w:val="4"/>
        </w:numPr>
        <w:tabs>
          <w:tab w:val="left" w:pos="374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>«Мови і літератури» з урахуванням вікових особливостей учнів у навчальних планах реалізується через окремі предмети «Українська мова (мова і читання)», «Іноземна мова».</w:t>
      </w:r>
    </w:p>
    <w:p w:rsidR="006B6A14" w:rsidRPr="0013358F" w:rsidRDefault="006B6A14" w:rsidP="0075532A">
      <w:pPr>
        <w:widowControl w:val="0"/>
        <w:numPr>
          <w:ilvl w:val="0"/>
          <w:numId w:val="4"/>
        </w:numPr>
        <w:tabs>
          <w:tab w:val="left" w:pos="374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>«Математика», «Природознавство» реалізуються через однойменні окремі предмети, відповідно, - «Математика», «</w:t>
      </w:r>
      <w:r w:rsidRPr="0013358F">
        <w:rPr>
          <w:rFonts w:ascii="Times New Roman" w:hAnsi="Times New Roman"/>
          <w:sz w:val="28"/>
          <w:szCs w:val="28"/>
          <w:lang w:val="uk-UA" w:eastAsia="uk-UA"/>
        </w:rPr>
        <w:t>Природознавство».</w:t>
      </w:r>
    </w:p>
    <w:p w:rsidR="006B6A14" w:rsidRPr="0013358F" w:rsidRDefault="006B6A14" w:rsidP="0075532A">
      <w:pPr>
        <w:widowControl w:val="0"/>
        <w:numPr>
          <w:ilvl w:val="0"/>
          <w:numId w:val="4"/>
        </w:numPr>
        <w:tabs>
          <w:tab w:val="left" w:pos="374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sz w:val="28"/>
          <w:szCs w:val="28"/>
          <w:lang w:val="uk-UA" w:eastAsia="uk-UA"/>
        </w:rPr>
        <w:t>«Суспільствознавство» реалізується предметом «Я у світі».</w:t>
      </w:r>
    </w:p>
    <w:p w:rsidR="006B6A14" w:rsidRPr="0013358F" w:rsidRDefault="006B6A14" w:rsidP="0075532A">
      <w:pPr>
        <w:widowControl w:val="0"/>
        <w:numPr>
          <w:ilvl w:val="0"/>
          <w:numId w:val="4"/>
        </w:numPr>
        <w:tabs>
          <w:tab w:val="left" w:pos="374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«Здоров'я і фізична культура» реалізується окремими предметами «Основи здоров'я» </w:t>
      </w:r>
      <w:r w:rsidRPr="0013358F">
        <w:rPr>
          <w:rFonts w:ascii="Times New Roman" w:hAnsi="Times New Roman"/>
          <w:sz w:val="28"/>
          <w:szCs w:val="28"/>
          <w:lang w:val="uk-UA" w:eastAsia="uk-UA"/>
        </w:rPr>
        <w:t xml:space="preserve">та «Фізична культура». </w:t>
      </w:r>
    </w:p>
    <w:p w:rsidR="006B6A14" w:rsidRPr="0013358F" w:rsidRDefault="006B6A14" w:rsidP="0075532A">
      <w:pPr>
        <w:widowControl w:val="0"/>
        <w:numPr>
          <w:ilvl w:val="0"/>
          <w:numId w:val="4"/>
        </w:numPr>
        <w:tabs>
          <w:tab w:val="left" w:pos="374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sz w:val="28"/>
          <w:szCs w:val="28"/>
          <w:lang w:val="uk-UA" w:eastAsia="uk-UA"/>
        </w:rPr>
        <w:t>«Технології» реалізується через окремі предмети «Трудове навчання» та «Інформатика».</w:t>
      </w:r>
    </w:p>
    <w:p w:rsidR="006B6A14" w:rsidRPr="0013358F" w:rsidRDefault="006B6A14" w:rsidP="0075532A">
      <w:pPr>
        <w:widowControl w:val="0"/>
        <w:numPr>
          <w:ilvl w:val="0"/>
          <w:numId w:val="4"/>
        </w:numPr>
        <w:tabs>
          <w:tab w:val="left" w:pos="374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358F">
        <w:rPr>
          <w:rFonts w:ascii="Times New Roman" w:hAnsi="Times New Roman"/>
          <w:sz w:val="28"/>
          <w:szCs w:val="28"/>
          <w:lang w:val="uk-UA" w:eastAsia="uk-UA"/>
        </w:rPr>
        <w:t xml:space="preserve">«Мистецтво» реалізується окремими предметами «Образотворче мистецтво» і «Музичне мистецтво» або інтегрованим курсом «Мистецтво». </w:t>
      </w:r>
    </w:p>
    <w:p w:rsidR="006B6A14" w:rsidRPr="0013358F" w:rsidRDefault="006B6A14" w:rsidP="0075532A">
      <w:pPr>
        <w:tabs>
          <w:tab w:val="left" w:pos="37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 w:eastAsia="uk-UA"/>
        </w:rPr>
        <w:t>Поділ класів на групи при вивченні окремих предметів здійснюється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  <w:r w:rsidRPr="001335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 w:eastAsia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13358F">
        <w:rPr>
          <w:rFonts w:ascii="Times New Roman" w:hAnsi="Times New Roman"/>
          <w:sz w:val="28"/>
          <w:szCs w:val="28"/>
          <w:lang w:val="en-US" w:eastAsia="uk-UA"/>
        </w:rPr>
        <w:t> </w:t>
      </w:r>
      <w:r w:rsidRPr="0013358F">
        <w:rPr>
          <w:rFonts w:ascii="Times New Roman" w:hAnsi="Times New Roman"/>
          <w:sz w:val="28"/>
          <w:szCs w:val="28"/>
          <w:lang w:val="uk-UA" w:eastAsia="uk-UA"/>
        </w:rPr>
        <w:t>хвилин.</w:t>
      </w:r>
      <w:r w:rsidRPr="001335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lang w:val="uk-UA"/>
        </w:rPr>
      </w:pPr>
    </w:p>
    <w:p w:rsidR="006B6A14" w:rsidRPr="0013358F" w:rsidRDefault="006B6A14" w:rsidP="0075532A">
      <w:pPr>
        <w:spacing w:after="0" w:line="240" w:lineRule="auto"/>
        <w:ind w:right="8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Варіативна складова навчальних планів використовується на:</w:t>
      </w:r>
    </w:p>
    <w:p w:rsidR="006B6A14" w:rsidRDefault="006B6A14" w:rsidP="0075532A">
      <w:pPr>
        <w:widowControl w:val="0"/>
        <w:numPr>
          <w:ilvl w:val="0"/>
          <w:numId w:val="5"/>
        </w:numPr>
        <w:spacing w:after="0" w:line="240" w:lineRule="auto"/>
        <w:ind w:right="8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підсилення предметів інваріантної складової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3"/>
        <w:gridCol w:w="773"/>
        <w:gridCol w:w="79"/>
        <w:gridCol w:w="1659"/>
        <w:gridCol w:w="67"/>
        <w:gridCol w:w="1907"/>
        <w:gridCol w:w="1869"/>
        <w:gridCol w:w="25"/>
        <w:gridCol w:w="1356"/>
        <w:gridCol w:w="11"/>
        <w:gridCol w:w="1579"/>
      </w:tblGrid>
      <w:tr w:rsidR="006B6A14" w:rsidTr="00AC13F8">
        <w:trPr>
          <w:trHeight w:val="252"/>
        </w:trPr>
        <w:tc>
          <w:tcPr>
            <w:tcW w:w="574" w:type="dxa"/>
            <w:gridSpan w:val="2"/>
            <w:vMerge w:val="restart"/>
            <w:vAlign w:val="center"/>
          </w:tcPr>
          <w:p w:rsidR="006B6A14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819" w:type="dxa"/>
            <w:vMerge w:val="restart"/>
            <w:vAlign w:val="center"/>
          </w:tcPr>
          <w:p w:rsidR="006B6A14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B6A14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програми</w:t>
            </w:r>
          </w:p>
          <w:p w:rsidR="006B6A14" w:rsidRPr="001A0A1A" w:rsidRDefault="006B6A14" w:rsidP="00AC13F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A0A1A">
              <w:rPr>
                <w:rFonts w:ascii="Times New Roman" w:hAnsi="Times New Roman"/>
                <w:sz w:val="20"/>
                <w:szCs w:val="20"/>
                <w:lang w:val="uk-UA"/>
              </w:rPr>
              <w:t>(тип курсу, назва, класи)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6B6A14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</w:t>
            </w:r>
          </w:p>
        </w:tc>
        <w:tc>
          <w:tcPr>
            <w:tcW w:w="1954" w:type="dxa"/>
            <w:vMerge w:val="restart"/>
            <w:vAlign w:val="center"/>
          </w:tcPr>
          <w:p w:rsidR="006B6A14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Коли і ким надано гриф/схвалення</w:t>
            </w:r>
          </w:p>
        </w:tc>
        <w:tc>
          <w:tcPr>
            <w:tcW w:w="3526" w:type="dxa"/>
            <w:gridSpan w:val="4"/>
            <w:vAlign w:val="center"/>
          </w:tcPr>
          <w:p w:rsidR="006B6A14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</w:t>
            </w:r>
          </w:p>
        </w:tc>
      </w:tr>
      <w:tr w:rsidR="006B6A14" w:rsidTr="00AC13F8">
        <w:trPr>
          <w:trHeight w:val="752"/>
        </w:trPr>
        <w:tc>
          <w:tcPr>
            <w:tcW w:w="0" w:type="auto"/>
            <w:gridSpan w:val="2"/>
            <w:vMerge/>
            <w:vAlign w:val="center"/>
          </w:tcPr>
          <w:p w:rsidR="006B6A14" w:rsidRDefault="006B6A14" w:rsidP="00AC13F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B6A14" w:rsidRDefault="006B6A14" w:rsidP="00AC13F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6A14" w:rsidRDefault="006B6A14" w:rsidP="00AC13F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B6A14" w:rsidRDefault="006B6A14" w:rsidP="00AC13F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B6A14" w:rsidRDefault="006B6A14" w:rsidP="00AC13F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B6A14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 програмою</w:t>
            </w:r>
          </w:p>
        </w:tc>
        <w:tc>
          <w:tcPr>
            <w:tcW w:w="2083" w:type="dxa"/>
            <w:gridSpan w:val="2"/>
            <w:vAlign w:val="center"/>
          </w:tcPr>
          <w:p w:rsidR="006B6A14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Фактично</w:t>
            </w:r>
          </w:p>
        </w:tc>
      </w:tr>
      <w:tr w:rsidR="006B6A14" w:rsidTr="00AC13F8">
        <w:trPr>
          <w:trHeight w:val="397"/>
        </w:trPr>
        <w:tc>
          <w:tcPr>
            <w:tcW w:w="10787" w:type="dxa"/>
            <w:gridSpan w:val="12"/>
            <w:vAlign w:val="center"/>
          </w:tcPr>
          <w:p w:rsidR="006B6A14" w:rsidRDefault="006B6A14" w:rsidP="00AC13F8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Початкова школа</w:t>
            </w:r>
          </w:p>
        </w:tc>
      </w:tr>
      <w:tr w:rsidR="006B6A14" w:rsidTr="00AC13F8">
        <w:tblPrEx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557" w:type="dxa"/>
          </w:tcPr>
          <w:p w:rsidR="006B6A14" w:rsidRDefault="006B6A14" w:rsidP="00AC13F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6B6A14" w:rsidRDefault="006B6A14" w:rsidP="00AC13F8">
            <w:pPr>
              <w:spacing w:after="120"/>
              <w:ind w:left="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927" w:type="dxa"/>
            <w:gridSpan w:val="3"/>
          </w:tcPr>
          <w:p w:rsidR="006B6A14" w:rsidRPr="008A3F2C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B6A14" w:rsidRPr="008A3F2C" w:rsidRDefault="006B6A14" w:rsidP="00AC13F8">
            <w:pPr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1,2,3,4</w:t>
            </w: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30" w:type="dxa"/>
            <w:gridSpan w:val="2"/>
          </w:tcPr>
          <w:p w:rsidR="006B6A14" w:rsidRPr="008A3F2C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Християнська етика</w:t>
            </w:r>
          </w:p>
          <w:p w:rsidR="006B6A14" w:rsidRPr="008A3F2C" w:rsidRDefault="006B6A14" w:rsidP="00AC13F8">
            <w:pPr>
              <w:rPr>
                <w:rFonts w:ascii="Times New Roman" w:hAnsi="Times New Roman"/>
                <w:b/>
                <w:lang w:val="uk-UA"/>
              </w:rPr>
            </w:pP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93" w:type="dxa"/>
          </w:tcPr>
          <w:p w:rsidR="006B6A14" w:rsidRPr="008A3F2C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В.Жуковський, Т.Борщевський</w:t>
            </w:r>
          </w:p>
          <w:p w:rsidR="006B6A14" w:rsidRPr="008A3F2C" w:rsidRDefault="006B6A14" w:rsidP="00AC13F8">
            <w:pPr>
              <w:rPr>
                <w:rFonts w:ascii="Times New Roman" w:hAnsi="Times New Roman"/>
                <w:b/>
                <w:lang w:val="uk-UA"/>
              </w:rPr>
            </w:pP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6B6A14" w:rsidRPr="008A3F2C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Лист МОН            № 1/11-6347 від 13.07.2010р.</w:t>
            </w:r>
          </w:p>
          <w:p w:rsidR="006B6A14" w:rsidRPr="008A3F2C" w:rsidRDefault="006B6A14" w:rsidP="00AC13F8">
            <w:pPr>
              <w:rPr>
                <w:rFonts w:ascii="Times New Roman" w:hAnsi="Times New Roman"/>
                <w:b/>
                <w:lang w:val="uk-UA"/>
              </w:rPr>
            </w:pP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30" w:type="dxa"/>
            <w:gridSpan w:val="2"/>
          </w:tcPr>
          <w:p w:rsidR="006B6A14" w:rsidRPr="008A3F2C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B6A14" w:rsidRPr="008A3F2C" w:rsidRDefault="006B6A14" w:rsidP="00AC13F8">
            <w:pPr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 xml:space="preserve">           1</w:t>
            </w: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70" w:type="dxa"/>
          </w:tcPr>
          <w:p w:rsidR="006B6A14" w:rsidRDefault="006B6A14" w:rsidP="00AC13F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B6A14" w:rsidRDefault="006B6A14" w:rsidP="00AC13F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1</w:t>
            </w:r>
          </w:p>
          <w:p w:rsidR="006B6A14" w:rsidRDefault="006B6A14" w:rsidP="00AC13F8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B6A14" w:rsidTr="00AC13F8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57" w:type="dxa"/>
          </w:tcPr>
          <w:p w:rsidR="006B6A14" w:rsidRDefault="006B6A14" w:rsidP="00AC13F8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6B6A14" w:rsidRPr="00611D85" w:rsidRDefault="006B6A14" w:rsidP="00AC13F8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gridSpan w:val="3"/>
          </w:tcPr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 xml:space="preserve">  2</w:t>
            </w:r>
            <w:r>
              <w:rPr>
                <w:rFonts w:ascii="Times New Roman" w:hAnsi="Times New Roman"/>
                <w:b/>
                <w:lang w:val="uk-UA"/>
              </w:rPr>
              <w:t>,3</w:t>
            </w: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30" w:type="dxa"/>
            <w:gridSpan w:val="2"/>
          </w:tcPr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Фінансова грамотність (фі</w:t>
            </w:r>
            <w:r w:rsidRPr="008A3F2C">
              <w:rPr>
                <w:rFonts w:ascii="Times New Roman" w:hAnsi="Times New Roman"/>
                <w:b/>
                <w:lang w:val="uk-UA"/>
              </w:rPr>
              <w:t>нансова абетка</w:t>
            </w:r>
            <w:r>
              <w:rPr>
                <w:rFonts w:ascii="Times New Roman" w:hAnsi="Times New Roman"/>
                <w:b/>
                <w:lang w:val="uk-UA"/>
              </w:rPr>
              <w:t>, фінансова арифметика</w:t>
            </w:r>
            <w:r w:rsidRPr="008A3F2C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993" w:type="dxa"/>
          </w:tcPr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П.Ф.Смовженко</w:t>
            </w:r>
          </w:p>
        </w:tc>
        <w:tc>
          <w:tcPr>
            <w:tcW w:w="1980" w:type="dxa"/>
            <w:gridSpan w:val="2"/>
          </w:tcPr>
          <w:p w:rsidR="006B6A14" w:rsidRPr="008A3F2C" w:rsidRDefault="006B6A14" w:rsidP="00AC13F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Лист МОН            № 1/11-7119 від 20.05.2015р.</w:t>
            </w:r>
          </w:p>
        </w:tc>
        <w:tc>
          <w:tcPr>
            <w:tcW w:w="1430" w:type="dxa"/>
            <w:gridSpan w:val="2"/>
          </w:tcPr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 xml:space="preserve">          1</w:t>
            </w:r>
          </w:p>
        </w:tc>
        <w:tc>
          <w:tcPr>
            <w:tcW w:w="2070" w:type="dxa"/>
          </w:tcPr>
          <w:p w:rsidR="006B6A14" w:rsidRDefault="006B6A14" w:rsidP="00AC13F8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B6A14" w:rsidRDefault="006B6A14" w:rsidP="00AC13F8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1</w:t>
            </w:r>
          </w:p>
        </w:tc>
      </w:tr>
      <w:tr w:rsidR="006B6A14" w:rsidTr="00AC13F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57" w:type="dxa"/>
          </w:tcPr>
          <w:p w:rsidR="006B6A14" w:rsidRDefault="006B6A14" w:rsidP="00AC13F8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27" w:type="dxa"/>
            <w:gridSpan w:val="3"/>
          </w:tcPr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830" w:type="dxa"/>
            <w:gridSpan w:val="2"/>
          </w:tcPr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 xml:space="preserve">Елементи </w:t>
            </w: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геометрії</w:t>
            </w:r>
          </w:p>
        </w:tc>
        <w:tc>
          <w:tcPr>
            <w:tcW w:w="1993" w:type="dxa"/>
          </w:tcPr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А.Седеревічене</w:t>
            </w: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Л.Нивидома</w:t>
            </w:r>
          </w:p>
        </w:tc>
        <w:tc>
          <w:tcPr>
            <w:tcW w:w="1980" w:type="dxa"/>
            <w:gridSpan w:val="2"/>
          </w:tcPr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Лист МОН</w:t>
            </w: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№1/11-3633 від</w:t>
            </w: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>21.05.2009р.</w:t>
            </w:r>
          </w:p>
        </w:tc>
        <w:tc>
          <w:tcPr>
            <w:tcW w:w="1430" w:type="dxa"/>
            <w:gridSpan w:val="2"/>
          </w:tcPr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</w:p>
          <w:p w:rsidR="006B6A14" w:rsidRPr="008A3F2C" w:rsidRDefault="006B6A14" w:rsidP="00AC13F8">
            <w:pPr>
              <w:spacing w:after="120"/>
              <w:rPr>
                <w:rFonts w:ascii="Times New Roman" w:hAnsi="Times New Roman"/>
                <w:b/>
                <w:lang w:val="uk-UA"/>
              </w:rPr>
            </w:pPr>
            <w:r w:rsidRPr="008A3F2C">
              <w:rPr>
                <w:rFonts w:ascii="Times New Roman" w:hAnsi="Times New Roman"/>
                <w:b/>
                <w:lang w:val="uk-UA"/>
              </w:rPr>
              <w:t xml:space="preserve">          1</w:t>
            </w:r>
          </w:p>
        </w:tc>
        <w:tc>
          <w:tcPr>
            <w:tcW w:w="2070" w:type="dxa"/>
          </w:tcPr>
          <w:p w:rsidR="006B6A14" w:rsidRDefault="006B6A14" w:rsidP="00AC13F8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B6A14" w:rsidRDefault="006B6A14" w:rsidP="00AC13F8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1</w:t>
            </w:r>
          </w:p>
        </w:tc>
      </w:tr>
    </w:tbl>
    <w:p w:rsidR="006B6A14" w:rsidRDefault="006B6A14" w:rsidP="002F6610">
      <w:pPr>
        <w:widowControl w:val="0"/>
        <w:spacing w:after="0" w:line="240" w:lineRule="auto"/>
        <w:ind w:right="8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2F6610">
      <w:pPr>
        <w:widowControl w:val="0"/>
        <w:spacing w:after="0" w:line="240" w:lineRule="auto"/>
        <w:ind w:right="8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ind w:right="85"/>
        <w:jc w:val="both"/>
        <w:rPr>
          <w:lang w:val="uk-UA"/>
        </w:rPr>
      </w:pP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Варіативність змісту початкової освіти реалізується також через запровадження в навчальних програмах 20% резервного часу, що створює простір для задоволення освітніх потреб учнів</w:t>
      </w:r>
      <w:r w:rsidRPr="0013358F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,</w:t>
      </w:r>
      <w:r w:rsidRPr="0013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вирівнювання їхніх досягнень, розвитку наскрізних умінь.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Формування навичок здорового способу життя та безпечної поведінки здійснюється за допомогою предметів «Фізична культура»,  «Основи здоров'я» та варіативних модулях відповідно до статево-вікових особливостей учнів, їх інтересів, матеріально-технічної бази закладу, кадрового забезпечення, регіональних та народних традицій. </w:t>
      </w:r>
    </w:p>
    <w:p w:rsidR="006B6A14" w:rsidRDefault="006B6A14" w:rsidP="00755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Індивідуальне</w:t>
      </w:r>
      <w:r w:rsidRPr="00BB00BC">
        <w:rPr>
          <w:rFonts w:ascii="Times New Roman" w:hAnsi="Times New Roman"/>
          <w:b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організоване для учня 3 класу відповідно до Порядку організації індивідуаль</w:t>
      </w:r>
      <w:r w:rsidRPr="00BB00BC">
        <w:rPr>
          <w:rFonts w:ascii="Times New Roman" w:hAnsi="Times New Roman"/>
          <w:sz w:val="28"/>
          <w:szCs w:val="28"/>
          <w:lang w:val="uk-UA"/>
        </w:rPr>
        <w:t>ного навчання у загальноосвітніх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(наказ МОН № 8 від 12.01.2016 р. «Про затвердження положення про індивідуальну форму навчання в загальноосвітньому навчальному закладі»</w:t>
      </w:r>
      <w:r w:rsidRPr="00BB00BC">
        <w:rPr>
          <w:rFonts w:ascii="Times New Roman" w:hAnsi="Times New Roman"/>
          <w:sz w:val="28"/>
          <w:szCs w:val="28"/>
          <w:lang w:val="uk-UA"/>
        </w:rPr>
        <w:t>).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13358F">
        <w:rPr>
          <w:rFonts w:ascii="Times New Roman" w:hAnsi="Times New Roman"/>
          <w:b/>
          <w:i/>
          <w:sz w:val="32"/>
          <w:szCs w:val="32"/>
          <w:lang w:val="uk-UA"/>
        </w:rPr>
        <w:t>Очікувані результати навчання здобувачів освіти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/>
        </w:rPr>
        <w:t>Ключові компетентності учнів:</w:t>
      </w:r>
    </w:p>
    <w:p w:rsidR="006B6A14" w:rsidRPr="0013358F" w:rsidRDefault="006B6A14" w:rsidP="0075532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 w:eastAsia="uk-UA"/>
        </w:rPr>
        <w:t>уміння вчитися,</w:t>
      </w:r>
    </w:p>
    <w:p w:rsidR="006B6A14" w:rsidRPr="0013358F" w:rsidRDefault="006B6A14" w:rsidP="0075532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ініціативність і підприємливість, </w:t>
      </w:r>
    </w:p>
    <w:p w:rsidR="006B6A14" w:rsidRPr="0013358F" w:rsidRDefault="006B6A14" w:rsidP="0075532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 w:eastAsia="uk-UA"/>
        </w:rPr>
        <w:t>екологічна грамотність і здоровий спосіб життя,</w:t>
      </w:r>
    </w:p>
    <w:p w:rsidR="006B6A14" w:rsidRPr="0013358F" w:rsidRDefault="006B6A14" w:rsidP="0075532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 w:eastAsia="uk-UA"/>
        </w:rPr>
        <w:t>соціальна та громадянська компетентність.</w:t>
      </w:r>
    </w:p>
    <w:p w:rsidR="006B6A14" w:rsidRPr="0013358F" w:rsidRDefault="006B6A14" w:rsidP="007553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 w:eastAsia="uk-UA"/>
        </w:rPr>
        <w:t>Наскрізні лінії ключових компетентностей:</w:t>
      </w:r>
    </w:p>
    <w:p w:rsidR="006B6A14" w:rsidRPr="0013358F" w:rsidRDefault="006B6A14" w:rsidP="0075532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«Екологічна безпека й сталий розвиток», </w:t>
      </w:r>
    </w:p>
    <w:p w:rsidR="006B6A14" w:rsidRPr="0013358F" w:rsidRDefault="006B6A14" w:rsidP="0075532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«Громадянська відповідальність», </w:t>
      </w:r>
    </w:p>
    <w:p w:rsidR="006B6A14" w:rsidRPr="0013358F" w:rsidRDefault="006B6A14" w:rsidP="0075532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«Здоров’я і безпека», </w:t>
      </w:r>
    </w:p>
    <w:p w:rsidR="006B6A14" w:rsidRPr="0013358F" w:rsidRDefault="006B6A14" w:rsidP="0075532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 w:eastAsia="uk-UA"/>
        </w:rPr>
        <w:t>«Підприємливість і фінансова грамотність»</w:t>
      </w:r>
    </w:p>
    <w:p w:rsidR="006B6A14" w:rsidRPr="0013358F" w:rsidRDefault="006B6A14" w:rsidP="007553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/>
        </w:rPr>
        <w:t xml:space="preserve">Встановлення та реалізація міжпредметних і внутрішньопредметних зв’язків: </w:t>
      </w:r>
    </w:p>
    <w:p w:rsidR="006B6A14" w:rsidRPr="0013358F" w:rsidRDefault="006B6A14" w:rsidP="0075532A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/>
        </w:rPr>
        <w:t xml:space="preserve">змістово-інформаційних, </w:t>
      </w:r>
    </w:p>
    <w:p w:rsidR="006B6A14" w:rsidRPr="0013358F" w:rsidRDefault="006B6A14" w:rsidP="0075532A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/>
        </w:rPr>
        <w:t>операційно-діяльнісних,</w:t>
      </w:r>
    </w:p>
    <w:p w:rsidR="006B6A14" w:rsidRPr="0013358F" w:rsidRDefault="006B6A14" w:rsidP="0075532A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sz w:val="28"/>
          <w:szCs w:val="28"/>
          <w:highlight w:val="white"/>
          <w:lang w:val="uk-UA"/>
        </w:rPr>
        <w:t xml:space="preserve">організаційно-методичних. </w:t>
      </w:r>
    </w:p>
    <w:p w:rsidR="006B6A14" w:rsidRPr="0013358F" w:rsidRDefault="006B6A14" w:rsidP="007553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i/>
          <w:sz w:val="32"/>
          <w:szCs w:val="32"/>
          <w:lang w:val="uk-UA"/>
        </w:rPr>
        <w:t>Вимоги до осіб, які можуть розпочинати навчання</w:t>
      </w:r>
    </w:p>
    <w:p w:rsidR="006B6A14" w:rsidRPr="0013358F" w:rsidRDefault="006B6A14" w:rsidP="007553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6B6A14" w:rsidRPr="0013358F" w:rsidRDefault="006B6A14" w:rsidP="007553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6B6A14" w:rsidRPr="0013358F" w:rsidRDefault="006B6A14" w:rsidP="007553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i/>
          <w:sz w:val="32"/>
          <w:szCs w:val="32"/>
          <w:lang w:val="uk-UA"/>
        </w:rPr>
        <w:t>Перелік освітніх галузей</w:t>
      </w:r>
    </w:p>
    <w:p w:rsidR="006B6A14" w:rsidRPr="0013358F" w:rsidRDefault="006B6A14" w:rsidP="007553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Освітню програму укладено за освітніми галузями: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Мови і літератури 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Суспільствознавство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Мистецтво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Математика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Природознавство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Технології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Здоров’я і фізична культура</w:t>
      </w: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3358F">
        <w:rPr>
          <w:rFonts w:ascii="Times New Roman" w:hAnsi="Times New Roman"/>
          <w:bCs/>
          <w:color w:val="000000"/>
          <w:sz w:val="28"/>
          <w:szCs w:val="28"/>
          <w:lang w:val="uk-UA"/>
        </w:rPr>
        <w:t>Порядок викладання предметів інваріантної складової та додаткових годин варіативної складової, на які виділено дробову кількості годин: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4"/>
        <w:gridCol w:w="1170"/>
        <w:gridCol w:w="2176"/>
        <w:gridCol w:w="1794"/>
        <w:gridCol w:w="1794"/>
      </w:tblGrid>
      <w:tr w:rsidR="006B6A14" w:rsidTr="00AC13F8">
        <w:trPr>
          <w:trHeight w:val="345"/>
        </w:trPr>
        <w:tc>
          <w:tcPr>
            <w:tcW w:w="648" w:type="dxa"/>
            <w:vMerge w:val="restart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520" w:type="dxa"/>
            <w:vMerge w:val="restart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Назва навчального   предмету</w:t>
            </w:r>
          </w:p>
        </w:tc>
        <w:tc>
          <w:tcPr>
            <w:tcW w:w="1260" w:type="dxa"/>
            <w:vMerge w:val="restart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 xml:space="preserve">Класи </w:t>
            </w:r>
          </w:p>
        </w:tc>
        <w:tc>
          <w:tcPr>
            <w:tcW w:w="2375" w:type="dxa"/>
            <w:vMerge w:val="restart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Кількість годин</w:t>
            </w:r>
          </w:p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 xml:space="preserve">за робочим </w:t>
            </w:r>
          </w:p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навчальним планом</w:t>
            </w:r>
          </w:p>
        </w:tc>
        <w:tc>
          <w:tcPr>
            <w:tcW w:w="3982" w:type="dxa"/>
            <w:gridSpan w:val="2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Період вивченння</w:t>
            </w:r>
          </w:p>
        </w:tc>
      </w:tr>
      <w:tr w:rsidR="006B6A14" w:rsidTr="00AC13F8">
        <w:trPr>
          <w:trHeight w:val="420"/>
        </w:trPr>
        <w:tc>
          <w:tcPr>
            <w:tcW w:w="648" w:type="dxa"/>
            <w:vMerge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vMerge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75" w:type="dxa"/>
            <w:vMerge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1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І семестр</w:t>
            </w:r>
          </w:p>
        </w:tc>
        <w:tc>
          <w:tcPr>
            <w:tcW w:w="1991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ІІ семестр</w:t>
            </w:r>
          </w:p>
        </w:tc>
      </w:tr>
      <w:tr w:rsidR="006B6A14" w:rsidTr="00AC13F8">
        <w:tc>
          <w:tcPr>
            <w:tcW w:w="648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520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Літературне читання</w:t>
            </w:r>
          </w:p>
        </w:tc>
        <w:tc>
          <w:tcPr>
            <w:tcW w:w="1260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2,3,4</w:t>
            </w:r>
          </w:p>
        </w:tc>
        <w:tc>
          <w:tcPr>
            <w:tcW w:w="2375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 xml:space="preserve">      3,5</w:t>
            </w:r>
          </w:p>
        </w:tc>
        <w:tc>
          <w:tcPr>
            <w:tcW w:w="1991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 xml:space="preserve">          3</w:t>
            </w:r>
          </w:p>
        </w:tc>
        <w:tc>
          <w:tcPr>
            <w:tcW w:w="1991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 xml:space="preserve">          4</w:t>
            </w:r>
          </w:p>
        </w:tc>
      </w:tr>
      <w:tr w:rsidR="006B6A14" w:rsidTr="00AC13F8">
        <w:tc>
          <w:tcPr>
            <w:tcW w:w="648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520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Українська  мова</w:t>
            </w:r>
          </w:p>
        </w:tc>
        <w:tc>
          <w:tcPr>
            <w:tcW w:w="1260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>2,3,4</w:t>
            </w:r>
          </w:p>
        </w:tc>
        <w:tc>
          <w:tcPr>
            <w:tcW w:w="2375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 xml:space="preserve">      3,5</w:t>
            </w:r>
          </w:p>
        </w:tc>
        <w:tc>
          <w:tcPr>
            <w:tcW w:w="1991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 xml:space="preserve">          4</w:t>
            </w:r>
          </w:p>
        </w:tc>
        <w:tc>
          <w:tcPr>
            <w:tcW w:w="1991" w:type="dxa"/>
          </w:tcPr>
          <w:p w:rsidR="006B6A14" w:rsidRPr="008A3F2C" w:rsidRDefault="006B6A14" w:rsidP="00AC13F8">
            <w:pPr>
              <w:jc w:val="both"/>
              <w:rPr>
                <w:rFonts w:ascii="Times New Roman" w:hAnsi="Times New Roman"/>
                <w:lang w:val="uk-UA"/>
              </w:rPr>
            </w:pPr>
            <w:r w:rsidRPr="008A3F2C">
              <w:rPr>
                <w:rFonts w:ascii="Times New Roman" w:hAnsi="Times New Roman"/>
                <w:lang w:val="uk-UA"/>
              </w:rPr>
              <w:t xml:space="preserve">          3</w:t>
            </w:r>
          </w:p>
        </w:tc>
      </w:tr>
    </w:tbl>
    <w:p w:rsidR="006B6A14" w:rsidRPr="0013358F" w:rsidRDefault="006B6A14" w:rsidP="0075532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uk-UA"/>
        </w:rPr>
      </w:pPr>
    </w:p>
    <w:p w:rsidR="006B6A14" w:rsidRPr="0013358F" w:rsidRDefault="006B6A14" w:rsidP="0075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13358F">
        <w:rPr>
          <w:rFonts w:ascii="Times New Roman" w:hAnsi="Times New Roman"/>
          <w:b/>
          <w:i/>
          <w:sz w:val="32"/>
          <w:szCs w:val="32"/>
          <w:lang w:val="uk-UA"/>
        </w:rPr>
        <w:t>Логічна послідовність вивчення предметів</w:t>
      </w:r>
      <w:r w:rsidRPr="0013358F">
        <w:rPr>
          <w:rFonts w:ascii="Times New Roman" w:hAnsi="Times New Roman"/>
          <w:sz w:val="28"/>
          <w:szCs w:val="28"/>
          <w:lang w:val="uk-UA"/>
        </w:rPr>
        <w:t xml:space="preserve"> розкривається у навчальних програмах.</w:t>
      </w:r>
    </w:p>
    <w:p w:rsidR="006B6A14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6B6A14" w:rsidRPr="0013358F" w:rsidRDefault="006B6A14" w:rsidP="0075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sz w:val="28"/>
          <w:szCs w:val="28"/>
          <w:lang w:val="uk-UA"/>
        </w:rPr>
        <w:t>для учнів закладів загальної середньої освіти І ступеня</w:t>
      </w:r>
    </w:p>
    <w:p w:rsidR="006B6A14" w:rsidRPr="0013358F" w:rsidRDefault="006B6A14" w:rsidP="007553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(затверджені наказом МОН від 29.05.2015 № 584)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9121"/>
      </w:tblGrid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335" w:type="dxa"/>
          </w:tcPr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навчальної програми</w:t>
            </w:r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Pr="004233E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2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3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4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5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6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6B6A14" w:rsidRPr="004233E5" w:rsidTr="001A296E">
        <w:trPr>
          <w:trHeight w:val="19"/>
        </w:trPr>
        <w:tc>
          <w:tcPr>
            <w:tcW w:w="304" w:type="dxa"/>
          </w:tcPr>
          <w:p w:rsidR="006B6A14" w:rsidRPr="0013358F" w:rsidRDefault="006B6A14" w:rsidP="001A296E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35" w:type="dxa"/>
          </w:tcPr>
          <w:p w:rsidR="006B6A14" w:rsidRPr="004233E5" w:rsidRDefault="006B6A14" w:rsidP="001A296E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7" w:tgtFrame="_blank" w:history="1">
              <w:r w:rsidRPr="004233E5">
                <w:rPr>
                  <w:rFonts w:ascii="Times New Roman" w:hAnsi="Times New Roman"/>
                  <w:color w:val="000000"/>
                  <w:sz w:val="24"/>
                  <w:szCs w:val="24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6B6A14" w:rsidRPr="0013358F" w:rsidRDefault="006B6A14" w:rsidP="0075532A">
      <w:pPr>
        <w:spacing w:after="0" w:line="240" w:lineRule="auto"/>
        <w:ind w:right="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i/>
          <w:sz w:val="32"/>
          <w:szCs w:val="32"/>
          <w:lang w:val="uk-UA"/>
        </w:rPr>
        <w:t>Форми організації освітнього процесу</w:t>
      </w:r>
    </w:p>
    <w:p w:rsidR="006B6A14" w:rsidRPr="0013358F" w:rsidRDefault="006B6A14" w:rsidP="00755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  Основні формами: </w:t>
      </w:r>
    </w:p>
    <w:p w:rsidR="006B6A14" w:rsidRPr="0013358F" w:rsidRDefault="006B6A14" w:rsidP="0075532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різні типи уроку, </w:t>
      </w:r>
    </w:p>
    <w:p w:rsidR="006B6A14" w:rsidRPr="0013358F" w:rsidRDefault="006B6A14" w:rsidP="0075532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екскурсії, </w:t>
      </w:r>
    </w:p>
    <w:p w:rsidR="006B6A14" w:rsidRPr="0013358F" w:rsidRDefault="006B6A14" w:rsidP="0075532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віртуальні подорожі, </w:t>
      </w:r>
    </w:p>
    <w:p w:rsidR="006B6A14" w:rsidRPr="0013358F" w:rsidRDefault="006B6A14" w:rsidP="0075532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спектаклі, </w:t>
      </w:r>
    </w:p>
    <w:p w:rsidR="006B6A14" w:rsidRPr="0013358F" w:rsidRDefault="006B6A14" w:rsidP="0075532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квести (організовані у межах уроку або в позаурочний час). </w:t>
      </w:r>
    </w:p>
    <w:p w:rsidR="006B6A14" w:rsidRPr="0013358F" w:rsidRDefault="006B6A14" w:rsidP="00755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3358F">
        <w:rPr>
          <w:rFonts w:ascii="Times New Roman" w:hAnsi="Times New Roman"/>
          <w:b/>
          <w:i/>
          <w:sz w:val="32"/>
          <w:szCs w:val="32"/>
          <w:lang w:val="uk-UA"/>
        </w:rPr>
        <w:t>Опис та інструменти системи внутрішнього забезпечення якості освіти</w:t>
      </w:r>
    </w:p>
    <w:p w:rsidR="006B6A14" w:rsidRPr="0013358F" w:rsidRDefault="006B6A14" w:rsidP="00755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 Система внутрішнього забезпечення якості:</w:t>
      </w:r>
    </w:p>
    <w:p w:rsidR="006B6A14" w:rsidRPr="0013358F" w:rsidRDefault="006B6A14" w:rsidP="0075532A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кадрове забезпечення освітньої діяльності;</w:t>
      </w:r>
    </w:p>
    <w:p w:rsidR="006B6A14" w:rsidRPr="0013358F" w:rsidRDefault="006B6A14" w:rsidP="0075532A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6B6A14" w:rsidRPr="0013358F" w:rsidRDefault="006B6A14" w:rsidP="0075532A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6B6A14" w:rsidRPr="0013358F" w:rsidRDefault="006B6A14" w:rsidP="0075532A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якість проведення навчальних занять;</w:t>
      </w:r>
    </w:p>
    <w:p w:rsidR="006B6A14" w:rsidRPr="0013358F" w:rsidRDefault="006B6A14" w:rsidP="0075532A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 xml:space="preserve">моніторинг досягнення </w:t>
      </w:r>
      <w:r w:rsidRPr="0013358F">
        <w:rPr>
          <w:rFonts w:ascii="Times New Roman" w:hAnsi="Times New Roman"/>
          <w:sz w:val="28"/>
          <w:szCs w:val="28"/>
          <w:lang w:val="uk-UA" w:eastAsia="uk-UA"/>
        </w:rPr>
        <w:t xml:space="preserve">учнями </w:t>
      </w:r>
      <w:r w:rsidRPr="0013358F">
        <w:rPr>
          <w:rFonts w:ascii="Times New Roman" w:hAnsi="Times New Roman"/>
          <w:sz w:val="28"/>
          <w:szCs w:val="28"/>
          <w:lang w:val="uk-UA"/>
        </w:rPr>
        <w:t>результатів навчання (компетентностей).</w:t>
      </w:r>
    </w:p>
    <w:p w:rsidR="006B6A14" w:rsidRPr="0013358F" w:rsidRDefault="006B6A14" w:rsidP="0075532A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6B6A14" w:rsidRPr="0013358F" w:rsidRDefault="006B6A14" w:rsidP="0075532A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6B6A14" w:rsidRPr="0013358F" w:rsidRDefault="006B6A14" w:rsidP="0075532A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6B6A14" w:rsidRPr="0013358F" w:rsidRDefault="006B6A14" w:rsidP="0075532A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6B6A14" w:rsidRPr="0013358F" w:rsidRDefault="006B6A14" w:rsidP="0075532A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58F">
        <w:rPr>
          <w:rFonts w:ascii="Times New Roman" w:hAnsi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6B6A14" w:rsidRPr="0013358F" w:rsidRDefault="006B6A14" w:rsidP="007553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3358F">
        <w:rPr>
          <w:rFonts w:ascii="Times New Roman" w:hAnsi="Times New Roman"/>
          <w:b/>
          <w:sz w:val="24"/>
          <w:szCs w:val="24"/>
          <w:lang w:val="uk-UA"/>
        </w:rPr>
        <w:t>СХВАЛЕНО</w:t>
      </w:r>
      <w:r w:rsidRPr="0013358F">
        <w:rPr>
          <w:rFonts w:ascii="Times New Roman" w:hAnsi="Times New Roman"/>
          <w:b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b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b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b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b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b/>
          <w:sz w:val="24"/>
          <w:szCs w:val="24"/>
          <w:lang w:val="uk-UA"/>
        </w:rPr>
        <w:tab/>
        <w:t>ЗАТВЕРДЖУЮ</w:t>
      </w: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358F">
        <w:rPr>
          <w:rFonts w:ascii="Times New Roman" w:hAnsi="Times New Roman"/>
          <w:sz w:val="24"/>
          <w:szCs w:val="24"/>
          <w:lang w:val="uk-UA"/>
        </w:rPr>
        <w:t>педагогічною радо</w:t>
      </w:r>
      <w:r>
        <w:rPr>
          <w:rFonts w:ascii="Times New Roman" w:hAnsi="Times New Roman"/>
          <w:sz w:val="24"/>
          <w:szCs w:val="24"/>
          <w:lang w:val="uk-UA"/>
        </w:rPr>
        <w:t>ю закладу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Керівник Слобідської ЗОШ І</w:t>
      </w:r>
      <w:r w:rsidRPr="0013358F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Pr="0013358F">
        <w:rPr>
          <w:rFonts w:ascii="Times New Roman" w:hAnsi="Times New Roman"/>
          <w:sz w:val="24"/>
          <w:szCs w:val="24"/>
          <w:lang w:val="uk-UA"/>
        </w:rPr>
        <w:tab/>
      </w: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31.05.2018р. протокол №6</w:t>
      </w:r>
      <w:r w:rsidRPr="0013358F">
        <w:rPr>
          <w:rFonts w:ascii="Times New Roman" w:hAnsi="Times New Roman"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______________   Мельничук Н.В.</w:t>
      </w: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358F">
        <w:rPr>
          <w:rFonts w:ascii="Times New Roman" w:hAnsi="Times New Roman"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sz w:val="24"/>
          <w:szCs w:val="24"/>
          <w:lang w:val="uk-UA"/>
        </w:rPr>
        <w:tab/>
      </w:r>
      <w:r w:rsidRPr="0013358F">
        <w:rPr>
          <w:rFonts w:ascii="Times New Roman" w:hAnsi="Times New Roman"/>
          <w:sz w:val="24"/>
          <w:szCs w:val="24"/>
          <w:lang w:val="uk-UA"/>
        </w:rPr>
        <w:tab/>
        <w:t xml:space="preserve">31.05.2018р. </w:t>
      </w: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6A14" w:rsidRPr="0013358F" w:rsidRDefault="006B6A14" w:rsidP="00755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Навчальний план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  <w:t>Слобідської ЗОШ І</w:t>
      </w:r>
      <w:r w:rsidRPr="0013358F">
        <w:rPr>
          <w:rFonts w:ascii="Times New Roman" w:hAnsi="Times New Roman"/>
          <w:b/>
          <w:bCs/>
          <w:sz w:val="28"/>
          <w:szCs w:val="28"/>
          <w:lang w:val="uk-UA"/>
        </w:rPr>
        <w:t xml:space="preserve"> ст. для учнів 2-4 класів</w:t>
      </w:r>
    </w:p>
    <w:p w:rsidR="006B6A14" w:rsidRPr="0013358F" w:rsidRDefault="006B6A14" w:rsidP="00755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3358F">
        <w:rPr>
          <w:rFonts w:ascii="Times New Roman" w:hAnsi="Times New Roman"/>
          <w:bCs/>
          <w:sz w:val="24"/>
          <w:szCs w:val="24"/>
          <w:lang w:val="uk-UA"/>
        </w:rPr>
        <w:t xml:space="preserve">Наказ МОН  від 20.04.2018р. №407, </w:t>
      </w:r>
    </w:p>
    <w:p w:rsidR="006B6A14" w:rsidRPr="0013358F" w:rsidRDefault="006B6A14" w:rsidP="00755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3358F">
        <w:rPr>
          <w:rFonts w:ascii="Times New Roman" w:hAnsi="Times New Roman"/>
          <w:bCs/>
          <w:sz w:val="24"/>
          <w:szCs w:val="24"/>
          <w:lang w:val="uk-UA"/>
        </w:rPr>
        <w:t>таблиця 1 Типової освітньої програми</w:t>
      </w:r>
      <w:r w:rsidRPr="0013358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3358F">
        <w:rPr>
          <w:rFonts w:ascii="Times New Roman" w:hAnsi="Times New Roman"/>
          <w:bCs/>
          <w:sz w:val="24"/>
          <w:szCs w:val="24"/>
          <w:lang w:val="uk-UA"/>
        </w:rPr>
        <w:t>з навчанням українською мовою</w:t>
      </w:r>
    </w:p>
    <w:p w:rsidR="006B6A14" w:rsidRPr="0013358F" w:rsidRDefault="006B6A14" w:rsidP="00755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963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96"/>
        <w:gridCol w:w="3688"/>
        <w:gridCol w:w="1418"/>
        <w:gridCol w:w="1135"/>
        <w:gridCol w:w="993"/>
      </w:tblGrid>
      <w:tr w:rsidR="006B6A14" w:rsidRPr="004233E5" w:rsidTr="001A296E">
        <w:trPr>
          <w:trHeight w:val="20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годин на </w:t>
            </w:r>
          </w:p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у класах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6A14" w:rsidRPr="0013358F" w:rsidRDefault="006B6A14" w:rsidP="001A296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6A14" w:rsidRPr="0013358F" w:rsidRDefault="006B6A14" w:rsidP="001A296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4</w:t>
            </w:r>
          </w:p>
        </w:tc>
      </w:tr>
      <w:tr w:rsidR="006B6A14" w:rsidRPr="004233E5" w:rsidTr="001A296E">
        <w:trPr>
          <w:trHeight w:val="20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6A14" w:rsidRPr="0013358F" w:rsidRDefault="006B6A14" w:rsidP="001A296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A14" w:rsidRPr="0013358F" w:rsidRDefault="006B6A14" w:rsidP="001A296E">
            <w:pPr>
              <w:spacing w:after="0" w:line="256" w:lineRule="auto"/>
              <w:ind w:left="1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B6A14" w:rsidRPr="004233E5" w:rsidTr="001A296E">
        <w:trPr>
          <w:trHeight w:val="2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B6A14" w:rsidRPr="004233E5" w:rsidTr="001A296E">
        <w:trPr>
          <w:trHeight w:val="2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B6A14" w:rsidRPr="004233E5" w:rsidTr="001A296E">
        <w:trPr>
          <w:trHeight w:val="2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6A14" w:rsidRPr="004233E5" w:rsidTr="001A296E">
        <w:trPr>
          <w:trHeight w:val="20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A14" w:rsidRPr="0013358F" w:rsidRDefault="006B6A14" w:rsidP="001A296E">
            <w:pPr>
              <w:spacing w:after="0" w:line="256" w:lineRule="auto"/>
              <w:ind w:left="1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Мистецтво/</w:t>
            </w:r>
            <w:r w:rsidRPr="0013358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музичне мистецтво, образотворче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6A14" w:rsidRPr="0013358F" w:rsidRDefault="006B6A14" w:rsidP="001A296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6A14" w:rsidRPr="0013358F" w:rsidRDefault="006B6A14" w:rsidP="001A296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6A14" w:rsidRPr="004233E5" w:rsidTr="001A296E">
        <w:trPr>
          <w:trHeight w:val="20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6A14" w:rsidRPr="0013358F" w:rsidRDefault="006B6A14" w:rsidP="001A296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6A14" w:rsidRPr="004233E5" w:rsidTr="001A296E">
        <w:trPr>
          <w:trHeight w:val="20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6A14" w:rsidRPr="0013358F" w:rsidRDefault="006B6A14" w:rsidP="001A296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3358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Разом з фізкультурою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Додаткові години варіативної складової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3358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Курс за вибором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A5794F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Основи християнської 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A5794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9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A5794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9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A5794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9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C83F20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Фінансова грамотність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A5794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A5794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A5794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Елементи геометрії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3358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Індивідуальні, консультаційні та групові 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6B6A14" w:rsidRPr="004233E5" w:rsidTr="001A296E">
        <w:trPr>
          <w:trHeight w:val="2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6A14" w:rsidRPr="0013358F" w:rsidRDefault="006B6A14" w:rsidP="001A296E">
            <w:pPr>
              <w:spacing w:after="0" w:line="256" w:lineRule="auto"/>
              <w:ind w:left="1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14" w:rsidRPr="0013358F" w:rsidRDefault="006B6A14" w:rsidP="001A296E">
            <w:pPr>
              <w:spacing w:after="0" w:line="256" w:lineRule="auto"/>
              <w:ind w:left="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5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6B6A14" w:rsidRPr="0013358F" w:rsidRDefault="006B6A14" w:rsidP="0075532A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6A14" w:rsidRPr="0013358F" w:rsidRDefault="006B6A14" w:rsidP="0075532A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6A14" w:rsidRDefault="006B6A14"/>
    <w:sectPr w:rsidR="006B6A14" w:rsidSect="0075532A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CA5986"/>
    <w:multiLevelType w:val="hybridMultilevel"/>
    <w:tmpl w:val="7B6448D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5B27D5"/>
    <w:multiLevelType w:val="hybridMultilevel"/>
    <w:tmpl w:val="C4EA01C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42098C"/>
    <w:multiLevelType w:val="hybridMultilevel"/>
    <w:tmpl w:val="C5307312"/>
    <w:lvl w:ilvl="0" w:tplc="240E88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75121"/>
    <w:multiLevelType w:val="hybridMultilevel"/>
    <w:tmpl w:val="5EFA039C"/>
    <w:lvl w:ilvl="0" w:tplc="240E88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00EC8"/>
    <w:multiLevelType w:val="hybridMultilevel"/>
    <w:tmpl w:val="7B887AB6"/>
    <w:lvl w:ilvl="0" w:tplc="240E88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6C2F"/>
    <w:multiLevelType w:val="hybridMultilevel"/>
    <w:tmpl w:val="3C64116A"/>
    <w:lvl w:ilvl="0" w:tplc="240E88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616FF"/>
    <w:multiLevelType w:val="hybridMultilevel"/>
    <w:tmpl w:val="8942240C"/>
    <w:lvl w:ilvl="0" w:tplc="240E88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566D0"/>
    <w:multiLevelType w:val="hybridMultilevel"/>
    <w:tmpl w:val="073A9D5A"/>
    <w:lvl w:ilvl="0" w:tplc="240E88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A1947"/>
    <w:multiLevelType w:val="hybridMultilevel"/>
    <w:tmpl w:val="C05AD744"/>
    <w:lvl w:ilvl="0" w:tplc="240E88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B687A"/>
    <w:multiLevelType w:val="hybridMultilevel"/>
    <w:tmpl w:val="A9EA186C"/>
    <w:lvl w:ilvl="0" w:tplc="240E884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240E884A">
      <w:start w:val="4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122877"/>
    <w:multiLevelType w:val="hybridMultilevel"/>
    <w:tmpl w:val="41165922"/>
    <w:lvl w:ilvl="0" w:tplc="240E88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851"/>
    <w:rsid w:val="0013358F"/>
    <w:rsid w:val="001A0A1A"/>
    <w:rsid w:val="001A296E"/>
    <w:rsid w:val="002F6610"/>
    <w:rsid w:val="004233E5"/>
    <w:rsid w:val="00611D85"/>
    <w:rsid w:val="00617250"/>
    <w:rsid w:val="006B6A14"/>
    <w:rsid w:val="0075532A"/>
    <w:rsid w:val="007A532B"/>
    <w:rsid w:val="007A7882"/>
    <w:rsid w:val="008A3F2C"/>
    <w:rsid w:val="00901851"/>
    <w:rsid w:val="009B1B90"/>
    <w:rsid w:val="00A5794F"/>
    <w:rsid w:val="00AC13F8"/>
    <w:rsid w:val="00B430F5"/>
    <w:rsid w:val="00BB00BC"/>
    <w:rsid w:val="00C83F20"/>
    <w:rsid w:val="00F53551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2A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53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4.-matematika.-1-4-klas.doc" TargetMode="External"/><Relationship Id="rId13" Type="http://schemas.openxmlformats.org/officeDocument/2006/relationships/hyperlink" Target="https://mon.gov.ua/storage/app/media/zagalna%20serednya/programy-1-4-klas/12.-prirodoznavstvo.-1-4-klas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gramy-1-4-klas/2.-literaturne-chitannya.-2-4-klas-29.07-tanya.docx" TargetMode="External"/><Relationship Id="rId12" Type="http://schemas.openxmlformats.org/officeDocument/2006/relationships/hyperlink" Target="https://mon.gov.ua/storage/app/media/zagalna%20serednya/programy-1-4-klas/6.-osnovi-zdorovya.-1-4-klas.doc" TargetMode="External"/><Relationship Id="rId17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7.-ya-u-sviti.-3-4-kla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-4-klas/5-informatika-2-4-klas.docx" TargetMode="External"/><Relationship Id="rId11" Type="http://schemas.openxmlformats.org/officeDocument/2006/relationships/hyperlink" Target="https://mon.gov.ua/storage/app/media/zagalna%20serednya/programy-1-4-klas/9-obrazotvorche-mistecztvo-1-4-klas.doc" TargetMode="External"/><Relationship Id="rId5" Type="http://schemas.openxmlformats.org/officeDocument/2006/relationships/hyperlink" Target="https://mon.gov.ua/storage/app/media/zagalna%20serednya/programy-1-4-klas/1-ukrayinska-mova-1-4-klas.lyuba.doc" TargetMode="External"/><Relationship Id="rId15" Type="http://schemas.openxmlformats.org/officeDocument/2006/relationships/hyperlink" Target="https://mon.gov.ua/storage/app/media/zagalna%20serednya/programy-1-4-klas/13.-fizichna-kultura-.1-4-klas-mon-zaminiti.doc" TargetMode="External"/><Relationship Id="rId10" Type="http://schemas.openxmlformats.org/officeDocument/2006/relationships/hyperlink" Target="https://mon.gov.ua/storage/app/media/zagalna%20serednya/programy-1-4-klas/1-muzichne-mistecztvo-1-4-klas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8.-mistecztvo-1-4-klas.doc" TargetMode="External"/><Relationship Id="rId14" Type="http://schemas.openxmlformats.org/officeDocument/2006/relationships/hyperlink" Target="https://mon.gov.ua/storage/app/media/zagalna%20serednya/programy-1-4-klas/10.-trudovenavchannya-1-4-kla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8190</Words>
  <Characters>4669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2018-09-03T16:33:00Z</cp:lastPrinted>
  <dcterms:created xsi:type="dcterms:W3CDTF">2018-05-29T07:53:00Z</dcterms:created>
  <dcterms:modified xsi:type="dcterms:W3CDTF">2018-09-03T16:33:00Z</dcterms:modified>
</cp:coreProperties>
</file>