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0F8" w:rsidRPr="005E60F8" w:rsidRDefault="005E60F8" w:rsidP="005E60F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5E60F8">
        <w:rPr>
          <w:rFonts w:ascii="Tahoma" w:eastAsia="Times New Roman" w:hAnsi="Tahoma" w:cs="Tahoma"/>
          <w:b/>
          <w:bCs/>
          <w:color w:val="000080"/>
          <w:sz w:val="18"/>
          <w:szCs w:val="18"/>
          <w:lang w:eastAsia="uk-UA"/>
        </w:rPr>
        <w:t>НОРМАТИВНІ ДОКУМЕНТИ</w:t>
      </w:r>
    </w:p>
    <w:p w:rsidR="005E60F8" w:rsidRPr="005E60F8" w:rsidRDefault="005E60F8" w:rsidP="005E60F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hyperlink r:id="rId5" w:history="1">
        <w:r w:rsidRPr="005E60F8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uk-UA"/>
          </w:rPr>
          <w:t xml:space="preserve">"Про використання </w:t>
        </w:r>
        <w:proofErr w:type="spellStart"/>
        <w:r w:rsidRPr="005E60F8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uk-UA"/>
          </w:rPr>
          <w:t>Інструктивно</w:t>
        </w:r>
        <w:proofErr w:type="spellEnd"/>
        <w:r w:rsidRPr="005E60F8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uk-UA"/>
          </w:rPr>
          <w:t>-методичних матеріалів з питань охорони праці, безпеки життєдіяльності у навчально-виховному процесі" (лист Департаменту з питань освіти, науки, сім'ї та молоді від 04.07.2013 №5-8/1776)</w:t>
        </w:r>
      </w:hyperlink>
    </w:p>
    <w:p w:rsidR="005E60F8" w:rsidRPr="005E60F8" w:rsidRDefault="005E60F8" w:rsidP="005E60F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hyperlink r:id="rId6" w:tgtFrame="_blank" w:history="1">
        <w:r w:rsidRPr="005E60F8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uk-UA"/>
          </w:rPr>
          <w:t>"Про організацію роботи з охорони праці учасників навчально-виховного процесу в установах і навчальних закладах" (наказ Міністерства освіти і науки України від 01.08.2001 № 563, зареєстрованого в Міністерстві юстиції України 20.11.2001 за № 969/6160)</w:t>
        </w:r>
      </w:hyperlink>
    </w:p>
    <w:p w:rsidR="005E60F8" w:rsidRPr="005E60F8" w:rsidRDefault="005E60F8" w:rsidP="005E60F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hyperlink r:id="rId7" w:tgtFrame="_blank" w:history="1">
        <w:r w:rsidRPr="005E60F8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uk-UA"/>
          </w:rPr>
          <w:t>"Про порядок проведення обов’яз</w:t>
        </w:r>
      </w:hyperlink>
      <w:hyperlink r:id="rId8" w:tgtFrame="_blank" w:history="1">
        <w:r w:rsidRPr="005E60F8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uk-UA"/>
          </w:rPr>
          <w:t>кових профілактичних медичних оглядів та видачі особистих медичних книжок</w:t>
        </w:r>
      </w:hyperlink>
      <w:hyperlink r:id="rId9" w:tgtFrame="_blank" w:history="1">
        <w:r w:rsidRPr="005E60F8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uk-UA"/>
          </w:rPr>
          <w:t>" ( постанова Кабінету Міністрів України від 23.05.2001 № 559 )</w:t>
        </w:r>
      </w:hyperlink>
    </w:p>
    <w:p w:rsidR="005E60F8" w:rsidRPr="005E60F8" w:rsidRDefault="005E60F8" w:rsidP="005E60F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hyperlink r:id="rId10" w:tgtFrame="_blank" w:history="1">
        <w:r w:rsidRPr="005E60F8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uk-UA"/>
          </w:rPr>
          <w:t>«Про порядок проведення медичних оглядів працівників певних категорій» (наказ МОЗ України від 21.05.2007 №246 )</w:t>
        </w:r>
      </w:hyperlink>
    </w:p>
    <w:p w:rsidR="005E60F8" w:rsidRPr="005E60F8" w:rsidRDefault="005E60F8" w:rsidP="005E60F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hyperlink r:id="rId11" w:tgtFrame="_blank" w:history="1">
        <w:r w:rsidRPr="005E60F8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uk-UA"/>
          </w:rPr>
          <w:t>"Про затвердження порядку здійснення медичного обслуговування учнів загальноосвітніх навчальних закладів"(</w:t>
        </w:r>
      </w:hyperlink>
      <w:hyperlink r:id="rId12" w:tgtFrame="_blank" w:history="1">
        <w:r w:rsidRPr="005E60F8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uk-UA"/>
          </w:rPr>
          <w:t>постанова Кабінету Міністрів України від 08.12.2009 № 1318</w:t>
        </w:r>
      </w:hyperlink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 )</w:t>
      </w:r>
    </w:p>
    <w:p w:rsidR="005E60F8" w:rsidRPr="005E60F8" w:rsidRDefault="005E60F8" w:rsidP="005E60F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hyperlink r:id="rId13" w:tgtFrame="_blank" w:history="1">
        <w:r w:rsidRPr="005E60F8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uk-UA"/>
          </w:rPr>
          <w:t> "Кодекс законів про працю України" (стаття 169</w:t>
        </w:r>
      </w:hyperlink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)</w:t>
      </w:r>
    </w:p>
    <w:p w:rsidR="005E60F8" w:rsidRPr="005E60F8" w:rsidRDefault="005E60F8" w:rsidP="005E60F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hyperlink r:id="rId14" w:tgtFrame="_blank" w:history="1">
        <w:r w:rsidRPr="005E60F8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uk-UA"/>
          </w:rPr>
          <w:t xml:space="preserve">"Державні санітарні правила і норми влаштування, утримання загальноосвітніх навчальних закладів та організації навчально-виховного </w:t>
        </w:r>
        <w:proofErr w:type="spellStart"/>
        <w:r w:rsidRPr="005E60F8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uk-UA"/>
          </w:rPr>
          <w:t>процессу</w:t>
        </w:r>
        <w:proofErr w:type="spellEnd"/>
        <w:r w:rsidRPr="005E60F8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uk-UA"/>
          </w:rPr>
          <w:t xml:space="preserve">" ( </w:t>
        </w:r>
        <w:proofErr w:type="spellStart"/>
        <w:r w:rsidRPr="005E60F8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uk-UA"/>
          </w:rPr>
          <w:t>ДСанПіН</w:t>
        </w:r>
        <w:proofErr w:type="spellEnd"/>
        <w:r w:rsidRPr="005E60F8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uk-UA"/>
          </w:rPr>
          <w:t xml:space="preserve"> 5.5.2.008-01 </w:t>
        </w:r>
      </w:hyperlink>
      <w:hyperlink r:id="rId15" w:tgtFrame="_blank" w:history="1">
        <w:r w:rsidRPr="005E60F8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uk-UA"/>
          </w:rPr>
          <w:t>(постанова головного державного санітарного лікаря України від 14 серпня 2001 р. № 64) </w:t>
        </w:r>
      </w:hyperlink>
    </w:p>
    <w:p w:rsidR="005E60F8" w:rsidRPr="005E60F8" w:rsidRDefault="005E60F8" w:rsidP="005E60F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hyperlink r:id="rId16" w:tgtFrame="_blank" w:history="1">
        <w:r w:rsidRPr="005E60F8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uk-UA"/>
          </w:rPr>
          <w:t>"Про Всеукраїнський конкурс спеціалістів з охорони праці та пожежної безпеки «БЕЗПЕКА ПРАЦІ - 2014» (лист Міністерства освіти і науки України від 14.11.2013 р. № 5-8/4042)</w:t>
        </w:r>
      </w:hyperlink>
    </w:p>
    <w:p w:rsidR="005E60F8" w:rsidRPr="005E60F8" w:rsidRDefault="005E60F8" w:rsidP="005E60F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hyperlink r:id="rId17" w:tgtFrame="_blank" w:history="1">
        <w:r w:rsidRPr="005E60F8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uk-UA"/>
          </w:rPr>
          <w:t>"Про забезпечення своєчасного інформування про надзвичайні події" (наказ Міністерства освіти і науки України від 27.11.2013р. № 448)</w:t>
        </w:r>
      </w:hyperlink>
    </w:p>
    <w:p w:rsidR="005E60F8" w:rsidRPr="005E60F8" w:rsidRDefault="005E60F8" w:rsidP="005E60F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hyperlink r:id="rId18" w:history="1">
        <w:r w:rsidRPr="005E60F8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uk-UA"/>
          </w:rPr>
          <w:t>"Про рекомендації щодо удосконалення організації навчально-тематичних екскурсій" (лист Міністерства освіти і науки України від   02.12.2013   №  1/9-853)</w:t>
        </w:r>
      </w:hyperlink>
    </w:p>
    <w:p w:rsidR="005E60F8" w:rsidRPr="005E60F8" w:rsidRDefault="005E60F8" w:rsidP="005E60F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hyperlink r:id="rId19" w:tgtFrame="_blank" w:history="1">
        <w:r w:rsidRPr="005E60F8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uk-UA"/>
          </w:rPr>
          <w:t>"Про затвердження Порядку взаємодії з питань забезпечення перевезення організованих груп дітей на оздоровлення в табори відпочинку та інші оздоровчі заклади, а також проведення туристичних та екскурсійних подорожей (поїздок)" (наказ №  672/831/623/120 від 27.07. 2004 року)</w:t>
        </w:r>
      </w:hyperlink>
    </w:p>
    <w:p w:rsidR="005E60F8" w:rsidRPr="005E60F8" w:rsidRDefault="005E60F8" w:rsidP="005E60F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hyperlink r:id="rId20" w:tgtFrame="_blank" w:history="1">
        <w:r w:rsidRPr="005E60F8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uk-UA"/>
          </w:rPr>
          <w:t>"Про забезпечення безпеки дорожнього руху під час поїздок організованих груп дітей" (лист МВС України від 13 грудня 2013р. № 9/7-5325)</w:t>
        </w:r>
      </w:hyperlink>
    </w:p>
    <w:p w:rsidR="005E60F8" w:rsidRPr="005E60F8" w:rsidRDefault="005E60F8" w:rsidP="005E60F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hyperlink r:id="rId21" w:tgtFrame="_blank" w:history="1">
        <w:r w:rsidRPr="005E60F8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uk-UA"/>
          </w:rPr>
          <w:t>"Про підвищення рівня пожежної безпеки в установах і закладах освіти і науки" (лист МОН України від 31.01.2014 № 1/9-82)</w:t>
        </w:r>
      </w:hyperlink>
    </w:p>
    <w:p w:rsidR="005E60F8" w:rsidRPr="005E60F8" w:rsidRDefault="005E60F8" w:rsidP="005E60F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hyperlink r:id="rId22" w:tgtFrame="_blank" w:history="1">
        <w:r w:rsidRPr="005E60F8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uk-UA"/>
          </w:rPr>
          <w:t>"Про комплекти плакатів та навчальні посібники «Безпека дорожнього руху - це життя!», схвалені для використання у загальноосвітніх навчальних закладах» </w:t>
        </w:r>
      </w:hyperlink>
      <w:hyperlink r:id="rId23" w:tgtFrame="_blank" w:history="1">
        <w:r w:rsidRPr="005E60F8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uk-UA"/>
          </w:rPr>
          <w:t> (лист МОН України від 25.02.2014 № 14.1/10-463 )</w:t>
        </w:r>
      </w:hyperlink>
    </w:p>
    <w:p w:rsidR="005E60F8" w:rsidRPr="005E60F8" w:rsidRDefault="005E60F8" w:rsidP="005E60F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hyperlink r:id="rId24" w:history="1">
        <w:r w:rsidRPr="005E60F8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uk-UA"/>
          </w:rPr>
          <w:t>«Про організацію освітньої  роботи в дошкільних навчальних закладах у 2015/2016 навчальному році» (лист МОН України № 1/9-266 від 26.05.2014)</w:t>
        </w:r>
      </w:hyperlink>
    </w:p>
    <w:p w:rsidR="005E60F8" w:rsidRPr="005E60F8" w:rsidRDefault="005E60F8" w:rsidP="005E60F8">
      <w:pPr>
        <w:shd w:val="clear" w:color="auto" w:fill="FFFFFF"/>
        <w:spacing w:before="225" w:after="150" w:line="240" w:lineRule="auto"/>
        <w:outlineLvl w:val="1"/>
        <w:rPr>
          <w:rFonts w:ascii="Arial" w:eastAsia="Times New Roman" w:hAnsi="Arial" w:cs="Arial"/>
          <w:b/>
          <w:bCs/>
          <w:color w:val="111111"/>
          <w:sz w:val="26"/>
          <w:szCs w:val="26"/>
          <w:lang w:eastAsia="uk-UA"/>
        </w:rPr>
      </w:pPr>
      <w:hyperlink r:id="rId25" w:history="1">
        <w:r w:rsidRPr="005E60F8">
          <w:rPr>
            <w:rFonts w:ascii="Arial" w:eastAsia="Times New Roman" w:hAnsi="Arial" w:cs="Arial"/>
            <w:b/>
            <w:bCs/>
            <w:color w:val="326693"/>
            <w:sz w:val="18"/>
            <w:szCs w:val="18"/>
            <w:u w:val="single"/>
            <w:lang w:eastAsia="uk-UA"/>
          </w:rPr>
          <w:t> «Щодо безпеки життєдіяльності учасників навчально-виховного процесу на літніх канікул»( лист МОН України від 1/9-266 від 28.05.2015)</w:t>
        </w:r>
      </w:hyperlink>
    </w:p>
    <w:p w:rsidR="005E60F8" w:rsidRPr="005E60F8" w:rsidRDefault="005E60F8" w:rsidP="005E60F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hyperlink r:id="rId26" w:history="1">
        <w:r w:rsidRPr="005E60F8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uk-UA"/>
          </w:rPr>
          <w:t>«Про методичні рекомендації для проведення бесід з учнями загальноосвітніх навчальних закладів з питань: уникнення враження мінами і вибухонебезпечними предметами» (лист МОУ від  30.07.2014 № 1/9-385)</w:t>
        </w:r>
      </w:hyperlink>
    </w:p>
    <w:p w:rsidR="005E60F8" w:rsidRPr="005E60F8" w:rsidRDefault="005E60F8" w:rsidP="005E60F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hyperlink r:id="rId27" w:history="1">
        <w:r w:rsidRPr="005E60F8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uk-UA"/>
          </w:rPr>
          <w:t>«Щодо заходів безпеки у навчальних закладах» (наказ МОУ від 06.01.2015 №2) </w:t>
        </w:r>
      </w:hyperlink>
    </w:p>
    <w:p w:rsidR="005E60F8" w:rsidRPr="005E60F8" w:rsidRDefault="005E60F8" w:rsidP="005E60F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hyperlink r:id="rId28" w:history="1">
        <w:r w:rsidRPr="005E60F8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uk-UA"/>
          </w:rPr>
          <w:t> «Щодо уроку з безпеки на дорозі»( Лист МОН України від 04.11.2015 № 1/9-529)</w:t>
        </w:r>
        <w:r w:rsidRPr="005E60F8">
          <w:rPr>
            <w:rFonts w:ascii="Tahoma" w:eastAsia="Times New Roman" w:hAnsi="Tahoma" w:cs="Tahoma"/>
            <w:b/>
            <w:bCs/>
            <w:color w:val="326693"/>
            <w:sz w:val="18"/>
            <w:szCs w:val="18"/>
            <w:u w:val="single"/>
            <w:lang w:eastAsia="uk-UA"/>
          </w:rPr>
          <w:t> </w:t>
        </w:r>
      </w:hyperlink>
    </w:p>
    <w:p w:rsidR="005E60F8" w:rsidRPr="005E60F8" w:rsidRDefault="005E60F8" w:rsidP="005E60F8">
      <w:pPr>
        <w:shd w:val="clear" w:color="auto" w:fill="FFFFFF"/>
        <w:spacing w:before="225" w:after="150" w:line="240" w:lineRule="auto"/>
        <w:outlineLvl w:val="0"/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uk-UA"/>
        </w:rPr>
      </w:pPr>
      <w:r w:rsidRPr="005E60F8"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uk-UA"/>
        </w:rPr>
        <w:t xml:space="preserve">Про використання </w:t>
      </w:r>
      <w:proofErr w:type="spellStart"/>
      <w:r w:rsidRPr="005E60F8"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uk-UA"/>
        </w:rPr>
        <w:t>Інструктивно</w:t>
      </w:r>
      <w:proofErr w:type="spellEnd"/>
      <w:r w:rsidRPr="005E60F8">
        <w:rPr>
          <w:rFonts w:ascii="Arial" w:eastAsia="Times New Roman" w:hAnsi="Arial" w:cs="Arial"/>
          <w:b/>
          <w:bCs/>
          <w:color w:val="111111"/>
          <w:kern w:val="36"/>
          <w:sz w:val="27"/>
          <w:szCs w:val="27"/>
          <w:lang w:eastAsia="uk-UA"/>
        </w:rPr>
        <w:t>-методичних матеріалів з питань охорони праці, безпеки життєдіяльності у навчально-виховному процесі</w:t>
      </w:r>
    </w:p>
    <w:p w:rsidR="005E60F8" w:rsidRPr="005E60F8" w:rsidRDefault="005E60F8" w:rsidP="005E60F8">
      <w:pPr>
        <w:shd w:val="clear" w:color="auto" w:fill="FFFFFF"/>
        <w:spacing w:before="225" w:after="150" w:line="240" w:lineRule="auto"/>
        <w:outlineLvl w:val="2"/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</w:pPr>
      <w:r w:rsidRPr="005E60F8">
        <w:rPr>
          <w:rFonts w:ascii="Arial" w:eastAsia="Times New Roman" w:hAnsi="Arial" w:cs="Arial"/>
          <w:b/>
          <w:bCs/>
          <w:color w:val="111111"/>
          <w:sz w:val="24"/>
          <w:szCs w:val="24"/>
          <w:lang w:eastAsia="uk-UA"/>
        </w:rPr>
        <w:t>Лист МОН № 1/9-305 від 26.04.13 року</w:t>
      </w:r>
    </w:p>
    <w:p w:rsidR="005E60F8" w:rsidRPr="005E60F8" w:rsidRDefault="005E60F8" w:rsidP="005E60F8">
      <w:pPr>
        <w:shd w:val="clear" w:color="auto" w:fill="FFFFFF"/>
        <w:spacing w:before="150" w:after="180" w:line="240" w:lineRule="auto"/>
        <w:jc w:val="center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МІНІСТЕРСТВО ОСВІТИ І НАУКИ УКРАЇНИ</w:t>
      </w:r>
    </w:p>
    <w:p w:rsidR="005E60F8" w:rsidRPr="005E60F8" w:rsidRDefault="005E60F8" w:rsidP="005E60F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№ 1/9-305 від 26 квітня 2013 року</w:t>
      </w:r>
    </w:p>
    <w:p w:rsidR="005E60F8" w:rsidRPr="005E60F8" w:rsidRDefault="005E60F8" w:rsidP="005E60F8">
      <w:pPr>
        <w:shd w:val="clear" w:color="auto" w:fill="FFFFFF"/>
        <w:spacing w:before="150" w:after="180" w:line="240" w:lineRule="auto"/>
        <w:jc w:val="right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lastRenderedPageBreak/>
        <w:t>Міністерство освіти і науки, молоді та спорту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br/>
        <w:t>Автономної Республіки Крим,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br/>
        <w:t>управління (департаменти) освіти і науки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br/>
        <w:t>обласних, Київської та Севастопольської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br/>
        <w:t>міських державних адміністрацій,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br/>
        <w:t>Інститути післядипломної педагогічної освіти</w:t>
      </w:r>
    </w:p>
    <w:p w:rsidR="005E60F8" w:rsidRPr="005E60F8" w:rsidRDefault="005E60F8" w:rsidP="005E60F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5E60F8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uk-UA"/>
        </w:rPr>
        <w:t xml:space="preserve">Про використання </w:t>
      </w:r>
      <w:proofErr w:type="spellStart"/>
      <w:r w:rsidRPr="005E60F8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uk-UA"/>
        </w:rPr>
        <w:t>Інструктивно</w:t>
      </w:r>
      <w:proofErr w:type="spellEnd"/>
      <w:r w:rsidRPr="005E60F8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uk-UA"/>
        </w:rPr>
        <w:t>-методичних</w:t>
      </w:r>
      <w:r w:rsidRPr="005E60F8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uk-UA"/>
        </w:rPr>
        <w:br/>
        <w:t>матеріалів з питань охорони праці, безпеки життєдіяльності</w:t>
      </w:r>
      <w:r w:rsidRPr="005E60F8">
        <w:rPr>
          <w:rFonts w:ascii="Tahoma" w:eastAsia="Times New Roman" w:hAnsi="Tahoma" w:cs="Tahoma"/>
          <w:b/>
          <w:bCs/>
          <w:color w:val="111111"/>
          <w:sz w:val="18"/>
          <w:szCs w:val="18"/>
          <w:lang w:eastAsia="uk-UA"/>
        </w:rPr>
        <w:br/>
        <w:t>у навчально-виховному процесі</w:t>
      </w:r>
    </w:p>
    <w:p w:rsidR="005E60F8" w:rsidRPr="005E60F8" w:rsidRDefault="005E60F8" w:rsidP="005E60F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Надсилаємо для використання в навчально-виховному процесі </w:t>
      </w:r>
      <w:proofErr w:type="spellStart"/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Інструктивно</w:t>
      </w:r>
      <w:proofErr w:type="spellEnd"/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-методичні матеріали "Підготовка загальноосвітнього навчального закладу до нового навчального року з питань охорони праці, безпеки життєдіяльності".</w:t>
      </w:r>
    </w:p>
    <w:p w:rsidR="005E60F8" w:rsidRPr="005E60F8" w:rsidRDefault="005E60F8" w:rsidP="005E60F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Зазначені матеріали будуть розміщені на офіційних веб-сайтах Міністерства освіти і науки www.mon.gov.ua та Інституту інноваційних технологій і змісту освіти www.iitzo.gov.ua.</w:t>
      </w:r>
    </w:p>
    <w:p w:rsidR="005E60F8" w:rsidRPr="005E60F8" w:rsidRDefault="005E60F8" w:rsidP="005E60F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Додаток: </w:t>
      </w:r>
      <w:proofErr w:type="spellStart"/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fldChar w:fldCharType="begin"/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instrText xml:space="preserve"> HYPERLINK "http://osvita.ua/doc/files/news/357/35783/dodatok1.rar" \t "_blank" </w:instrTex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fldChar w:fldCharType="separate"/>
      </w:r>
      <w:r w:rsidRPr="005E60F8">
        <w:rPr>
          <w:rFonts w:ascii="Tahoma" w:eastAsia="Times New Roman" w:hAnsi="Tahoma" w:cs="Tahoma"/>
          <w:color w:val="326693"/>
          <w:sz w:val="18"/>
          <w:szCs w:val="18"/>
          <w:u w:val="single"/>
          <w:lang w:eastAsia="uk-UA"/>
        </w:rPr>
        <w:t>Інструктивно</w:t>
      </w:r>
      <w:proofErr w:type="spellEnd"/>
      <w:r w:rsidRPr="005E60F8">
        <w:rPr>
          <w:rFonts w:ascii="Tahoma" w:eastAsia="Times New Roman" w:hAnsi="Tahoma" w:cs="Tahoma"/>
          <w:color w:val="326693"/>
          <w:sz w:val="18"/>
          <w:szCs w:val="18"/>
          <w:u w:val="single"/>
          <w:lang w:eastAsia="uk-UA"/>
        </w:rPr>
        <w:t xml:space="preserve">-методичні матеріали на 20 </w:t>
      </w:r>
      <w:proofErr w:type="spellStart"/>
      <w:r w:rsidRPr="005E60F8">
        <w:rPr>
          <w:rFonts w:ascii="Tahoma" w:eastAsia="Times New Roman" w:hAnsi="Tahoma" w:cs="Tahoma"/>
          <w:color w:val="326693"/>
          <w:sz w:val="18"/>
          <w:szCs w:val="18"/>
          <w:u w:val="single"/>
          <w:lang w:eastAsia="uk-UA"/>
        </w:rPr>
        <w:t>арк</w:t>
      </w:r>
      <w:proofErr w:type="spellEnd"/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fldChar w:fldCharType="end"/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.</w:t>
      </w:r>
    </w:p>
    <w:p w:rsidR="005E60F8" w:rsidRPr="005E60F8" w:rsidRDefault="005E60F8" w:rsidP="005E60F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Заступник Міністра       Б.М. </w:t>
      </w:r>
      <w:proofErr w:type="spellStart"/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Жебровський</w:t>
      </w:r>
      <w:proofErr w:type="spellEnd"/>
    </w:p>
    <w:p w:rsidR="005E60F8" w:rsidRPr="005E60F8" w:rsidRDefault="005E60F8" w:rsidP="005E60F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</w:p>
    <w:p w:rsidR="005E60F8" w:rsidRPr="005E60F8" w:rsidRDefault="005E60F8" w:rsidP="005E60F8">
      <w:pPr>
        <w:shd w:val="clear" w:color="auto" w:fill="FFFFFF"/>
        <w:spacing w:before="150" w:after="180" w:line="240" w:lineRule="auto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hyperlink r:id="rId29" w:history="1">
        <w:r w:rsidRPr="005E60F8">
          <w:rPr>
            <w:rFonts w:ascii="Tahoma" w:eastAsia="Times New Roman" w:hAnsi="Tahoma" w:cs="Tahoma"/>
            <w:color w:val="326693"/>
            <w:sz w:val="18"/>
            <w:szCs w:val="18"/>
            <w:u w:val="single"/>
            <w:lang w:eastAsia="uk-UA"/>
          </w:rPr>
          <w:t>nvkvector@gmail.com</w:t>
        </w:r>
      </w:hyperlink>
    </w:p>
    <w:p w:rsidR="005E60F8" w:rsidRPr="005E60F8" w:rsidRDefault="005E60F8" w:rsidP="005E60F8">
      <w:pPr>
        <w:spacing w:before="225" w:after="15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eastAsia="uk-UA"/>
        </w:rPr>
      </w:pPr>
      <w:r w:rsidRPr="005E60F8">
        <w:rPr>
          <w:rFonts w:ascii="Arial" w:eastAsia="Times New Roman" w:hAnsi="Arial" w:cs="Arial"/>
          <w:b/>
          <w:bCs/>
          <w:color w:val="E74C3C"/>
          <w:kern w:val="36"/>
          <w:sz w:val="27"/>
          <w:szCs w:val="27"/>
          <w:lang w:eastAsia="uk-UA"/>
        </w:rPr>
        <w:t>ПОЖЕЖНА БЕЗПЕКА В НАВЧАЛЬНИХ ЗАКЛАДАХ</w:t>
      </w:r>
    </w:p>
    <w:p w:rsidR="005E60F8" w:rsidRPr="005E60F8" w:rsidRDefault="005E60F8" w:rsidP="005E60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Пожежа була і є найнебезпечнішим стихійним лихом. Внаслідок пожеж гине та страждає значна кількість людей. Хотілося б звернути вашу увагу на банальні, але водночас необхідні знання правил пожежної безпеки. Бо як відомо найкращий спосіб захиститися від пожежі – не спричинити її.</w:t>
      </w:r>
    </w:p>
    <w:p w:rsidR="005E60F8" w:rsidRPr="005E60F8" w:rsidRDefault="005E60F8" w:rsidP="005E60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5E60F8">
        <w:rPr>
          <w:rFonts w:ascii="Tahoma" w:eastAsia="Times New Roman" w:hAnsi="Tahoma" w:cs="Tahoma"/>
          <w:color w:val="C0392B"/>
          <w:sz w:val="18"/>
          <w:szCs w:val="18"/>
          <w:lang w:eastAsia="uk-UA"/>
        </w:rPr>
        <w:t>Як діяти учням та вчителям у разі пожежі в школі?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br/>
        <w:t>Насамперед слід негай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softHyphen/>
        <w:t>но повідомити про пожежу в пожежну охорону зачи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softHyphen/>
        <w:t>нити двері з класі де го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softHyphen/>
        <w:t>рить. Якщо через вікно по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softHyphen/>
        <w:t>бачите охоплене вогнем приміщення, не намагай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softHyphen/>
        <w:t>теся увійти в нього. Відчи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softHyphen/>
        <w:t>нені двері а й перешкодять евакуації – раптовий приплив повітря може призвести до поширення вогню з великою швидкістю.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br/>
      </w:r>
      <w:proofErr w:type="spellStart"/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Повідомте</w:t>
      </w:r>
      <w:proofErr w:type="spellEnd"/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 про пожежу дирекцію школи, </w:t>
      </w:r>
      <w:proofErr w:type="spellStart"/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вжийте</w:t>
      </w:r>
      <w:proofErr w:type="spellEnd"/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 належних заходів щодо евакуації дітей та людей із приміщення. Тут особливо важливо не панікувати. Евакуацію </w:t>
      </w:r>
      <w:proofErr w:type="spellStart"/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проводіть</w:t>
      </w:r>
      <w:proofErr w:type="spellEnd"/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 з усього приміщення коли пожежу виявлено тільки в якійсь його частині.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br/>
        <w:t>Почувши сигнал тривоги, учні стають біля парт і за вказівкою вчителя залишають по одному класну кімнату. Прямують до місця збору, останнім іде вчитель із класним журналом. Належить зачинити двері класної кімнати й усі інші двері на шляху евакуації.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br/>
        <w:t xml:space="preserve">Діти з одного класу спускаються (по одному) сходами тільки з одного боку, залишаючи другий для інших класів за винятком тих випадків, коли сходи дуже вузькі. Не обганяйте одне одного та не </w:t>
      </w:r>
      <w:proofErr w:type="spellStart"/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штовхайтесь</w:t>
      </w:r>
      <w:proofErr w:type="spellEnd"/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.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br/>
        <w:t>Усі кого не було в школі під час сигналу тривоги, повинні негайно йти до місця збору й приєднатися до свого класу чи групи.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br/>
        <w:t>У разі потреби організовують пошуки людей, яких не виявили на місці збору.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br/>
        <w:t>Нікому не можна повертатися в приміщення, наприклад по одяг чи книги, без дозволу працівників пожежної частини або директора школи.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br/>
        <w:t>На місці збору кожен клас чи група людей займають чітко визначене місце і перебувають там до певних вказівок із боку дирекції.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br/>
        <w:t>Місце збору повинне бути під навісом чи в іншому приміщенні.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br/>
        <w:t>Серед евакуйованих, що зібралися на пункті, проводять перекличку (за класним журналом), аби з’ясувати, чи всі евакуювалися зі школи. Директор школи після сигналу тривоги йде до збірного пункту і там приймає рапорти від усіх підрозділів.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br/>
        <w:t>Для дітей із обмеженими можливостями та неврівноваженою психікою повинні бути заздалегідь передбачені спеціальні заходи з евакуації.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br/>
        <w:t>Під час евакуації належить заборонити розмови, щоб було добре чути розпорядження.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br/>
        <w:t>Вже до прибуття пожеж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softHyphen/>
        <w:t>ної охорони слід знати, де саме, у якому приміщенні пожежа і чи всіх евакуюва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softHyphen/>
        <w:t>ли. Повинен бути план евакуації зі школи. Началь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softHyphen/>
        <w:t>ника прибулого пожежно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softHyphen/>
        <w:t>го підрозділу зустрічають, маючи повну інформацію.</w:t>
      </w:r>
    </w:p>
    <w:p w:rsidR="005E60F8" w:rsidRPr="005E60F8" w:rsidRDefault="005E60F8" w:rsidP="005E60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5E60F8">
        <w:rPr>
          <w:rFonts w:ascii="Tahoma" w:eastAsia="Times New Roman" w:hAnsi="Tahoma" w:cs="Tahoma"/>
          <w:color w:val="C0392B"/>
          <w:sz w:val="18"/>
          <w:szCs w:val="18"/>
          <w:lang w:eastAsia="uk-UA"/>
        </w:rPr>
        <w:t>Як поводитись під час пожежі в навчальному закладі, коли поруч з уч</w:t>
      </w:r>
      <w:r w:rsidRPr="005E60F8">
        <w:rPr>
          <w:rFonts w:ascii="Tahoma" w:eastAsia="Times New Roman" w:hAnsi="Tahoma" w:cs="Tahoma"/>
          <w:color w:val="C0392B"/>
          <w:sz w:val="18"/>
          <w:szCs w:val="18"/>
          <w:lang w:eastAsia="uk-UA"/>
        </w:rPr>
        <w:softHyphen/>
        <w:t>нем нема дорослої люди</w:t>
      </w:r>
      <w:r w:rsidRPr="005E60F8">
        <w:rPr>
          <w:rFonts w:ascii="Tahoma" w:eastAsia="Times New Roman" w:hAnsi="Tahoma" w:cs="Tahoma"/>
          <w:color w:val="C0392B"/>
          <w:sz w:val="18"/>
          <w:szCs w:val="18"/>
          <w:lang w:eastAsia="uk-UA"/>
        </w:rPr>
        <w:softHyphen/>
        <w:t>ни?</w:t>
      </w:r>
    </w:p>
    <w:p w:rsidR="005E60F8" w:rsidRPr="005E60F8" w:rsidRDefault="005E60F8" w:rsidP="005E60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Пожежа у твоєму класі, в приміщенні, в якому ти перебуваєш:</w:t>
      </w:r>
    </w:p>
    <w:p w:rsidR="005E60F8" w:rsidRPr="005E60F8" w:rsidRDefault="005E60F8" w:rsidP="005E60F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якщо можеш вийти з класу через двері, рятуйся сам і допоможи іншим;</w:t>
      </w:r>
    </w:p>
    <w:p w:rsidR="005E60F8" w:rsidRPr="005E60F8" w:rsidRDefault="005E60F8" w:rsidP="005E60F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якщо вихід перекрито вогнем, але поряд є зовні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softHyphen/>
        <w:t>шня пожежна драбина, використовуй її;</w:t>
      </w:r>
    </w:p>
    <w:p w:rsidR="005E60F8" w:rsidRPr="005E60F8" w:rsidRDefault="005E60F8" w:rsidP="005E60F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під час пожежі не мож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softHyphen/>
        <w:t>на ховатися в глухі кути, під парти, шафи, у коморі тощо;</w:t>
      </w:r>
    </w:p>
    <w:p w:rsidR="005E60F8" w:rsidRPr="005E60F8" w:rsidRDefault="005E60F8" w:rsidP="005E60F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lastRenderedPageBreak/>
        <w:t>захищай органи дихан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softHyphen/>
        <w:t>ня і затули щілини під две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softHyphen/>
        <w:t>рима (ліпше вологими ган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softHyphen/>
        <w:t>чірками);</w:t>
      </w:r>
    </w:p>
    <w:p w:rsidR="005E60F8" w:rsidRPr="005E60F8" w:rsidRDefault="005E60F8" w:rsidP="005E60F8">
      <w:pPr>
        <w:numPr>
          <w:ilvl w:val="0"/>
          <w:numId w:val="1"/>
        </w:numPr>
        <w:shd w:val="clear" w:color="auto" w:fill="FFFFFF"/>
        <w:spacing w:after="150" w:line="240" w:lineRule="auto"/>
        <w:ind w:left="450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подавай сигнали ряту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softHyphen/>
        <w:t>вальникам.</w:t>
      </w:r>
    </w:p>
    <w:p w:rsidR="005E60F8" w:rsidRPr="005E60F8" w:rsidRDefault="005E60F8" w:rsidP="005E60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5E60F8">
        <w:rPr>
          <w:rFonts w:ascii="Tahoma" w:eastAsia="Times New Roman" w:hAnsi="Tahoma" w:cs="Tahoma"/>
          <w:color w:val="C0392B"/>
          <w:sz w:val="18"/>
          <w:szCs w:val="18"/>
          <w:lang w:eastAsia="uk-UA"/>
        </w:rPr>
        <w:t>Пожежа в коридорі: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br/>
        <w:t>перш ніж визирнути в коридор, торкнися тиль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softHyphen/>
        <w:t>ним боком долоні ручки вхідних дверей. Якщо вона гаряча, не відчиняй - там пожежа;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br/>
        <w:t>якщо ручка дверей холодна, визирни в коридор. Коли там вогонь або бага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softHyphen/>
        <w:t>то диму зачини двері;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br/>
        <w:t>якщо диму небагато і він іде з низу, це означає, що пожежа - на нижніх повер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softHyphen/>
        <w:t>хах. Не спускайся вниз, зай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softHyphen/>
        <w:t>ди в клас, зачини двері, че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softHyphen/>
        <w:t>кай на допомогу рятуваль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softHyphen/>
        <w:t>ників;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br/>
        <w:t>якщо неможливо зали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softHyphen/>
        <w:t>шити приміщення, а в тебе є мобільний зв'язок, зате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softHyphen/>
        <w:t>лефонуй за номером «101», щоб повідомити про себе. Стояти слід у при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softHyphen/>
        <w:t>міщенні з виходом до вікна;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br/>
        <w:t>якщо пожежа сталася вище поверхом, спускайся вниз сходами, захистивши органи дихання.</w:t>
      </w:r>
    </w:p>
    <w:p w:rsidR="005E60F8" w:rsidRPr="005E60F8" w:rsidRDefault="005E60F8" w:rsidP="005E60F8">
      <w:pPr>
        <w:shd w:val="clear" w:color="auto" w:fill="FFFFFF"/>
        <w:spacing w:before="150" w:after="180" w:line="240" w:lineRule="auto"/>
        <w:jc w:val="both"/>
        <w:rPr>
          <w:rFonts w:ascii="Tahoma" w:eastAsia="Times New Roman" w:hAnsi="Tahoma" w:cs="Tahoma"/>
          <w:color w:val="111111"/>
          <w:sz w:val="18"/>
          <w:szCs w:val="18"/>
          <w:lang w:eastAsia="uk-UA"/>
        </w:rPr>
      </w:pPr>
      <w:r w:rsidRPr="005E60F8">
        <w:rPr>
          <w:rFonts w:ascii="Tahoma" w:eastAsia="Times New Roman" w:hAnsi="Tahoma" w:cs="Tahoma"/>
          <w:color w:val="C0392B"/>
          <w:sz w:val="18"/>
          <w:szCs w:val="18"/>
          <w:lang w:eastAsia="uk-UA"/>
        </w:rPr>
        <w:t>Профілактика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br/>
        <w:t>У перший день навчання після канікул класні керівники проводять інструктаж з усіма дітьми, а з  персоналом адміністрація щодо проце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softHyphen/>
        <w:t>дури евакуації на випадок пожежі. Його повторюють раз на чверть чи півріччя, про що роблять відповід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softHyphen/>
        <w:t>ний запис у класному жур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softHyphen/>
        <w:t>налі. Варіанти евакуації можуть змінювати.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br/>
        <w:t>У приміщеннях та на території закладу освіти за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softHyphen/>
        <w:t>боронено курити і розкида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softHyphen/>
        <w:t>ти запалені сірники, засто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softHyphen/>
        <w:t>совувати в приміщеннях відкритий вогонь (паяльні лампи, факели тощо). Не дозволено розпалювати вогнища, спалювати сміття, відходи, пакувальні мате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softHyphen/>
        <w:t>ріали.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br/>
        <w:t>Належить постійно три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softHyphen/>
        <w:t>мати робоче місце в чис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softHyphen/>
        <w:t>тоті. Використовувати по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softHyphen/>
        <w:t>жежний інвентар та інстру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softHyphen/>
        <w:t>менти можна тільки за призначенням.   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br/>
        <w:t>Не користуватися у приміщен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softHyphen/>
        <w:t>нях електрокип’ятиль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softHyphen/>
        <w:t xml:space="preserve">никами, </w:t>
      </w:r>
      <w:proofErr w:type="spellStart"/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>електрочайниками</w:t>
      </w:r>
      <w:proofErr w:type="spellEnd"/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t xml:space="preserve"> (крім спеціально відве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softHyphen/>
        <w:t>дених і обладнаних для цього місць), не залишати без нагляду ввімкнені в електромережу кондиціонери, комп’юте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softHyphen/>
        <w:t>ри, радіоприймачі тощо.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br/>
        <w:t>Черговим учням після за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softHyphen/>
        <w:t>кінчення уроків належить зачинити вікна, вимкнути освітлення, електрожив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softHyphen/>
        <w:t>лення приладів та облад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softHyphen/>
        <w:t>нання (за винятком черго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softHyphen/>
        <w:t>вого освітлення та електро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softHyphen/>
        <w:t>обладнання, яке, за вимо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softHyphen/>
        <w:t>гами технології, повинно працювати цілодобово).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br/>
        <w:t>Слід оглянути приміщен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softHyphen/>
        <w:t>ня, переконатися, що немає порушень, які мо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softHyphen/>
        <w:t>жуть призвести до пожежі, й тільки після цього замк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softHyphen/>
        <w:t>нути двері. У разі виявлен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softHyphen/>
        <w:t>ня порушень доповісти черговому вчителеві, клас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softHyphen/>
        <w:t>ному керівнику, керівнику навчального закладу або працівникові, який його за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softHyphen/>
        <w:t>міщує.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br/>
        <w:t>Кожен учасник навчаль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softHyphen/>
        <w:t>но-виховного процесу, який виявив пожежу або її озна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softHyphen/>
        <w:t>ки (задимлення, запах горілого чи тління, підвищення температури в приміщенні тощо), зобов’яза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softHyphen/>
        <w:t>ний: негайно повідомити про це за телефоном «101» у пожежну частину (слід чітко назвати адресу об’єкта, місце виникнення пожежі, що саме горить, а також своє прізвище); задіяти систему оповіщення людей про пожежу й під керівництвом дорослих розпочати евакуацію із будівлі в безпечне місце відповідно до плану еваку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softHyphen/>
        <w:t>ації. Заборонено викорис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softHyphen/>
        <w:t>товувати пожежний інвен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softHyphen/>
        <w:t>тар та обладнання для по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softHyphen/>
        <w:t>треб, не пов’язаних із по</w:t>
      </w:r>
      <w:r w:rsidRPr="005E60F8">
        <w:rPr>
          <w:rFonts w:ascii="Tahoma" w:eastAsia="Times New Roman" w:hAnsi="Tahoma" w:cs="Tahoma"/>
          <w:color w:val="111111"/>
          <w:sz w:val="18"/>
          <w:szCs w:val="18"/>
          <w:lang w:eastAsia="uk-UA"/>
        </w:rPr>
        <w:softHyphen/>
        <w:t>жежогасінням.</w:t>
      </w:r>
    </w:p>
    <w:p w:rsidR="0079096F" w:rsidRDefault="0079096F">
      <w:bookmarkStart w:id="0" w:name="_GoBack"/>
      <w:bookmarkEnd w:id="0"/>
    </w:p>
    <w:sectPr w:rsidR="0079096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20169"/>
    <w:multiLevelType w:val="multilevel"/>
    <w:tmpl w:val="8CD8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0F8"/>
    <w:rsid w:val="005E60F8"/>
    <w:rsid w:val="00790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5FBB0-79AB-4EEE-99A2-DCD36134C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8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ippo.lviv.ua/files/2013/0109/559.doc" TargetMode="External"/><Relationship Id="rId13" Type="http://schemas.openxmlformats.org/officeDocument/2006/relationships/hyperlink" Target="http://loippo.lviv.ua/files/2013/0109/169.doc" TargetMode="External"/><Relationship Id="rId18" Type="http://schemas.openxmlformats.org/officeDocument/2006/relationships/hyperlink" Target="http://loippo.lviv.ua/files/2013/Metodyka/Zagalni_documentu/853.doc" TargetMode="External"/><Relationship Id="rId26" Type="http://schemas.openxmlformats.org/officeDocument/2006/relationships/hyperlink" Target="http://loippo.lviv.ua/files/2015/lmon_385_30072014.doc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loippo.lviv.ua/files/2013/Metodyka/Zagalni_documentu/1_9-82.doc" TargetMode="External"/><Relationship Id="rId7" Type="http://schemas.openxmlformats.org/officeDocument/2006/relationships/hyperlink" Target="http://loippo.lviv.ua/files/2013/0109/559.doc" TargetMode="External"/><Relationship Id="rId12" Type="http://schemas.openxmlformats.org/officeDocument/2006/relationships/hyperlink" Target="http://loippo.lviv.ua/files/2013/0109/1318.doc" TargetMode="External"/><Relationship Id="rId17" Type="http://schemas.openxmlformats.org/officeDocument/2006/relationships/hyperlink" Target="http://loippo.lviv.ua/files/2013/Metodyka/Zagalni_documentu/448.doc" TargetMode="External"/><Relationship Id="rId25" Type="http://schemas.openxmlformats.org/officeDocument/2006/relationships/hyperlink" Target="http://loippo.lviv.ua/files/2015/1_9-266.doc" TargetMode="External"/><Relationship Id="rId2" Type="http://schemas.openxmlformats.org/officeDocument/2006/relationships/styles" Target="styles.xml"/><Relationship Id="rId16" Type="http://schemas.openxmlformats.org/officeDocument/2006/relationships/hyperlink" Target="http://loippo.lviv.ua/files/2013/Metodyka/WR/4042.doc" TargetMode="External"/><Relationship Id="rId20" Type="http://schemas.openxmlformats.org/officeDocument/2006/relationships/hyperlink" Target="http://loippo.lviv.ua/files/2013/Metodyka/Zagalni_documentu/5325.doc" TargetMode="External"/><Relationship Id="rId29" Type="http://schemas.openxmlformats.org/officeDocument/2006/relationships/hyperlink" Target="mailto:nvkvector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loippo.lviv.ua/files/2013/0109/mon563.doc" TargetMode="External"/><Relationship Id="rId11" Type="http://schemas.openxmlformats.org/officeDocument/2006/relationships/hyperlink" Target="http://loippo.lviv.ua/files/2013/0109/1318.doc" TargetMode="External"/><Relationship Id="rId24" Type="http://schemas.openxmlformats.org/officeDocument/2006/relationships/hyperlink" Target="http://loippo.lviv.ua/files/2015/1_9-249.doc" TargetMode="External"/><Relationship Id="rId5" Type="http://schemas.openxmlformats.org/officeDocument/2006/relationships/hyperlink" Target="http://loippo.lviv.ua/files/2013/0109/1776.doc" TargetMode="External"/><Relationship Id="rId15" Type="http://schemas.openxmlformats.org/officeDocument/2006/relationships/hyperlink" Target="http://loippo.lviv.ua/files/2013/0109/63.doc" TargetMode="External"/><Relationship Id="rId23" Type="http://schemas.openxmlformats.org/officeDocument/2006/relationships/hyperlink" Target="http://loippo.lviv.ua/files/2013/Metodyka/Zagalni_documentu/1_9-82.doc" TargetMode="External"/><Relationship Id="rId28" Type="http://schemas.openxmlformats.org/officeDocument/2006/relationships/hyperlink" Target="http://loippo.lviv.ua/files/2015/materialu/1_9-529.doc" TargetMode="External"/><Relationship Id="rId10" Type="http://schemas.openxmlformats.org/officeDocument/2006/relationships/hyperlink" Target="http://loippo.lviv.ua/files/2013/0109/246.doc" TargetMode="External"/><Relationship Id="rId19" Type="http://schemas.openxmlformats.org/officeDocument/2006/relationships/hyperlink" Target="http://loippo.lviv.ua/files/2013/Metodyka/Zagalni_documentu/123.doc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oippo.lviv.ua/files/2013/0109/559.doc" TargetMode="External"/><Relationship Id="rId14" Type="http://schemas.openxmlformats.org/officeDocument/2006/relationships/hyperlink" Target="http://loippo.lviv.ua/files/2013/0109/63.doc" TargetMode="External"/><Relationship Id="rId22" Type="http://schemas.openxmlformats.org/officeDocument/2006/relationships/hyperlink" Target="http://loippo.lviv.ua/files/2013/Metodyka/Zagalni_documentu/11-2.doc" TargetMode="External"/><Relationship Id="rId27" Type="http://schemas.openxmlformats.org/officeDocument/2006/relationships/hyperlink" Target="http://loippo.lviv.ua/files/2015/NMO-2-2015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7617</Words>
  <Characters>4343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2021-06-16T15:36:00Z</dcterms:created>
  <dcterms:modified xsi:type="dcterms:W3CDTF">2021-06-16T15:37:00Z</dcterms:modified>
</cp:coreProperties>
</file>