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4F" w:rsidRPr="001F43A9" w:rsidRDefault="003313EB" w:rsidP="009A6D4F">
      <w:pPr>
        <w:shd w:val="clear" w:color="auto" w:fill="00B050"/>
        <w:spacing w:after="326"/>
        <w:ind w:right="6581"/>
        <w:jc w:val="center"/>
        <w:rPr>
          <w:rFonts w:ascii="Georgia" w:hAnsi="Georgia"/>
          <w:b/>
          <w:sz w:val="20"/>
          <w:lang w:val="uk-UA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sz w:val="28"/>
          <w:lang w:val="uk-UA"/>
        </w:rPr>
        <w:t>П</w:t>
      </w:r>
      <w:r w:rsidR="009A6D4F" w:rsidRPr="00AB531B">
        <w:rPr>
          <w:rFonts w:ascii="Georgia" w:eastAsia="Times New Roman" w:hAnsi="Georgia" w:cs="Times New Roman"/>
          <w:b/>
          <w:sz w:val="28"/>
        </w:rPr>
        <w:t>РИРОДНИЧА ОСВІТНЯ  ГАЛУЗЬ</w:t>
      </w:r>
      <w:r w:rsidR="009A6D4F">
        <w:rPr>
          <w:rFonts w:ascii="Georgia" w:eastAsia="Times New Roman" w:hAnsi="Georgia" w:cs="Times New Roman"/>
          <w:b/>
          <w:sz w:val="28"/>
          <w:lang w:val="uk-UA"/>
        </w:rPr>
        <w:t xml:space="preserve">  (НУШ)</w:t>
      </w:r>
    </w:p>
    <w:tbl>
      <w:tblPr>
        <w:tblW w:w="11381" w:type="dxa"/>
        <w:tblInd w:w="-480" w:type="dxa"/>
        <w:tblCellMar>
          <w:top w:w="83" w:type="dxa"/>
          <w:left w:w="69" w:type="dxa"/>
          <w:right w:w="120" w:type="dxa"/>
        </w:tblCellMar>
        <w:tblLook w:val="04A0" w:firstRow="1" w:lastRow="0" w:firstColumn="1" w:lastColumn="0" w:noHBand="0" w:noVBand="1"/>
      </w:tblPr>
      <w:tblGrid>
        <w:gridCol w:w="629"/>
        <w:gridCol w:w="3362"/>
        <w:gridCol w:w="3362"/>
        <w:gridCol w:w="4028"/>
      </w:tblGrid>
      <w:tr w:rsidR="009A6D4F" w:rsidRPr="00EC1D3D" w:rsidTr="00950060">
        <w:trPr>
          <w:trHeight w:val="576"/>
        </w:trPr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D4F" w:rsidRPr="00EC1D3D" w:rsidRDefault="009A6D4F" w:rsidP="00950060">
            <w:pPr>
              <w:spacing w:after="0"/>
              <w:rPr>
                <w:rFonts w:ascii="Georgia" w:hAnsi="Georgia"/>
                <w:b/>
                <w:sz w:val="18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</w:rPr>
              <w:t>Бал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A6D4F" w:rsidRPr="00EC1D3D" w:rsidRDefault="009A6D4F" w:rsidP="00950060">
            <w:pPr>
              <w:spacing w:after="121"/>
              <w:rPr>
                <w:rFonts w:ascii="Georgia" w:hAnsi="Georgia"/>
                <w:sz w:val="18"/>
              </w:rPr>
            </w:pPr>
          </w:p>
        </w:tc>
        <w:tc>
          <w:tcPr>
            <w:tcW w:w="73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D4F" w:rsidRPr="00EC1D3D" w:rsidRDefault="009A6D4F" w:rsidP="00950060">
            <w:pPr>
              <w:spacing w:after="0"/>
              <w:rPr>
                <w:rFonts w:ascii="Georgia" w:eastAsia="Times New Roman" w:hAnsi="Georgia" w:cs="Times New Roman"/>
                <w:b/>
                <w:i/>
                <w:sz w:val="18"/>
                <w:szCs w:val="28"/>
                <w:lang w:val="uk-UA"/>
              </w:rPr>
            </w:pPr>
            <w:proofErr w:type="gram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8"/>
              </w:rPr>
              <w:t>ГАЛУЗЕВІ  КРИТЕРІЇ</w:t>
            </w:r>
            <w:proofErr w:type="gram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8"/>
                <w:lang w:val="uk-UA"/>
              </w:rPr>
              <w:t xml:space="preserve"> </w:t>
            </w:r>
          </w:p>
          <w:p w:rsidR="009A6D4F" w:rsidRPr="00EC1D3D" w:rsidRDefault="009A6D4F" w:rsidP="00950060">
            <w:pPr>
              <w:spacing w:after="0"/>
              <w:rPr>
                <w:rFonts w:ascii="Georgia" w:hAnsi="Georgia"/>
                <w:b/>
                <w:sz w:val="18"/>
                <w:szCs w:val="28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  <w:szCs w:val="28"/>
                <w:lang w:val="uk-UA"/>
              </w:rPr>
              <w:t>Критерії оцінювання</w:t>
            </w:r>
          </w:p>
        </w:tc>
      </w:tr>
      <w:tr w:rsidR="009A6D4F" w:rsidRPr="00EC1D3D" w:rsidTr="0095006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D4F" w:rsidRPr="00EC1D3D" w:rsidRDefault="009A6D4F" w:rsidP="00950060">
            <w:pPr>
              <w:spacing w:after="121"/>
              <w:rPr>
                <w:rFonts w:ascii="Georgia" w:hAnsi="Georgia"/>
                <w:sz w:val="18"/>
              </w:rPr>
            </w:pP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A6D4F" w:rsidRPr="00EC1D3D" w:rsidRDefault="009A6D4F" w:rsidP="00950060">
            <w:pPr>
              <w:spacing w:after="0"/>
              <w:ind w:left="14"/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>Група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>результ</w:t>
            </w: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  <w:lang w:val="uk-UA"/>
              </w:rPr>
              <w:t>аті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 xml:space="preserve">в 1 </w:t>
            </w:r>
          </w:p>
          <w:p w:rsidR="009A6D4F" w:rsidRPr="00EC1D3D" w:rsidRDefault="009A6D4F" w:rsidP="00950060">
            <w:pPr>
              <w:spacing w:after="0"/>
              <w:ind w:left="14"/>
              <w:rPr>
                <w:rFonts w:ascii="Georgia" w:hAnsi="Georgia"/>
                <w:b/>
                <w:i/>
                <w:sz w:val="18"/>
                <w:szCs w:val="24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Проводить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дослјдження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природи</w:t>
            </w:r>
            <w:proofErr w:type="spellEnd"/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vAlign w:val="center"/>
          </w:tcPr>
          <w:p w:rsidR="009A6D4F" w:rsidRPr="00EC1D3D" w:rsidRDefault="009A6D4F" w:rsidP="00950060">
            <w:pPr>
              <w:spacing w:after="0"/>
              <w:ind w:left="15" w:hanging="3"/>
              <w:jc w:val="both"/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>Група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>результатів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 xml:space="preserve"> 2</w:t>
            </w:r>
          </w:p>
          <w:p w:rsidR="009A6D4F" w:rsidRPr="00EC1D3D" w:rsidRDefault="009A6D4F" w:rsidP="00950060">
            <w:pPr>
              <w:spacing w:after="0"/>
              <w:ind w:left="15" w:hanging="3"/>
              <w:jc w:val="both"/>
              <w:rPr>
                <w:rFonts w:ascii="Georgia" w:hAnsi="Georgia"/>
                <w:b/>
                <w:i/>
                <w:sz w:val="18"/>
                <w:szCs w:val="24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Здійснює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пошук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 та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опрацьовує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інформацію</w:t>
            </w:r>
            <w:proofErr w:type="spellEnd"/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:rsidR="009A6D4F" w:rsidRPr="00EC1D3D" w:rsidRDefault="009A6D4F" w:rsidP="00950060">
            <w:pPr>
              <w:spacing w:after="0"/>
              <w:ind w:left="10"/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>Група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>результів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  <w:u w:val="single"/>
              </w:rPr>
              <w:t xml:space="preserve"> 3</w:t>
            </w:r>
          </w:p>
          <w:p w:rsidR="009A6D4F" w:rsidRPr="00EC1D3D" w:rsidRDefault="009A6D4F" w:rsidP="00950060">
            <w:pPr>
              <w:spacing w:after="0"/>
              <w:ind w:left="10"/>
              <w:rPr>
                <w:rFonts w:ascii="Georgia" w:hAnsi="Georgia"/>
                <w:b/>
                <w:i/>
                <w:sz w:val="18"/>
                <w:szCs w:val="24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Усвідомлює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закономірності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4"/>
              </w:rPr>
              <w:t>природи</w:t>
            </w:r>
            <w:proofErr w:type="spellEnd"/>
          </w:p>
        </w:tc>
      </w:tr>
      <w:tr w:rsidR="009A6D4F" w:rsidRPr="00EC1D3D" w:rsidTr="00950060">
        <w:trPr>
          <w:trHeight w:val="113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20"/>
              <w:rPr>
                <w:rFonts w:ascii="Georgia" w:hAnsi="Georgia"/>
                <w:b/>
                <w:sz w:val="18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</w:rPr>
              <w:t>1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ind w:left="25"/>
              <w:jc w:val="both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0" w:right="539" w:firstLine="7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частину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простих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наданим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зразком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29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5" w:firstLine="7"/>
              <w:jc w:val="both"/>
              <w:rPr>
                <w:rFonts w:ascii="Georgia" w:hAnsi="Georgia"/>
                <w:sz w:val="18"/>
                <w:szCs w:val="20"/>
                <w:lang w:val="uk-UA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сприймає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i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розпізнає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інформацію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отриману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від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учителя /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інших осіб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4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намагається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відповідати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на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прості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запитання</w:t>
            </w:r>
            <w:proofErr w:type="spellEnd"/>
          </w:p>
        </w:tc>
      </w:tr>
      <w:tr w:rsidR="009A6D4F" w:rsidRPr="00EC1D3D" w:rsidTr="00950060">
        <w:trPr>
          <w:trHeight w:val="171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13"/>
              <w:rPr>
                <w:rFonts w:ascii="Georgia" w:hAnsi="Georgia"/>
                <w:b/>
                <w:sz w:val="18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</w:rPr>
              <w:t>2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</w:tcPr>
          <w:p w:rsidR="009A6D4F" w:rsidRPr="00EC1D3D" w:rsidRDefault="009A6D4F" w:rsidP="00950060">
            <w:pPr>
              <w:spacing w:after="0"/>
              <w:ind w:left="25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ученщя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4" w:firstLine="3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прості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наданим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зраком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29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9" w:right="522" w:hanging="3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відтворює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незначну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частину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інформації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отриманої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учителя /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інших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ociб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або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із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</w:t>
            </w:r>
            <w:proofErr w:type="spellEnd"/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 w:line="223" w:lineRule="auto"/>
              <w:ind w:left="10" w:right="262" w:firstLine="3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намагається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знаходити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у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почутому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прочитаному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часткові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відповіді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на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прості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запитання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намагається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виконувати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прості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навчальні дії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наданим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зразком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слухає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інших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комунікує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потреби </w:t>
            </w:r>
          </w:p>
        </w:tc>
      </w:tr>
      <w:tr w:rsidR="009A6D4F" w:rsidRPr="00EC1D3D" w:rsidTr="00950060">
        <w:trPr>
          <w:trHeight w:val="181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35"/>
              <w:jc w:val="center"/>
              <w:rPr>
                <w:rFonts w:ascii="Georgia" w:hAnsi="Georgia"/>
                <w:b/>
                <w:sz w:val="18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</w:rPr>
              <w:t>з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4" w:right="69" w:firstLine="7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наданим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зразком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долучається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до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роботи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групі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під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час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33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9" w:right="252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відтворює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частину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інформації, отриманої від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учителя /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інших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ociб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або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із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</w:t>
            </w:r>
            <w:proofErr w:type="spellEnd"/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32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8" w:right="102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знаходить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у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почутому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прочитаному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часткові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відповіді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на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запитання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окремі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павчальні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наданим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зразком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долучається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до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роботи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групі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намагається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висловлювати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свої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думки</w:t>
            </w:r>
          </w:p>
        </w:tc>
      </w:tr>
      <w:tr w:rsidR="009A6D4F" w:rsidRPr="00EC1D3D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hAnsi="Georgia"/>
                <w:b/>
                <w:sz w:val="18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</w:rPr>
              <w:t>4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ind w:left="40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8" w:firstLine="7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з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ком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частково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обов'язки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розподілені в групі під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час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пояснює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окремі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і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29" w:right="386" w:firstLine="7"/>
              <w:jc w:val="both"/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: </w:t>
            </w:r>
          </w:p>
          <w:p w:rsidR="009A6D4F" w:rsidRPr="00EC1D3D" w:rsidRDefault="009A6D4F" w:rsidP="00950060">
            <w:pPr>
              <w:spacing w:after="0"/>
              <w:ind w:left="29" w:right="386" w:firstLine="7"/>
              <w:jc w:val="both"/>
              <w:rPr>
                <w:rFonts w:ascii="Georgia" w:hAnsi="Georgia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відтворює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зразком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основну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iнформацію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отриману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iз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висловлює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свої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думки,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використовуючи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отртиману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інформацію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36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22" w:right="394"/>
              <w:jc w:val="both"/>
              <w:rPr>
                <w:rFonts w:ascii="Georgia" w:hAnsi="Georgia"/>
                <w:sz w:val="18"/>
                <w:szCs w:val="20"/>
                <w:lang w:val="uk-UA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pозуміє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окремі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поняття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терміни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навчальні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навчальні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зразком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частково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обов'язки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, p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озподілені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в групі </w:t>
            </w:r>
          </w:p>
        </w:tc>
      </w:tr>
      <w:tr w:rsidR="009A6D4F" w:rsidRPr="00EC1D3D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  <w:lang w:val="uk-UA"/>
              </w:rPr>
              <w:t>5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ind w:right="213"/>
              <w:jc w:val="both"/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: </w:t>
            </w:r>
          </w:p>
          <w:p w:rsidR="009A6D4F" w:rsidRPr="00EC1D3D" w:rsidRDefault="009A6D4F" w:rsidP="00950060">
            <w:pPr>
              <w:spacing w:after="0"/>
              <w:ind w:left="40"/>
              <w:rPr>
                <w:rFonts w:ascii="Georgia" w:eastAsia="Times New Roman" w:hAnsi="Georgia" w:cs="Times New Roman"/>
                <w:sz w:val="18"/>
                <w:szCs w:val="20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алгоритмом, за потреби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звертаючись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по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розпізнає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проблеми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які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можна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розв'язати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способом;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групі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відповідно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до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визначених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обов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’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язків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під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час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завдань</w:t>
            </w:r>
            <w:proofErr w:type="spellEnd"/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14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29" w:right="386" w:firstLine="7"/>
              <w:jc w:val="both"/>
              <w:rPr>
                <w:rFonts w:ascii="Georgia" w:eastAsia="Times New Roman" w:hAnsi="Georgia" w:cs="Times New Roman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застосовєе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частково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інформацію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отриману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від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учителя /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інших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ocб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або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із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для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навчальних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завданъ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знаходить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у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почутому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прочитаному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відповіді на прості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запитання</w:t>
            </w:r>
            <w:proofErr w:type="spellEnd"/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36"/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: </w:t>
            </w:r>
          </w:p>
          <w:p w:rsidR="009A6D4F" w:rsidRPr="00EC1D3D" w:rsidRDefault="009A6D4F" w:rsidP="00950060">
            <w:pPr>
              <w:spacing w:after="0"/>
              <w:ind w:left="36"/>
              <w:rPr>
                <w:rFonts w:ascii="Georgia" w:eastAsia="Times New Roman" w:hAnsi="Georgia" w:cs="Times New Roman"/>
                <w:sz w:val="18"/>
                <w:szCs w:val="20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намагається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пояснити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основні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поняття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явища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навчальні дії,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навчальні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алгоритмом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свою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частку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груповї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роботи</w:t>
            </w:r>
            <w:proofErr w:type="spellEnd"/>
          </w:p>
        </w:tc>
      </w:tr>
      <w:tr w:rsidR="009A6D4F" w:rsidRPr="00EC1D3D" w:rsidTr="00950060">
        <w:trPr>
          <w:trHeight w:val="76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  <w:lang w:val="uk-UA"/>
              </w:rPr>
              <w:t>6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ind w:right="210"/>
              <w:jc w:val="both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 xml:space="preserve">Учень /учениця: </w:t>
            </w:r>
          </w:p>
          <w:p w:rsidR="009A6D4F" w:rsidRPr="00EC1D3D" w:rsidRDefault="009A6D4F" w:rsidP="00950060">
            <w:pPr>
              <w:spacing w:after="0"/>
              <w:ind w:right="210"/>
              <w:jc w:val="both"/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розуміє 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пояснює виконує репродуктивні  види діяльності за запропонованим алгоритмом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c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амостійно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, розпізнає  з допомогою вчителя проблеми, як можна розв'язати дослідницьким способом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висловлює припущення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lastRenderedPageBreak/>
              <w:t xml:space="preserve">щодо їх розв'язання; виконує дослідницькі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діїї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/ спільне завдання в групі відповідно  до визначених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обов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'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язків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25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lastRenderedPageBreak/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4"/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здійснює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пошук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i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нформації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джерелах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застосовує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iнформацію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отриману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учителя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ociб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або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iз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для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навчаљних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завдань</w:t>
            </w:r>
            <w:proofErr w:type="spellEnd"/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22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36"/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pозуміє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i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пояснює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основні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: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поняття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явища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навчальні дії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наводить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прості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приклади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навчальні дії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алгоритмом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самостійно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спіљне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групі відповідно до визначених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обов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’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язків</w:t>
            </w:r>
            <w:proofErr w:type="spellEnd"/>
          </w:p>
        </w:tc>
      </w:tr>
      <w:tr w:rsidR="009A6D4F" w:rsidRPr="00EC1D3D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  <w:lang w:val="uk-UA"/>
              </w:rPr>
              <w:lastRenderedPageBreak/>
              <w:t>7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A380C" w:rsidRDefault="009A6D4F" w:rsidP="00950060">
            <w:pPr>
              <w:spacing w:after="0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A380C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A380C" w:rsidRDefault="009A6D4F" w:rsidP="00950060">
            <w:pPr>
              <w:spacing w:after="0"/>
              <w:ind w:right="210"/>
              <w:jc w:val="both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виконує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репродуктивні й частково-пошукові 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види дослідницької діяльності  за запропонованим алгоритмом або в співпраці; розпізнає  проблемні ситуації з допомогою вчителя, розв'язує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їх відомим 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способом;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співпрацює в групі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, виконуючи досл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ідницькі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завдання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25"/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знаходить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у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джерелах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потрібну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інформацію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для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навчальних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i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розв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'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язання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проблемних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ситуацій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відповідає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на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окремі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запитання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опрацьованою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інформацією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поданою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piзний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спосіб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перетворює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один вид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інформації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інший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зразком</w:t>
            </w:r>
            <w:proofErr w:type="spellEnd"/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  <w:vAlign w:val="center"/>
          </w:tcPr>
          <w:p w:rsidR="009A6D4F" w:rsidRPr="00EC1D3D" w:rsidRDefault="009A6D4F" w:rsidP="00950060">
            <w:pPr>
              <w:spacing w:after="0"/>
              <w:ind w:left="25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10" w:firstLine="7"/>
              <w:rPr>
                <w:rFonts w:ascii="Georgia" w:eastAsia="Times New Roman" w:hAnsi="Georgia" w:cs="Times New Roman"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відповідає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на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окремі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запитання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наводить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типові приклади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й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аргументи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на 1підтвердження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висловленої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думки;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репродуктивні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й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частково-пошукові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види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навчальної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діяльності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запропонованим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алгоритмом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самостійно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або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групі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pозпізнає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проблемні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ситуації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допомогою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вчителя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висловлює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припущення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щодо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їx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розв'язання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налагоджує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комунікацію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співпрацює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групі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погодженим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планом,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виконуючи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навчальні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завдання</w:t>
            </w:r>
            <w:proofErr w:type="spellEnd"/>
          </w:p>
        </w:tc>
      </w:tr>
      <w:tr w:rsidR="009A6D4F" w:rsidRPr="00EA380C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  <w:lang w:val="uk-UA"/>
              </w:rPr>
              <w:t>8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A380C" w:rsidRDefault="009A6D4F" w:rsidP="00950060">
            <w:pPr>
              <w:spacing w:after="0"/>
              <w:ind w:left="38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A380C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A380C" w:rsidRDefault="009A6D4F" w:rsidP="00950060">
            <w:pPr>
              <w:spacing w:after="0"/>
              <w:ind w:left="23"/>
              <w:rPr>
                <w:rFonts w:ascii="Georgia" w:hAnsi="Georgia"/>
                <w:sz w:val="18"/>
                <w:szCs w:val="20"/>
                <w:lang w:val="uk-UA"/>
              </w:rPr>
            </w:pP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виконує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o</w:t>
            </w:r>
            <w:proofErr w:type="spellEnd"/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кремі пошукові, дослідницькі та/ або</w:t>
            </w:r>
          </w:p>
          <w:p w:rsidR="009A6D4F" w:rsidRPr="00EC1D3D" w:rsidRDefault="009A6D4F" w:rsidP="00950060">
            <w:pPr>
              <w:spacing w:after="0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творчі дії; розв'язує проблемні ситуації  відомими способами під керівництвом вчителя; активно співпрацює  з іншими, визначає свої завдання в  груповій дослідницькій діяльності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28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аналізує інформацію, отриману з обраних джерел, зіставляє, порівнює її за  заданою ознакою; відповідає  на запитання за опрацьованою інформацією, поданою в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ізний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спосіб; перетворює інформацію одного виду в інший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  <w:vAlign w:val="center"/>
          </w:tcPr>
          <w:p w:rsidR="009A6D4F" w:rsidRPr="00EC1D3D" w:rsidRDefault="009A6D4F" w:rsidP="00950060">
            <w:pPr>
              <w:spacing w:after="0"/>
              <w:ind w:left="36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25"/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розрізняє проблемні ситуації,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розв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'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язує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їх  відомим способом з допомогою вчителя; відповідає  на запитання, доповнює думку / відповіді однокласників;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вконує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o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кремі навчальні дії; активно співпрацює  з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ншими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, виконуючи  навчальні завдання,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визпачає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 свої завдання в групі; залучає інших до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c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півпраці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 в межах запропонованої  теми</w:t>
            </w:r>
          </w:p>
        </w:tc>
      </w:tr>
      <w:tr w:rsidR="009A6D4F" w:rsidRPr="00EA380C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  <w:lang w:val="uk-UA"/>
              </w:rPr>
              <w:t>9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ind w:left="24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9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виконує пошукові, дослідницькі та творчі завдання; розв'язує проблемні  ситуації відомими способами; пропонує  способи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розв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'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язання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проблемних ситуацій під керівництвом учителя; активно співпрацює та допомагає  іншим, виконуючи дослідницькі  завдання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17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28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аналізує інформацію, отриману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зних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джерел; добирає спосіб унаочнення інформації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14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3" w:right="78" w:hanging="3"/>
              <w:jc w:val="both"/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Розпізнає проблемні ситуації  запропонованих, розв'язує ї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x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відомими способами керівництвом учителя; добирає  доречні  приклади та аргументи щодо висловлення  думки; виконує  пошукові  завдання; активно співпрацює з іншими, генерує ідеї під час виконання завдання </w:t>
            </w:r>
          </w:p>
        </w:tc>
      </w:tr>
      <w:tr w:rsidR="009A6D4F" w:rsidRPr="00EA380C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  <w:lang w:val="uk-UA"/>
              </w:rPr>
              <w:t>10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 w:line="271" w:lineRule="auto"/>
              <w:ind w:left="21"/>
              <w:rPr>
                <w:rFonts w:ascii="Georgia" w:hAnsi="Georgia"/>
                <w:sz w:val="18"/>
                <w:szCs w:val="20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ставить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запитання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установлює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логічні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зв'язки</w:t>
            </w:r>
            <w:proofErr w:type="spellEnd"/>
            <w:proofErr w:type="gram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між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досліджуваними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об'єктами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явищами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,</w:t>
            </w:r>
          </w:p>
          <w:p w:rsidR="009A6D4F" w:rsidRPr="00EC1D3D" w:rsidRDefault="009A6D4F" w:rsidP="00950060">
            <w:pPr>
              <w:spacing w:after="0"/>
              <w:ind w:left="24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процесами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застосовує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здобуті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й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практичні вміння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piзних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проблемних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ситуаціях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пропонує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кілька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способів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розв’язання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проблемної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ситуації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самостійно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або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групі</w:t>
            </w:r>
            <w:proofErr w:type="spellEnd"/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17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виокремлює істотну  й потрібну </w:t>
            </w:r>
            <w:r w:rsidRPr="00EC1D3D">
              <w:rPr>
                <w:rFonts w:ascii="Georgia" w:hAnsi="Georgia"/>
                <w:noProof/>
                <w:sz w:val="18"/>
                <w:szCs w:val="20"/>
                <w:lang w:val="uk-UA"/>
              </w:rPr>
              <w:t xml:space="preserve">інформацію,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отриману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зних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 джерел; оцінює інформацію  за наданими критеріями під керівництвом  учителя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 w:line="245" w:lineRule="auto"/>
              <w:ind w:left="7" w:right="31" w:firstLine="18"/>
              <w:jc w:val="both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 xml:space="preserve">Учень /учениця: </w:t>
            </w:r>
          </w:p>
          <w:p w:rsidR="009A6D4F" w:rsidRPr="00EC1D3D" w:rsidRDefault="009A6D4F" w:rsidP="00950060">
            <w:pPr>
              <w:spacing w:after="0" w:line="245" w:lineRule="auto"/>
              <w:ind w:left="7" w:right="31" w:firstLine="18"/>
              <w:jc w:val="both"/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розпізнає  проблемні  ситуації; ставить запитання, установлює логічні  зв'язки  між об'єктами, фактами, явищами; застосовує здобуті  знання й практичні  вміння  в типових навчальних ситуаціях; здійснює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зн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види діяльності, пропонує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кіљка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способів розв'язання проблемної ситуації самостійно або в групі, долучається до розроблення критеріїв оцінювання власної діяльності, діяльності групи</w:t>
            </w:r>
          </w:p>
          <w:p w:rsidR="009A6D4F" w:rsidRPr="00EC1D3D" w:rsidRDefault="009A6D4F" w:rsidP="00950060">
            <w:pPr>
              <w:spacing w:after="0" w:line="245" w:lineRule="auto"/>
              <w:ind w:left="7" w:right="31" w:firstLine="18"/>
              <w:jc w:val="both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</w:p>
        </w:tc>
      </w:tr>
      <w:tr w:rsidR="009A6D4F" w:rsidRPr="00EA380C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</w:rPr>
              <w:t>11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ind w:left="28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 xml:space="preserve">Учень /учениця: </w:t>
            </w:r>
          </w:p>
          <w:p w:rsidR="009A6D4F" w:rsidRPr="00EC1D3D" w:rsidRDefault="009A6D4F" w:rsidP="00950060">
            <w:pPr>
              <w:spacing w:after="0"/>
              <w:ind w:left="28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застосовує здобуті  знання й практичні вміння в нестандартних ситуаціях; аналізує власні навчальні дії самостійно або в групі;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конструктивно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взаємодіє в групі під час дослідницької діяльності; висловлює власну позицію, аргументує її,  робить висновки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31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28"/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знаходить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й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аналізує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її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узагальнює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отриману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різних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джерел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оцінює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інформацію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за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наданими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критеріями</w:t>
            </w:r>
            <w:proofErr w:type="spellEnd"/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A380C" w:rsidRDefault="009A6D4F" w:rsidP="00950060">
            <w:pPr>
              <w:spacing w:after="0"/>
              <w:ind w:left="36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A380C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 w:line="237" w:lineRule="auto"/>
              <w:ind w:left="25" w:right="370" w:hanging="3"/>
              <w:jc w:val="both"/>
              <w:rPr>
                <w:rFonts w:ascii="Georgia" w:hAnsi="Georgia"/>
                <w:sz w:val="18"/>
                <w:szCs w:val="20"/>
                <w:lang w:val="uk-UA"/>
              </w:rPr>
            </w:pP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висловлює щодо проблемної ситуації власну позицію, аргументує її; 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оцінює різні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аспекти проблеми; використовує  наукові  факти для формулювання власних</w:t>
            </w:r>
            <w:r w:rsidRPr="00EA380C">
              <w:rPr>
                <w:rFonts w:ascii="Georgia" w:hAnsi="Georgia"/>
                <w:sz w:val="18"/>
                <w:szCs w:val="20"/>
                <w:lang w:val="uk-UA"/>
              </w:rPr>
              <w:t xml:space="preserve"> 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суджень; застосовує здобуті знання й практичні вміння  в нетипових ситуаціях; конструктивно </w:t>
            </w:r>
            <w:r w:rsidRPr="00EC1D3D">
              <w:rPr>
                <w:rFonts w:ascii="Georgia" w:hAnsi="Georgia"/>
                <w:noProof/>
                <w:sz w:val="18"/>
                <w:szCs w:val="20"/>
                <w:lang w:val="uk-UA"/>
              </w:rPr>
              <w:t xml:space="preserve">взаємодіє 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 групі  для розв'язання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спільних 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навчальних завдань; здійснює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pi</w:t>
            </w:r>
            <w:proofErr w:type="spellEnd"/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зн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</w:t>
            </w:r>
            <w:r w:rsidRPr="00EA380C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види діяльності, аналізує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власні навчальні дії і дії груп</w:t>
            </w:r>
          </w:p>
        </w:tc>
      </w:tr>
      <w:tr w:rsidR="009A6D4F" w:rsidRPr="00EA380C" w:rsidTr="00950060">
        <w:trPr>
          <w:trHeight w:val="160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/>
          </w:tcPr>
          <w:p w:rsidR="009A6D4F" w:rsidRPr="00EC1D3D" w:rsidRDefault="009A6D4F" w:rsidP="00950060">
            <w:pPr>
              <w:spacing w:after="0"/>
              <w:ind w:left="160"/>
              <w:jc w:val="center"/>
              <w:rPr>
                <w:rFonts w:ascii="Georgia" w:eastAsia="Times New Roman" w:hAnsi="Georgia" w:cs="Times New Roman"/>
                <w:b/>
                <w:sz w:val="18"/>
              </w:rPr>
            </w:pPr>
            <w:r w:rsidRPr="00EC1D3D">
              <w:rPr>
                <w:rFonts w:ascii="Georgia" w:eastAsia="Times New Roman" w:hAnsi="Georgia" w:cs="Times New Roman"/>
                <w:b/>
                <w:sz w:val="18"/>
              </w:rPr>
              <w:lastRenderedPageBreak/>
              <w:t>12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vAlign w:val="center"/>
          </w:tcPr>
          <w:p w:rsidR="009A6D4F" w:rsidRPr="00EC1D3D" w:rsidRDefault="009A6D4F" w:rsidP="00950060">
            <w:pPr>
              <w:spacing w:after="0"/>
              <w:rPr>
                <w:rFonts w:ascii="Georgia" w:hAnsi="Georgia"/>
                <w:b/>
                <w:i/>
                <w:sz w:val="18"/>
                <w:szCs w:val="20"/>
              </w:rPr>
            </w:pP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Учень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 xml:space="preserve"> /</w:t>
            </w:r>
            <w:proofErr w:type="spellStart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учениця</w:t>
            </w:r>
            <w:proofErr w:type="spellEnd"/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</w:rPr>
              <w:t>:</w:t>
            </w:r>
          </w:p>
          <w:p w:rsidR="009A6D4F" w:rsidRPr="00EC1D3D" w:rsidRDefault="009A6D4F" w:rsidP="00950060">
            <w:pPr>
              <w:spacing w:after="0"/>
              <w:ind w:left="28"/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з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астосовує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здобуті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й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практичні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вміння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усвідомлює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ризики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i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прогнозує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наслідки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аналізує й оцінює власні дослідницькі дії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;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iніціює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,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планує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та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організовує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 c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півпрацю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в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групі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для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виконання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дослідницьких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/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творчих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 xml:space="preserve">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завдань</w:t>
            </w:r>
            <w:proofErr w:type="spellEnd"/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9A6D4F" w:rsidRPr="00EC1D3D" w:rsidRDefault="009A6D4F" w:rsidP="00950060">
            <w:pPr>
              <w:spacing w:after="0"/>
              <w:ind w:left="42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31"/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порівнює, зіставляє та оцінює інформацію, отриману з різних самостійно вибраних джерел; оцінює надійність  джерел</w:t>
            </w:r>
            <w:r w:rsidRPr="00EC1D3D">
              <w:rPr>
                <w:rFonts w:ascii="Georgia" w:hAnsi="Georgia"/>
                <w:noProof/>
                <w:sz w:val="18"/>
                <w:szCs w:val="20"/>
                <w:lang w:val="uk-UA"/>
              </w:rPr>
              <w:t xml:space="preserve"> інформації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</w:tcPr>
          <w:p w:rsidR="009A6D4F" w:rsidRPr="00EC1D3D" w:rsidRDefault="009A6D4F" w:rsidP="00950060">
            <w:pPr>
              <w:spacing w:after="0"/>
              <w:ind w:left="47"/>
              <w:rPr>
                <w:rFonts w:ascii="Georgia" w:hAnsi="Georgia"/>
                <w:b/>
                <w:i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b/>
                <w:i/>
                <w:sz w:val="18"/>
                <w:szCs w:val="20"/>
                <w:lang w:val="uk-UA"/>
              </w:rPr>
              <w:t>Учень /учениця:</w:t>
            </w:r>
          </w:p>
          <w:p w:rsidR="009A6D4F" w:rsidRPr="00EC1D3D" w:rsidRDefault="009A6D4F" w:rsidP="00950060">
            <w:pPr>
              <w:spacing w:after="0"/>
              <w:ind w:left="36"/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</w:pP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висловлює щодо проблемної ситуації власну позицію, аргументує її, робить висновки; установлює закономірності, підтверджує їх  прикладами; застосовує здобуті знання й практичні вміння для розв'язання проблемних ситуацій, усвідомлює ризики прогнозує наслідки, аналізує власні  навчальні дії, планує свій  подальший навчальний поступ; організовує співпрацю в групі для досягнення навчальних цілей; толерує </w:t>
            </w:r>
            <w:proofErr w:type="spellStart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pi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>зн</w:t>
            </w:r>
            <w:proofErr w:type="spellEnd"/>
            <w:r w:rsidRPr="00EC1D3D">
              <w:rPr>
                <w:rFonts w:ascii="Georgia" w:eastAsia="Times New Roman" w:hAnsi="Georgia" w:cs="Times New Roman"/>
                <w:sz w:val="18"/>
                <w:szCs w:val="20"/>
              </w:rPr>
              <w:t>i</w:t>
            </w:r>
            <w:r w:rsidRPr="00EC1D3D">
              <w:rPr>
                <w:rFonts w:ascii="Georgia" w:eastAsia="Times New Roman" w:hAnsi="Georgia" w:cs="Times New Roman"/>
                <w:sz w:val="18"/>
                <w:szCs w:val="20"/>
                <w:lang w:val="uk-UA"/>
              </w:rPr>
              <w:t xml:space="preserve"> точки зору, опосередковує спілкування в групі.</w:t>
            </w:r>
          </w:p>
        </w:tc>
      </w:tr>
    </w:tbl>
    <w:p w:rsidR="004C21C7" w:rsidRPr="00EA380C" w:rsidRDefault="004C21C7">
      <w:pPr>
        <w:rPr>
          <w:lang w:val="uk-UA"/>
        </w:rPr>
      </w:pPr>
    </w:p>
    <w:sectPr w:rsidR="004C21C7" w:rsidRPr="00EA380C" w:rsidSect="0097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4F"/>
    <w:rsid w:val="003313EB"/>
    <w:rsid w:val="004C21C7"/>
    <w:rsid w:val="00970235"/>
    <w:rsid w:val="009A6D4F"/>
    <w:rsid w:val="00EA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FF666-3338-4788-A2B7-C6DFB28B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5417</Words>
  <Characters>3089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2025-11-26T08:54:00Z</dcterms:created>
  <dcterms:modified xsi:type="dcterms:W3CDTF">2025-11-26T08:54:00Z</dcterms:modified>
</cp:coreProperties>
</file>