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2F" w:rsidRDefault="000A4BBA">
      <w:pPr>
        <w:spacing w:before="62"/>
        <w:ind w:left="1664" w:right="2107" w:firstLine="10"/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 xml:space="preserve">Критерії оцінювання навчальних досягнень учнів </w:t>
      </w:r>
      <w:r w:rsidR="00680753">
        <w:rPr>
          <w:b/>
          <w:i/>
          <w:sz w:val="28"/>
        </w:rPr>
        <w:t xml:space="preserve">з історії та громадянської освіти для 5-8 класів </w:t>
      </w:r>
      <w:r w:rsidR="00432093">
        <w:rPr>
          <w:b/>
          <w:i/>
          <w:sz w:val="28"/>
        </w:rPr>
        <w:t>НУШ</w:t>
      </w:r>
    </w:p>
    <w:p w:rsidR="00C37B2F" w:rsidRDefault="000A4BBA">
      <w:pPr>
        <w:spacing w:before="1"/>
        <w:ind w:right="443"/>
        <w:jc w:val="center"/>
        <w:rPr>
          <w:b/>
          <w:i/>
          <w:sz w:val="28"/>
        </w:rPr>
      </w:pPr>
      <w:r>
        <w:rPr>
          <w:b/>
          <w:i/>
          <w:sz w:val="28"/>
        </w:rPr>
        <w:t>Згідно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наказу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МОН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№1093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від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pacing w:val="-2"/>
          <w:sz w:val="28"/>
        </w:rPr>
        <w:t>02.08.2024р.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77"/>
        <w:gridCol w:w="3569"/>
        <w:gridCol w:w="3261"/>
      </w:tblGrid>
      <w:tr w:rsidR="00C37B2F">
        <w:trPr>
          <w:trHeight w:val="305"/>
        </w:trPr>
        <w:tc>
          <w:tcPr>
            <w:tcW w:w="564" w:type="dxa"/>
            <w:vMerge w:val="restart"/>
          </w:tcPr>
          <w:p w:rsidR="00C37B2F" w:rsidRDefault="000A4BBA">
            <w:pPr>
              <w:pStyle w:val="TableParagraph"/>
              <w:spacing w:before="275"/>
              <w:ind w:left="211" w:right="47" w:hanging="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Ба </w:t>
            </w: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10207" w:type="dxa"/>
            <w:gridSpan w:val="3"/>
          </w:tcPr>
          <w:p w:rsidR="00C37B2F" w:rsidRDefault="000A4BB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ГАЛУЗЕВІ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КРИТЕРІЇ</w:t>
            </w:r>
          </w:p>
        </w:tc>
      </w:tr>
      <w:tr w:rsidR="00C37B2F">
        <w:trPr>
          <w:trHeight w:val="1105"/>
        </w:trPr>
        <w:tc>
          <w:tcPr>
            <w:tcW w:w="564" w:type="dxa"/>
            <w:vMerge/>
            <w:tcBorders>
              <w:top w:val="nil"/>
            </w:tcBorders>
          </w:tcPr>
          <w:p w:rsidR="00C37B2F" w:rsidRDefault="00C37B2F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Орієнтується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 історичному часі та просторі, виявляє</w:t>
            </w:r>
          </w:p>
          <w:p w:rsidR="00C37B2F" w:rsidRDefault="000A4BBA">
            <w:pPr>
              <w:pStyle w:val="TableParagraph"/>
              <w:spacing w:line="259" w:lineRule="exact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взаємозв’язки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явищ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07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Група 2. Працює з інформацією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історичного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 суспільствознавчого змісту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4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Виявляє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здатність до співпраці, </w:t>
            </w:r>
            <w:r>
              <w:rPr>
                <w:b/>
                <w:spacing w:val="-2"/>
                <w:sz w:val="24"/>
              </w:rPr>
              <w:t>толерантність,</w:t>
            </w:r>
          </w:p>
          <w:p w:rsidR="00C37B2F" w:rsidRDefault="000A4BBA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громадянську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позицію</w:t>
            </w:r>
          </w:p>
        </w:tc>
      </w:tr>
      <w:tr w:rsidR="00C37B2F">
        <w:trPr>
          <w:trHeight w:val="2207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31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сприймає і розпізнає інформацію щодо історичного часу і простору, отриману від учителя (інших осіб); відповідає на прості </w:t>
            </w:r>
            <w:r>
              <w:rPr>
                <w:spacing w:val="-2"/>
                <w:sz w:val="24"/>
              </w:rPr>
              <w:t>запитання.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39" w:right="136" w:hanging="8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сприймає і розпізнає інформацію історичного / суспільствознавчого змісту, отриману від учителя (інших осіб); відповідає на прості запитання за змістом почутого</w:t>
            </w:r>
          </w:p>
          <w:p w:rsidR="00C37B2F" w:rsidRDefault="000A4BB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прочитаного.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07" w:right="110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передає інформацію, намагається висловлювати свої думки, використовуючи короткі однотипні фрази; відповідає на прості запитання щодо України та спільноти, у якій</w:t>
            </w:r>
          </w:p>
          <w:p w:rsidR="00C37B2F" w:rsidRDefault="000A4BBA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живе.</w:t>
            </w:r>
          </w:p>
        </w:tc>
      </w:tr>
      <w:tr w:rsidR="00C37B2F">
        <w:trPr>
          <w:trHeight w:val="3038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215" w:right="215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Учень/ученщя: виконує прості навчальні дії з хронологією та історичною картою за наданим зразком із допомогою вчителя;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203" w:right="204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незначну частину' інформації історичного / суспільствознавчого змісту, отриману від учителя або із запропонованих джерел;</w:t>
            </w:r>
          </w:p>
          <w:p w:rsidR="00C37B2F" w:rsidRDefault="000A4BBA">
            <w:pPr>
              <w:pStyle w:val="TableParagraph"/>
              <w:ind w:left="535" w:right="85" w:firstLine="600"/>
              <w:rPr>
                <w:sz w:val="24"/>
              </w:rPr>
            </w:pPr>
            <w:r>
              <w:rPr>
                <w:sz w:val="24"/>
              </w:rPr>
              <w:t xml:space="preserve">Знаходить у </w:t>
            </w:r>
            <w:r>
              <w:rPr>
                <w:spacing w:val="-2"/>
                <w:sz w:val="24"/>
              </w:rPr>
              <w:t>почутому/прочитаному</w:t>
            </w:r>
          </w:p>
          <w:p w:rsidR="00C37B2F" w:rsidRDefault="000A4BBA">
            <w:pPr>
              <w:pStyle w:val="TableParagraph"/>
              <w:spacing w:line="270" w:lineRule="atLeast"/>
              <w:ind w:left="194" w:right="200"/>
              <w:jc w:val="center"/>
              <w:rPr>
                <w:sz w:val="24"/>
              </w:rPr>
            </w:pPr>
            <w:r>
              <w:rPr>
                <w:sz w:val="24"/>
              </w:rPr>
              <w:t>часткові відповіді на прості запитання; використовує прості однотипні фрази.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комунікує з іншими за потреби, використовує прості однотипні фрази; переповідає певні відомості щодо України та спільноти,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якій живе.</w:t>
            </w:r>
          </w:p>
        </w:tc>
      </w:tr>
      <w:tr w:rsidR="00C37B2F">
        <w:trPr>
          <w:trHeight w:val="3311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51" w:right="154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частину інформації щодо історичного часу і простору, отриману від учителя або із запропонованих джерел; знаходить у</w:t>
            </w:r>
          </w:p>
          <w:p w:rsidR="00C37B2F" w:rsidRDefault="000A4BBA">
            <w:pPr>
              <w:pStyle w:val="TableParagraph"/>
              <w:ind w:left="347" w:right="352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почутому/прочитаному </w:t>
            </w:r>
            <w:r>
              <w:rPr>
                <w:sz w:val="24"/>
              </w:rPr>
              <w:t>часткові відповіді на запитання; виконує завдання/навчальні дії за наданим зразком із</w:t>
            </w:r>
          </w:p>
          <w:p w:rsidR="00C37B2F" w:rsidRDefault="000A4BBA">
            <w:pPr>
              <w:pStyle w:val="TableParagraph"/>
              <w:spacing w:line="263" w:lineRule="exact"/>
              <w:ind w:left="136" w:right="137"/>
              <w:jc w:val="center"/>
              <w:rPr>
                <w:sz w:val="24"/>
              </w:rPr>
            </w:pPr>
            <w:r>
              <w:rPr>
                <w:sz w:val="24"/>
              </w:rPr>
              <w:t>допомогою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11" w:right="111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частину Історичної / суспільствознавчої Інформації, отриманої від учителя або із запропонованих джерел; знаходить у</w:t>
            </w:r>
          </w:p>
          <w:p w:rsidR="00C37B2F" w:rsidRDefault="000A4BBA">
            <w:pPr>
              <w:pStyle w:val="TableParagraph"/>
              <w:ind w:left="111" w:right="112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почутому/прочитаному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часткові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запитання різного типу; висловлює свої думки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простими фразами/ реченнями.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19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спілкується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іншими у випадку, якщо вони ініціюють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комунікацію; відтворює відомості про Україну та спільноту, у якій живе; епізодично бере участь у груповій взаємодії, окремих колективних заходах за пропозицією вчителя.</w:t>
            </w:r>
          </w:p>
        </w:tc>
      </w:tr>
      <w:tr w:rsidR="00C37B2F">
        <w:trPr>
          <w:trHeight w:val="3314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31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за зразком основну інформацію щодо історичного часу і простору отриману із запропонованих джерел; виконує завдання /навчальні дії за зразком під керівництвом учителя; надає пояснення у межах запропонованої теми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95" w:right="200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відтворює за зразком основну</w:t>
            </w:r>
          </w:p>
          <w:p w:rsidR="00C37B2F" w:rsidRDefault="000A4BBA">
            <w:pPr>
              <w:pStyle w:val="TableParagraph"/>
              <w:ind w:left="111" w:right="112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 запропонованих джерел; висловлює свої думки, використовуючи отриману інформацію; пояснює окремі поняття/терміни; використовує прості фрази/речення.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211" w:right="21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підтримує спілкування в межах</w:t>
            </w:r>
          </w:p>
          <w:p w:rsidR="00C37B2F" w:rsidRDefault="000A4BBA">
            <w:pPr>
              <w:pStyle w:val="TableParagraph"/>
              <w:ind w:left="191" w:right="194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запропонованої теми; відтворює інформацію про Україну та спільноти, в яких живе, за зразком; долучається до роботи в групі, виконує призначені обов'язки, бере участь в окремих колективних</w:t>
            </w:r>
          </w:p>
          <w:p w:rsidR="00C37B2F" w:rsidRDefault="000A4BBA">
            <w:pPr>
              <w:pStyle w:val="TableParagraph"/>
              <w:spacing w:line="270" w:lineRule="atLeast"/>
              <w:ind w:left="359" w:right="3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заходах за пропозицією </w:t>
            </w:r>
            <w:r>
              <w:rPr>
                <w:spacing w:val="-2"/>
                <w:sz w:val="24"/>
              </w:rPr>
              <w:t>вчителя.</w:t>
            </w:r>
          </w:p>
        </w:tc>
      </w:tr>
      <w:tr w:rsidR="00C37B2F">
        <w:trPr>
          <w:trHeight w:val="550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spacing w:line="267" w:lineRule="exact"/>
              <w:ind w:left="136" w:right="13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застосовує</w:t>
            </w:r>
          </w:p>
          <w:p w:rsidR="00C37B2F" w:rsidRDefault="000A4BBA">
            <w:pPr>
              <w:pStyle w:val="TableParagraph"/>
              <w:spacing w:line="263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застосовує</w:t>
            </w:r>
          </w:p>
          <w:p w:rsidR="00C37B2F" w:rsidRDefault="000A4BB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історичну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спілкується</w:t>
            </w:r>
          </w:p>
          <w:p w:rsidR="00C37B2F" w:rsidRDefault="000A4BBA"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власної</w:t>
            </w:r>
          </w:p>
        </w:tc>
      </w:tr>
    </w:tbl>
    <w:p w:rsidR="00C37B2F" w:rsidRDefault="00C37B2F">
      <w:pPr>
        <w:pStyle w:val="TableParagraph"/>
        <w:spacing w:line="263" w:lineRule="exact"/>
        <w:jc w:val="center"/>
        <w:rPr>
          <w:sz w:val="24"/>
        </w:rPr>
        <w:sectPr w:rsidR="00C37B2F">
          <w:pgSz w:w="11910" w:h="16840"/>
          <w:pgMar w:top="640" w:right="283" w:bottom="280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77"/>
        <w:gridCol w:w="3569"/>
        <w:gridCol w:w="3261"/>
      </w:tblGrid>
      <w:tr w:rsidR="00C37B2F">
        <w:trPr>
          <w:trHeight w:val="4967"/>
        </w:trPr>
        <w:tc>
          <w:tcPr>
            <w:tcW w:w="564" w:type="dxa"/>
          </w:tcPr>
          <w:p w:rsidR="00C37B2F" w:rsidRDefault="00C37B2F">
            <w:pPr>
              <w:pStyle w:val="TableParagraph"/>
              <w:rPr>
                <w:sz w:val="24"/>
              </w:rPr>
            </w:pP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51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інформацію щодо історичного часу і простору, отриману від учителя або із запропонованих джерел, для виконання навчальних завдань; знаходить у </w:t>
            </w:r>
            <w:r>
              <w:rPr>
                <w:spacing w:val="-2"/>
                <w:sz w:val="24"/>
              </w:rPr>
              <w:t xml:space="preserve">почутому/прочитаному </w:t>
            </w:r>
            <w:r>
              <w:rPr>
                <w:sz w:val="24"/>
              </w:rPr>
              <w:t>відповіді на прості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запитання; може пояснити основні поняття / явища</w:t>
            </w:r>
          </w:p>
          <w:p w:rsidR="00C37B2F" w:rsidRDefault="000A4BBA">
            <w:pPr>
              <w:pStyle w:val="TableParagraph"/>
              <w:ind w:left="206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/навчальні дії; виконує навчальні дії за </w:t>
            </w:r>
            <w:r>
              <w:rPr>
                <w:spacing w:val="-2"/>
                <w:sz w:val="24"/>
              </w:rPr>
              <w:t>запропонованим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алгоритмом, за потреби звертаючись по допомогу; визначає причини та наслідки подій з допомогою</w:t>
            </w:r>
          </w:p>
          <w:p w:rsidR="00C37B2F" w:rsidRDefault="000A4BBA">
            <w:pPr>
              <w:pStyle w:val="TableParagraph"/>
              <w:spacing w:line="263" w:lineRule="exact"/>
              <w:ind w:left="136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вчителя.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spacing w:line="237" w:lineRule="auto"/>
              <w:ind w:left="379" w:right="382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суспільствознавчу </w:t>
            </w:r>
            <w:r>
              <w:rPr>
                <w:sz w:val="24"/>
              </w:rPr>
              <w:t>інформацію, отриману від</w:t>
            </w:r>
          </w:p>
          <w:p w:rsidR="00C37B2F" w:rsidRDefault="000A4BBA">
            <w:pPr>
              <w:pStyle w:val="TableParagraph"/>
              <w:ind w:left="119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 або із запропонованих джерел для виконання навчальних завдань; знаходить у почутому/прочитаному відповіді на прості запитання; пояснює основні поняття, називає історичні / суспільні явища і процеси.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43" w:right="147" w:firstLine="7"/>
              <w:jc w:val="center"/>
              <w:rPr>
                <w:sz w:val="24"/>
              </w:rPr>
            </w:pPr>
            <w:r>
              <w:rPr>
                <w:sz w:val="24"/>
              </w:rPr>
              <w:t>ініціативи; характеризує свою приналежність до України та спільноти, 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яких живе; виконує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завдання в групі відповідно до своєї ролі, бере участь в окремих колективних заходах, проектах за пропозицією інших.</w:t>
            </w:r>
          </w:p>
        </w:tc>
      </w:tr>
      <w:tr w:rsidR="00C37B2F">
        <w:trPr>
          <w:trHeight w:val="4695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27" w:right="132" w:firstLine="5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інформацію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історичного часу і простору, отриману від учителя або із запропонованих джерел для виконання навчальних завдань; пояснює основні поняття, наводить прості приклади; виконує навчальні дії з хронологією і картами різних типів за запропонованим алгоритмом </w:t>
            </w:r>
            <w:r>
              <w:rPr>
                <w:spacing w:val="-2"/>
                <w:sz w:val="24"/>
              </w:rPr>
              <w:t>самостійно.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67" w:right="16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історичну / суспільствознавчу інформацію, отриману від</w:t>
            </w:r>
          </w:p>
          <w:p w:rsidR="00C37B2F" w:rsidRDefault="000A4BBA">
            <w:pPr>
              <w:pStyle w:val="TableParagraph"/>
              <w:ind w:left="168" w:right="176"/>
              <w:jc w:val="center"/>
              <w:rPr>
                <w:sz w:val="24"/>
              </w:rPr>
            </w:pPr>
            <w:r>
              <w:rPr>
                <w:sz w:val="24"/>
              </w:rPr>
              <w:t>учителя або із запропонованих джерел для виконання навчальних завдань; розуміє і пояснює основні поняття, явища і процеси та ілюструє простими прикладами,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пояснює навчальні дії з </w:t>
            </w:r>
            <w:r>
              <w:rPr>
                <w:spacing w:val="-2"/>
                <w:sz w:val="24"/>
              </w:rPr>
              <w:t>інформацією.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Учень/учениця:</w:t>
            </w:r>
          </w:p>
          <w:p w:rsidR="00C37B2F" w:rsidRDefault="000A4BBA">
            <w:pPr>
              <w:pStyle w:val="TableParagraph"/>
              <w:ind w:left="119" w:right="115" w:hanging="5"/>
              <w:jc w:val="center"/>
              <w:rPr>
                <w:sz w:val="24"/>
              </w:rPr>
            </w:pPr>
            <w:r>
              <w:rPr>
                <w:sz w:val="24"/>
              </w:rPr>
              <w:t>долучається до обговорення змодельованих ситуацій та / або суспільно значущих проблем;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 приналежність до України та спільноти,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яких живе; виконує спільне завдання в групі відповідно до визначених обов’язків та своєї ролі, розпізнає проблемні ситуації’ та висловлює припущення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 розв’язання їх з допомогою вчителя, бере</w:t>
            </w:r>
          </w:p>
          <w:p w:rsidR="00C37B2F" w:rsidRDefault="000A4BBA">
            <w:pPr>
              <w:pStyle w:val="TableParagraph"/>
              <w:spacing w:line="270" w:lineRule="atLeas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участь в колективних заходах, проектах</w:t>
            </w:r>
          </w:p>
        </w:tc>
      </w:tr>
      <w:tr w:rsidR="00C37B2F">
        <w:trPr>
          <w:trHeight w:val="5243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11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знаходить на карті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потрібну інформацію щодо історичного часу І простору для виконання навчальних завдань; відповідає на окремі запитання за опрацьованою інформацією; перетворює один вид інформації в інший за зразком; розпізнає проблемні ситуації і висловлює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припущення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щодо розв’язання 'їх Із допомогою вчителя;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наводить окремі аргументи й приклади на підтвердження висловленої думки; виконує репродуктивні й частково-</w:t>
            </w:r>
          </w:p>
          <w:p w:rsidR="00C37B2F" w:rsidRDefault="000A4BBA">
            <w:pPr>
              <w:pStyle w:val="TableParagraph"/>
              <w:spacing w:line="264" w:lineRule="exact"/>
              <w:ind w:left="136" w:right="140"/>
              <w:jc w:val="center"/>
              <w:rPr>
                <w:sz w:val="24"/>
              </w:rPr>
            </w:pPr>
            <w:r>
              <w:rPr>
                <w:sz w:val="24"/>
              </w:rPr>
              <w:t>пошукові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навчальної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95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знаходить у запропонованих історичних / суспільствознавчих джерелах потрібну Інформацію для виконання навчальних завдань;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</w:t>
            </w:r>
            <w:r>
              <w:rPr>
                <w:spacing w:val="-2"/>
                <w:sz w:val="24"/>
              </w:rPr>
              <w:t>думки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231" w:firstLine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Учень/учениця: </w:t>
            </w:r>
            <w:r>
              <w:rPr>
                <w:sz w:val="24"/>
              </w:rPr>
              <w:t>конструктивно обговорює</w:t>
            </w:r>
          </w:p>
          <w:p w:rsidR="00C37B2F" w:rsidRDefault="000A4BBA">
            <w:pPr>
              <w:pStyle w:val="TableParagraph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змодельовані ситуації та/або суспільно значущі проблеми; розпізнає проблемні ситуації' в спільноті, у якій живе, класі, школі, висловлює окремі пропозиції щодо способів розв’язання суспільно значущих</w:t>
            </w:r>
          </w:p>
          <w:p w:rsidR="00C37B2F" w:rsidRDefault="000A4BBA">
            <w:pPr>
              <w:pStyle w:val="TableParagraph"/>
              <w:spacing w:line="276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проблем, спираючись 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ідеї інших; конструктивно співпрацює в групі, виконуючи різні ролі, висловлює окремі ідеї щодо проектів і заходів у школі, класі з опосередкованою допомогою вчителя.</w:t>
            </w:r>
          </w:p>
        </w:tc>
      </w:tr>
    </w:tbl>
    <w:p w:rsidR="00C37B2F" w:rsidRDefault="00C37B2F">
      <w:pPr>
        <w:pStyle w:val="TableParagraph"/>
        <w:spacing w:line="276" w:lineRule="exact"/>
        <w:jc w:val="center"/>
        <w:rPr>
          <w:sz w:val="24"/>
        </w:rPr>
        <w:sectPr w:rsidR="00C37B2F">
          <w:type w:val="continuous"/>
          <w:pgSz w:w="11910" w:h="16840"/>
          <w:pgMar w:top="680" w:right="283" w:bottom="801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77"/>
        <w:gridCol w:w="3569"/>
        <w:gridCol w:w="3261"/>
      </w:tblGrid>
      <w:tr w:rsidR="00C37B2F">
        <w:trPr>
          <w:trHeight w:val="826"/>
        </w:trPr>
        <w:tc>
          <w:tcPr>
            <w:tcW w:w="564" w:type="dxa"/>
          </w:tcPr>
          <w:p w:rsidR="00C37B2F" w:rsidRDefault="00C37B2F">
            <w:pPr>
              <w:pStyle w:val="TableParagraph"/>
              <w:rPr>
                <w:sz w:val="24"/>
              </w:rPr>
            </w:pP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spacing w:line="237" w:lineRule="auto"/>
              <w:ind w:left="803" w:firstLine="192"/>
              <w:rPr>
                <w:sz w:val="24"/>
              </w:rPr>
            </w:pPr>
            <w:r>
              <w:rPr>
                <w:sz w:val="24"/>
              </w:rPr>
              <w:t xml:space="preserve">діяльності за </w:t>
            </w:r>
            <w:r>
              <w:rPr>
                <w:spacing w:val="-2"/>
                <w:sz w:val="24"/>
              </w:rPr>
              <w:t>запропонованим</w:t>
            </w:r>
          </w:p>
          <w:p w:rsidR="00C37B2F" w:rsidRDefault="000A4BBA">
            <w:pPr>
              <w:pStyle w:val="TableParagraph"/>
              <w:spacing w:line="263" w:lineRule="exact"/>
              <w:ind w:left="1019"/>
              <w:rPr>
                <w:sz w:val="24"/>
              </w:rPr>
            </w:pPr>
            <w:r>
              <w:rPr>
                <w:spacing w:val="-2"/>
                <w:sz w:val="24"/>
              </w:rPr>
              <w:t>алгоритмом.</w:t>
            </w:r>
          </w:p>
        </w:tc>
        <w:tc>
          <w:tcPr>
            <w:tcW w:w="3569" w:type="dxa"/>
          </w:tcPr>
          <w:p w:rsidR="00C37B2F" w:rsidRDefault="00C37B2F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C37B2F" w:rsidRDefault="00C37B2F">
            <w:pPr>
              <w:pStyle w:val="TableParagraph"/>
              <w:rPr>
                <w:sz w:val="24"/>
              </w:rPr>
            </w:pPr>
          </w:p>
        </w:tc>
      </w:tr>
      <w:tr w:rsidR="00C37B2F">
        <w:trPr>
          <w:trHeight w:val="5799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07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Учень/учениця; аналізує інформацію 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обраних джерел; групує інформацію з різних джерел за заданою ознакою; вирізняє проблемні ситуації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розв'язує їх відомими способами 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опосередкованою допомогою вчителя; виконує окремі пошукові, дослідницькі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та/або творчі навчальні дії, зіставляє, порівнює та пояснює опрацьовану інформацію, відповідає на запитання і ставить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запитання щодо неї; перетворює один вид інформації в інший;</w:t>
            </w:r>
          </w:p>
          <w:p w:rsidR="00C37B2F" w:rsidRDefault="000A4BBA">
            <w:pPr>
              <w:pStyle w:val="TableParagraph"/>
              <w:spacing w:line="263" w:lineRule="exact"/>
              <w:ind w:left="136" w:right="139"/>
              <w:jc w:val="center"/>
              <w:rPr>
                <w:sz w:val="24"/>
              </w:rPr>
            </w:pPr>
            <w:r>
              <w:rPr>
                <w:sz w:val="24"/>
              </w:rPr>
              <w:t>наводить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27" w:right="13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Учень/учениця: аналізує </w:t>
            </w: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з обраних джерел, групує її за заданою ознакою; вирізняє проблемні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минулому й сьогоденні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різних видах джерел; перетворює один вид інформації в інший; наводить певні аргументи, приклади на підтвердження висловленої думки / позиції; виконує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окремі пошукові, дослідницькі та/або творчі навчальні дії, розв’язує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алгоритмом, відомими / запропонованими способами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231" w:firstLine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Учень/учениця: </w:t>
            </w:r>
            <w:r>
              <w:rPr>
                <w:sz w:val="24"/>
              </w:rPr>
              <w:t>конструктивно обговорює</w:t>
            </w:r>
          </w:p>
          <w:p w:rsidR="00C37B2F" w:rsidRDefault="000A4BBA">
            <w:pPr>
              <w:pStyle w:val="TableParagraph"/>
              <w:ind w:left="131" w:right="134" w:firstLine="3"/>
              <w:jc w:val="center"/>
              <w:rPr>
                <w:sz w:val="24"/>
              </w:rPr>
            </w:pPr>
            <w:r>
              <w:rPr>
                <w:sz w:val="24"/>
              </w:rPr>
              <w:t>змодельовані ситуації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та/або суспільно значущі проблеми, надає підтримку Іншим через поставлені запитання; комунікує з приводу вирішення проблемних ситуацій у різних спільнотах, висловлює пропозиції щодо способів їх розв’язання; висловлює ідеї щодо проектів і заходів у школі, класі з опосередкованою допомогою інших осіб; активно співпрацює з іншими, при їх реалізації.</w:t>
            </w:r>
          </w:p>
        </w:tc>
      </w:tr>
      <w:tr w:rsidR="00C37B2F">
        <w:trPr>
          <w:trHeight w:val="5794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07" w:right="11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аналізує інформацію 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доречні приклади щодо висловленої думки; виконує пошукові (дослідницькі) та творчі завдання 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допомогою різних джерел; розв’язує проблемні ситуації засвоєними раніше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способами, пропонує нові способи розв’язання з опосередкованою допомогою </w:t>
            </w:r>
            <w:r>
              <w:rPr>
                <w:spacing w:val="-2"/>
                <w:sz w:val="24"/>
              </w:rPr>
              <w:t>вчителя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11" w:right="119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Учень / учениця: аналізує </w:t>
            </w: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з різних джерел; вирізняє проблемні ситуації в минулому й сьогоденні, добирає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прийнятний із запропонованих спосіб для 'їх унаочнення й візуалізації;. розв’язує проблемні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історичного / суспільного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змісту засвоєними раніше способами, пропонує нові способи розв’язання з опосередкованою допомогою вчителя;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доречні приклади щодо висловленої думки / позиції; виконує пошукові (дослідницькі) та творчі</w:t>
            </w:r>
          </w:p>
          <w:p w:rsidR="00C37B2F" w:rsidRDefault="000A4BB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завдання.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35" w:right="143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ініціює спілкування щодо змодельованої ситуації та/або суспільно значущої проблеми, надає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Інформацію і наводить аргументи; описує проблемні ситуації у різних спільнотах засвоєними раніше способами,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пропонує нові способи розв’язання з </w:t>
            </w:r>
            <w:r>
              <w:rPr>
                <w:spacing w:val="-2"/>
                <w:sz w:val="24"/>
              </w:rPr>
              <w:t>опосередкованою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допомогою інших; активно співпрацює в групі,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визначає свої завдання, висловлює окремі ідеї для заходів і проектів.</w:t>
            </w:r>
          </w:p>
        </w:tc>
      </w:tr>
      <w:tr w:rsidR="00C37B2F">
        <w:trPr>
          <w:trHeight w:val="2482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51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виокремлює й аналізує сутнісну інформацію щодо історичного часу і простору, отриману із різних самостійно вибраних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джерел; застосовує здобуті</w:t>
            </w:r>
          </w:p>
          <w:p w:rsidR="00C37B2F" w:rsidRDefault="000A4BBA">
            <w:pPr>
              <w:pStyle w:val="TableParagraph"/>
              <w:spacing w:line="270" w:lineRule="atLeast"/>
              <w:ind w:left="107" w:right="112" w:firstLine="8"/>
              <w:jc w:val="center"/>
              <w:rPr>
                <w:sz w:val="24"/>
              </w:rPr>
            </w:pPr>
            <w:r>
              <w:rPr>
                <w:sz w:val="24"/>
              </w:rPr>
              <w:t>знання й практичні вміння в різних навчальних ситуаціях;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виокремлює й аналізує сутнісну</w:t>
            </w:r>
          </w:p>
          <w:p w:rsidR="00C37B2F" w:rsidRDefault="000A4BBA">
            <w:pPr>
              <w:pStyle w:val="TableParagraph"/>
              <w:ind w:left="159" w:right="16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різних самостійно вибраних джерел; оцінює ЇЇ за заданими критеріями; встановлює</w:t>
            </w:r>
          </w:p>
          <w:p w:rsidR="00C37B2F" w:rsidRDefault="000A4BBA">
            <w:pPr>
              <w:pStyle w:val="TableParagraph"/>
              <w:spacing w:line="270" w:lineRule="atLeast"/>
              <w:ind w:left="275" w:right="281" w:firstLine="9"/>
              <w:jc w:val="center"/>
              <w:rPr>
                <w:sz w:val="24"/>
              </w:rPr>
            </w:pPr>
            <w:r>
              <w:rPr>
                <w:sz w:val="24"/>
              </w:rPr>
              <w:t>логічні зв’язки між історичними У суспільними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39" w:right="143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розвиває ідеї/думки учасників спілкування щодо змодельованої ситуації та/або суспільно значущої проблеми, розглядаючи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різні сторони проблеми,</w:t>
            </w:r>
          </w:p>
          <w:p w:rsidR="00C37B2F" w:rsidRDefault="000A4BBA">
            <w:pPr>
              <w:pStyle w:val="TableParagraph"/>
              <w:spacing w:line="270" w:lineRule="atLeast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підтримує Інших та залучає їх до взаємодії; висловлює</w:t>
            </w:r>
          </w:p>
        </w:tc>
      </w:tr>
    </w:tbl>
    <w:p w:rsidR="00C37B2F" w:rsidRDefault="00C37B2F">
      <w:pPr>
        <w:pStyle w:val="TableParagraph"/>
        <w:spacing w:line="270" w:lineRule="atLeast"/>
        <w:jc w:val="center"/>
        <w:rPr>
          <w:sz w:val="24"/>
        </w:rPr>
        <w:sectPr w:rsidR="00C37B2F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77"/>
        <w:gridCol w:w="3569"/>
        <w:gridCol w:w="3261"/>
      </w:tblGrid>
      <w:tr w:rsidR="00C37B2F">
        <w:trPr>
          <w:trHeight w:val="2483"/>
        </w:trPr>
        <w:tc>
          <w:tcPr>
            <w:tcW w:w="564" w:type="dxa"/>
          </w:tcPr>
          <w:p w:rsidR="00C37B2F" w:rsidRDefault="00C37B2F">
            <w:pPr>
              <w:pStyle w:val="TableParagraph"/>
              <w:rPr>
                <w:sz w:val="24"/>
              </w:rPr>
            </w:pP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51" w:right="159" w:firstLine="6"/>
              <w:jc w:val="center"/>
              <w:rPr>
                <w:sz w:val="24"/>
              </w:rPr>
            </w:pPr>
            <w:r>
              <w:rPr>
                <w:sz w:val="24"/>
              </w:rPr>
              <w:t>здійснює різні види діяльності, пропонує кілька способів розв’язання проблемної ситуації самостійно, у парі або групі.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111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подіями, явищами, процесами; за самостійно визначеними критеріями вирізняє проблемні ситуації в минулому й сьогоденні, пропонує кілька способів їх розв’язання; застосовує здобуті знання й практичні вміння в різних</w:t>
            </w:r>
          </w:p>
          <w:p w:rsidR="00C37B2F" w:rsidRDefault="000A4BBA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ситуаціях.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48" w:right="147"/>
              <w:jc w:val="center"/>
              <w:rPr>
                <w:sz w:val="24"/>
              </w:rPr>
            </w:pPr>
            <w:r>
              <w:rPr>
                <w:sz w:val="24"/>
              </w:rPr>
              <w:t>нові ідеї/пропозиції щодо способів розв’язання суспільно значущих проблем; виконує / бере на себе різні ролі під час групової взаємодії та реалізації проектів;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пропонує ідеї для проектів і</w:t>
            </w:r>
          </w:p>
          <w:p w:rsidR="00C37B2F" w:rsidRDefault="000A4BBA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</w:tr>
      <w:tr w:rsidR="00C37B2F">
        <w:trPr>
          <w:trHeight w:val="6903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39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узагальнює інформацію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історичного часу І простору,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виявляє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причиново-наслідкові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зв’язки між історичними та суспільно значущими подіями, явищами,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процесами та визначає взаємопов’язані та взаємозалежні події, явища, процеси в житті суспільства; застосовує здобуті знання й практичні вміння в нестандартних ситуаціях; здійснює різні види діяльності, аналізує власні</w:t>
            </w:r>
          </w:p>
          <w:p w:rsidR="00C37B2F" w:rsidRDefault="000A4BBA">
            <w:pPr>
              <w:pStyle w:val="TableParagraph"/>
              <w:spacing w:line="270" w:lineRule="atLeast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навчальні дії самостійно, у парі або групі.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271" w:right="27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знаходить й аналізує сутнісну</w:t>
            </w:r>
          </w:p>
          <w:p w:rsidR="00C37B2F" w:rsidRDefault="000A4BBA">
            <w:pPr>
              <w:pStyle w:val="TableParagraph"/>
              <w:ind w:left="147" w:right="14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історичну/суспільствознавчу, </w:t>
            </w:r>
            <w:r>
              <w:rPr>
                <w:sz w:val="24"/>
              </w:rPr>
              <w:t>отриману із різних джерел; формулює виявлені проблеми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минулому й сьогоденні, оцінює історичну / суспільну інформацію за самостійно обраними критеріями; характеризує логічні зв’язки між подіями, явищами, процесами; застосовує здобуті знання й практичні вміння в навчальних стандартних і нестандартних ситуаціях.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моделює ситуації та/або пропонує суспільно значущі теми для обговорення, виступає посередником 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спілкуванні; ініціює пропозиції, пропонує варіанти для розв'язання суспільно значущих проблем; ініціює співпрацю та залучає інших до реалізації заходів та </w:t>
            </w:r>
            <w:r>
              <w:rPr>
                <w:spacing w:val="-2"/>
                <w:sz w:val="24"/>
              </w:rPr>
              <w:t>проектів.</w:t>
            </w:r>
          </w:p>
        </w:tc>
      </w:tr>
      <w:tr w:rsidR="00C37B2F">
        <w:trPr>
          <w:trHeight w:val="4966"/>
        </w:trPr>
        <w:tc>
          <w:tcPr>
            <w:tcW w:w="564" w:type="dxa"/>
          </w:tcPr>
          <w:p w:rsidR="00C37B2F" w:rsidRDefault="000A4BBA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77" w:type="dxa"/>
          </w:tcPr>
          <w:p w:rsidR="00C37B2F" w:rsidRDefault="000A4BBA">
            <w:pPr>
              <w:pStyle w:val="TableParagraph"/>
              <w:ind w:left="131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застосовує здобуті знання й практичні вміння щодо історичного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часу і простору, усвідомлює ризики і прогнозує наслідки; здійснює різні види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діяльності самостійно, в парі або групі; аналізує власні навчальні дії, планує свій подальший навчальний поступ; розкриває взаємозв’язки та .тяглість суспільного розвитку.</w:t>
            </w:r>
          </w:p>
        </w:tc>
        <w:tc>
          <w:tcPr>
            <w:tcW w:w="3569" w:type="dxa"/>
          </w:tcPr>
          <w:p w:rsidR="00C37B2F" w:rsidRDefault="000A4BBA">
            <w:pPr>
              <w:pStyle w:val="TableParagraph"/>
              <w:ind w:left="351" w:right="350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відбирає й аналізує сутнісну</w:t>
            </w:r>
          </w:p>
          <w:p w:rsidR="00C37B2F" w:rsidRDefault="000A4BBA">
            <w:pPr>
              <w:pStyle w:val="TableParagraph"/>
              <w:ind w:left="135" w:right="141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історичну/суспільствознавчу </w:t>
            </w:r>
            <w:r>
              <w:rPr>
                <w:sz w:val="24"/>
              </w:rPr>
              <w:t>інформацію, отриману із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різних самостійно вибраних джерел; формулює й зіставляє виявлені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минулому й сьогоденні,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оцінює інформацію за самостійно обраними : </w:t>
            </w:r>
            <w:r>
              <w:rPr>
                <w:spacing w:val="-2"/>
                <w:sz w:val="24"/>
              </w:rPr>
              <w:t xml:space="preserve">алгоригмом/критеріями; </w:t>
            </w:r>
            <w:r>
              <w:rPr>
                <w:sz w:val="24"/>
              </w:rPr>
              <w:t>встановлює причиново- наслідковий зв'язок між історичними / суспільними подіями, явищами, процесами; застосовує здобуті знання й практичні вміння, усвідомлює</w:t>
            </w:r>
          </w:p>
          <w:p w:rsidR="00C37B2F" w:rsidRDefault="000A4BBA">
            <w:pPr>
              <w:pStyle w:val="TableParagraph"/>
              <w:spacing w:line="263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прогнозує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наслідки.</w:t>
            </w:r>
          </w:p>
        </w:tc>
        <w:tc>
          <w:tcPr>
            <w:tcW w:w="3261" w:type="dxa"/>
          </w:tcPr>
          <w:p w:rsidR="00C37B2F" w:rsidRDefault="000A4BBA">
            <w:pPr>
              <w:pStyle w:val="TableParagraph"/>
              <w:ind w:left="171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Учень/учениця: модерує обговорення суспільно значущих тем; пропонує альтернативні варіанти для розв'язання суспільно значущих проблем, оцінює 'їх; ініціює, планує та організує співпрацю,</w:t>
            </w:r>
          </w:p>
          <w:p w:rsidR="00C37B2F" w:rsidRDefault="000A4BBA">
            <w:pPr>
              <w:pStyle w:val="TableParagraph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залучає інших до реалізації заходів та проектів, оцінює </w:t>
            </w:r>
            <w:r>
              <w:rPr>
                <w:spacing w:val="-2"/>
                <w:sz w:val="24"/>
              </w:rPr>
              <w:t>результати.</w:t>
            </w:r>
          </w:p>
        </w:tc>
      </w:tr>
    </w:tbl>
    <w:p w:rsidR="00C37B2F" w:rsidRDefault="00C37B2F">
      <w:pPr>
        <w:pStyle w:val="a3"/>
        <w:spacing w:before="4"/>
        <w:rPr>
          <w:sz w:val="17"/>
        </w:rPr>
      </w:pPr>
    </w:p>
    <w:sectPr w:rsidR="00C37B2F">
      <w:pgSz w:w="11910" w:h="16840"/>
      <w:pgMar w:top="19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56" w:rsidRDefault="00E51956">
      <w:r>
        <w:separator/>
      </w:r>
    </w:p>
  </w:endnote>
  <w:endnote w:type="continuationSeparator" w:id="0">
    <w:p w:rsidR="00E51956" w:rsidRDefault="00E5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56" w:rsidRDefault="00E51956">
      <w:r>
        <w:separator/>
      </w:r>
    </w:p>
  </w:footnote>
  <w:footnote w:type="continuationSeparator" w:id="0">
    <w:p w:rsidR="00E51956" w:rsidRDefault="00E5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2F"/>
    <w:rsid w:val="000A4BBA"/>
    <w:rsid w:val="00432093"/>
    <w:rsid w:val="00680753"/>
    <w:rsid w:val="006F2E93"/>
    <w:rsid w:val="00C37B2F"/>
    <w:rsid w:val="00E51956"/>
    <w:rsid w:val="00F55676"/>
    <w:rsid w:val="5B7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0C144-A198-4014-9600-B3968C7E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7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62"/>
      <w:ind w:left="1628" w:firstLine="1276"/>
    </w:pPr>
    <w:rPr>
      <w:b/>
      <w:bCs/>
      <w:sz w:val="140"/>
      <w:szCs w:val="1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7930</Words>
  <Characters>4521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Берлет</dc:creator>
  <cp:lastModifiedBy>1</cp:lastModifiedBy>
  <cp:revision>2</cp:revision>
  <dcterms:created xsi:type="dcterms:W3CDTF">2025-11-26T08:44:00Z</dcterms:created>
  <dcterms:modified xsi:type="dcterms:W3CDTF">2025-11-26T08:44:00Z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1033-12.2.0.19805</vt:lpwstr>
  </property>
  <property fmtid="{D5CDD505-2E9C-101B-9397-08002B2CF9AE}" pid="7" name="ICV">
    <vt:lpwstr>24AC5D786DF6431A902843776A9189E5_12</vt:lpwstr>
  </property>
</Properties>
</file>