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704B9" w14:textId="6E524895" w:rsidR="00FF72E6" w:rsidRPr="00816FC5" w:rsidRDefault="00FF72E6" w:rsidP="00816FC5">
      <w:pPr>
        <w:pStyle w:val="a3"/>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FF72E6" w:rsidRPr="00FF72E6" w14:paraId="7A7C1A81" w14:textId="77777777" w:rsidTr="00FF72E6">
        <w:tc>
          <w:tcPr>
            <w:tcW w:w="4785" w:type="dxa"/>
          </w:tcPr>
          <w:p w14:paraId="59008210" w14:textId="3E00A864" w:rsidR="00FF72E6" w:rsidRPr="00643E31" w:rsidRDefault="00FF72E6">
            <w:pPr>
              <w:jc w:val="both"/>
              <w:rPr>
                <w:rFonts w:ascii="Times New Roman" w:hAnsi="Times New Roman"/>
                <w:b/>
                <w:bCs/>
                <w:sz w:val="28"/>
                <w:szCs w:val="28"/>
              </w:rPr>
            </w:pPr>
            <w:bookmarkStart w:id="0" w:name="_Hlk148535982"/>
            <w:r w:rsidRPr="00643E31">
              <w:rPr>
                <w:rFonts w:ascii="Times New Roman" w:hAnsi="Times New Roman"/>
                <w:b/>
                <w:bCs/>
                <w:sz w:val="28"/>
                <w:szCs w:val="28"/>
              </w:rPr>
              <w:t>ПОГОДЖ</w:t>
            </w:r>
            <w:r w:rsidR="00643E31" w:rsidRPr="00643E31">
              <w:rPr>
                <w:rFonts w:ascii="Times New Roman" w:hAnsi="Times New Roman"/>
                <w:b/>
                <w:bCs/>
                <w:sz w:val="28"/>
                <w:szCs w:val="28"/>
              </w:rPr>
              <w:t>ЕНО</w:t>
            </w:r>
          </w:p>
          <w:p w14:paraId="038A8784" w14:textId="62B598DF" w:rsidR="00FF72E6" w:rsidRPr="00643E31" w:rsidRDefault="00643E31" w:rsidP="00E870CD">
            <w:pPr>
              <w:spacing w:after="0" w:line="240" w:lineRule="auto"/>
              <w:jc w:val="both"/>
              <w:rPr>
                <w:rFonts w:ascii="Times New Roman" w:hAnsi="Times New Roman"/>
                <w:b/>
                <w:bCs/>
                <w:sz w:val="28"/>
                <w:szCs w:val="28"/>
              </w:rPr>
            </w:pPr>
            <w:r w:rsidRPr="00643E31">
              <w:rPr>
                <w:rFonts w:ascii="Times New Roman" w:hAnsi="Times New Roman"/>
                <w:b/>
                <w:bCs/>
                <w:sz w:val="28"/>
                <w:szCs w:val="28"/>
              </w:rPr>
              <w:t>Керівник</w:t>
            </w:r>
            <w:r w:rsidR="00FF72E6" w:rsidRPr="00643E31">
              <w:rPr>
                <w:rFonts w:ascii="Times New Roman" w:hAnsi="Times New Roman"/>
                <w:b/>
                <w:bCs/>
                <w:sz w:val="28"/>
                <w:szCs w:val="28"/>
              </w:rPr>
              <w:t xml:space="preserve"> відділу освіти, </w:t>
            </w:r>
          </w:p>
          <w:p w14:paraId="747D9569" w14:textId="2D1D94DB" w:rsidR="00FF72E6" w:rsidRPr="00643E31" w:rsidRDefault="00FF72E6" w:rsidP="00E870CD">
            <w:pPr>
              <w:spacing w:after="0" w:line="240" w:lineRule="auto"/>
              <w:jc w:val="both"/>
              <w:rPr>
                <w:rFonts w:ascii="Times New Roman" w:hAnsi="Times New Roman"/>
                <w:b/>
                <w:bCs/>
                <w:sz w:val="28"/>
                <w:szCs w:val="28"/>
              </w:rPr>
            </w:pPr>
            <w:r w:rsidRPr="00643E31">
              <w:rPr>
                <w:rFonts w:ascii="Times New Roman" w:hAnsi="Times New Roman"/>
                <w:b/>
                <w:bCs/>
                <w:sz w:val="28"/>
                <w:szCs w:val="28"/>
              </w:rPr>
              <w:t xml:space="preserve">молоді та спорту виконавчого </w:t>
            </w:r>
            <w:r w:rsidR="00643E31" w:rsidRPr="00643E31">
              <w:rPr>
                <w:rFonts w:ascii="Times New Roman" w:hAnsi="Times New Roman"/>
                <w:b/>
                <w:bCs/>
                <w:sz w:val="28"/>
                <w:szCs w:val="28"/>
              </w:rPr>
              <w:t xml:space="preserve">комітету </w:t>
            </w:r>
          </w:p>
          <w:p w14:paraId="10D9E1C5" w14:textId="029F2110" w:rsidR="00FF72E6" w:rsidRPr="00643E31" w:rsidRDefault="00643E31" w:rsidP="00E870CD">
            <w:pPr>
              <w:spacing w:after="0" w:line="240" w:lineRule="auto"/>
              <w:jc w:val="both"/>
              <w:rPr>
                <w:rFonts w:ascii="Times New Roman" w:hAnsi="Times New Roman"/>
                <w:b/>
                <w:bCs/>
                <w:sz w:val="28"/>
                <w:szCs w:val="28"/>
              </w:rPr>
            </w:pPr>
            <w:r w:rsidRPr="00643E31">
              <w:rPr>
                <w:rFonts w:ascii="Times New Roman" w:hAnsi="Times New Roman"/>
                <w:b/>
                <w:bCs/>
                <w:sz w:val="28"/>
                <w:szCs w:val="28"/>
              </w:rPr>
              <w:t>Ходорівської міської ради</w:t>
            </w:r>
          </w:p>
          <w:p w14:paraId="35F5340B" w14:textId="6BB0F193" w:rsidR="00E870CD" w:rsidRPr="00643E31" w:rsidRDefault="00643E31" w:rsidP="00643E31">
            <w:pPr>
              <w:spacing w:after="0" w:line="240" w:lineRule="auto"/>
              <w:jc w:val="both"/>
              <w:rPr>
                <w:rFonts w:ascii="Times New Roman" w:hAnsi="Times New Roman"/>
                <w:b/>
                <w:bCs/>
                <w:sz w:val="28"/>
                <w:szCs w:val="28"/>
              </w:rPr>
            </w:pPr>
            <w:r w:rsidRPr="00643E31">
              <w:rPr>
                <w:rFonts w:ascii="Times New Roman" w:hAnsi="Times New Roman"/>
                <w:b/>
                <w:bCs/>
                <w:sz w:val="28"/>
                <w:szCs w:val="28"/>
              </w:rPr>
              <w:t>Львівської області</w:t>
            </w:r>
          </w:p>
          <w:p w14:paraId="5675297C" w14:textId="77777777" w:rsidR="00643E31" w:rsidRPr="00643E31" w:rsidRDefault="00643E31" w:rsidP="00643E31">
            <w:pPr>
              <w:spacing w:after="0" w:line="240" w:lineRule="auto"/>
              <w:jc w:val="both"/>
              <w:rPr>
                <w:rFonts w:ascii="Times New Roman" w:hAnsi="Times New Roman"/>
                <w:b/>
                <w:bCs/>
                <w:sz w:val="28"/>
                <w:szCs w:val="28"/>
              </w:rPr>
            </w:pPr>
          </w:p>
          <w:p w14:paraId="1ADA6616" w14:textId="081863FA" w:rsidR="00FF72E6" w:rsidRPr="00643E31" w:rsidRDefault="00FF72E6">
            <w:pPr>
              <w:jc w:val="both"/>
              <w:rPr>
                <w:rFonts w:ascii="Times New Roman" w:hAnsi="Times New Roman"/>
                <w:b/>
                <w:bCs/>
                <w:sz w:val="28"/>
                <w:szCs w:val="28"/>
              </w:rPr>
            </w:pPr>
            <w:r w:rsidRPr="00643E31">
              <w:rPr>
                <w:rFonts w:ascii="Times New Roman" w:hAnsi="Times New Roman"/>
                <w:b/>
                <w:bCs/>
                <w:sz w:val="28"/>
                <w:szCs w:val="28"/>
              </w:rPr>
              <w:t xml:space="preserve">_________ </w:t>
            </w:r>
            <w:r w:rsidR="00643E31" w:rsidRPr="00643E31">
              <w:rPr>
                <w:rFonts w:ascii="Times New Roman" w:hAnsi="Times New Roman"/>
                <w:b/>
                <w:bCs/>
                <w:sz w:val="28"/>
                <w:szCs w:val="28"/>
              </w:rPr>
              <w:t>Наталія КАЛИНЕЦЬ</w:t>
            </w:r>
          </w:p>
        </w:tc>
        <w:tc>
          <w:tcPr>
            <w:tcW w:w="4786" w:type="dxa"/>
          </w:tcPr>
          <w:p w14:paraId="478B1689" w14:textId="77777777" w:rsidR="00FF72E6" w:rsidRPr="00643E31" w:rsidRDefault="00FF72E6">
            <w:pPr>
              <w:jc w:val="both"/>
              <w:rPr>
                <w:rFonts w:ascii="Times New Roman" w:hAnsi="Times New Roman"/>
                <w:b/>
                <w:bCs/>
                <w:sz w:val="28"/>
                <w:szCs w:val="28"/>
              </w:rPr>
            </w:pPr>
            <w:r w:rsidRPr="00643E31">
              <w:rPr>
                <w:rFonts w:ascii="Times New Roman" w:hAnsi="Times New Roman"/>
                <w:b/>
                <w:bCs/>
                <w:sz w:val="28"/>
                <w:szCs w:val="28"/>
              </w:rPr>
              <w:t>ЗАТВЕРДЖЕНО</w:t>
            </w:r>
          </w:p>
          <w:p w14:paraId="1C5ACC3F" w14:textId="274B3B4D" w:rsidR="00643E31" w:rsidRPr="00643E31" w:rsidRDefault="00643E31" w:rsidP="00643E31">
            <w:pPr>
              <w:spacing w:after="0" w:line="240" w:lineRule="auto"/>
              <w:rPr>
                <w:rFonts w:ascii="Times New Roman" w:eastAsia="Times New Roman" w:hAnsi="Times New Roman"/>
                <w:b/>
                <w:bCs/>
                <w:sz w:val="26"/>
                <w:szCs w:val="26"/>
                <w:lang w:eastAsia="uk-UA"/>
              </w:rPr>
            </w:pPr>
            <w:r w:rsidRPr="00643E31">
              <w:rPr>
                <w:rFonts w:ascii="Times New Roman" w:eastAsia="Times New Roman" w:hAnsi="Times New Roman"/>
                <w:b/>
                <w:bCs/>
                <w:sz w:val="26"/>
                <w:szCs w:val="26"/>
                <w:lang w:eastAsia="uk-UA"/>
              </w:rPr>
              <w:t xml:space="preserve"> рішенням _____ сесії ____ скликання </w:t>
            </w:r>
          </w:p>
          <w:p w14:paraId="129C09CD" w14:textId="3B8FF29A" w:rsidR="00643E31" w:rsidRPr="00643E31" w:rsidRDefault="00643E31" w:rsidP="00643E31">
            <w:pPr>
              <w:spacing w:after="0" w:line="240" w:lineRule="auto"/>
              <w:rPr>
                <w:rFonts w:ascii="Times New Roman" w:eastAsia="Times New Roman" w:hAnsi="Times New Roman"/>
                <w:b/>
                <w:bCs/>
                <w:sz w:val="26"/>
                <w:szCs w:val="26"/>
                <w:lang w:eastAsia="uk-UA"/>
              </w:rPr>
            </w:pPr>
            <w:r w:rsidRPr="00643E31">
              <w:rPr>
                <w:rFonts w:ascii="Times New Roman" w:eastAsia="Times New Roman" w:hAnsi="Times New Roman"/>
                <w:b/>
                <w:bCs/>
                <w:sz w:val="26"/>
                <w:szCs w:val="26"/>
                <w:lang w:eastAsia="uk-UA"/>
              </w:rPr>
              <w:t xml:space="preserve"> Ходорівської міської ради</w:t>
            </w:r>
          </w:p>
          <w:p w14:paraId="0730A9C2" w14:textId="63C0C66C" w:rsidR="00643E31" w:rsidRPr="00643E31" w:rsidRDefault="00643E31" w:rsidP="00643E31">
            <w:pPr>
              <w:spacing w:after="0" w:line="240" w:lineRule="auto"/>
              <w:rPr>
                <w:rFonts w:ascii="Times New Roman" w:eastAsia="Times New Roman" w:hAnsi="Times New Roman"/>
                <w:b/>
                <w:bCs/>
                <w:sz w:val="26"/>
                <w:szCs w:val="26"/>
                <w:lang w:eastAsia="uk-UA"/>
              </w:rPr>
            </w:pPr>
            <w:r w:rsidRPr="00643E31">
              <w:rPr>
                <w:rFonts w:ascii="Times New Roman" w:eastAsia="Times New Roman" w:hAnsi="Times New Roman"/>
                <w:b/>
                <w:bCs/>
                <w:sz w:val="26"/>
                <w:szCs w:val="26"/>
                <w:lang w:eastAsia="uk-UA"/>
              </w:rPr>
              <w:t xml:space="preserve"> від _______2023 року № __________</w:t>
            </w:r>
          </w:p>
          <w:p w14:paraId="484B6151" w14:textId="77777777" w:rsidR="00E870CD" w:rsidRPr="00643E31" w:rsidRDefault="00E870CD">
            <w:pPr>
              <w:jc w:val="both"/>
              <w:rPr>
                <w:rFonts w:ascii="Times New Roman" w:hAnsi="Times New Roman"/>
                <w:b/>
                <w:bCs/>
                <w:sz w:val="28"/>
                <w:szCs w:val="28"/>
              </w:rPr>
            </w:pPr>
          </w:p>
          <w:p w14:paraId="6F7FABA7" w14:textId="28C7FA32" w:rsidR="00FF72E6" w:rsidRPr="00643E31" w:rsidRDefault="00C943E0">
            <w:pPr>
              <w:jc w:val="both"/>
              <w:rPr>
                <w:rFonts w:ascii="Times New Roman" w:hAnsi="Times New Roman"/>
                <w:b/>
                <w:bCs/>
                <w:sz w:val="28"/>
                <w:szCs w:val="28"/>
              </w:rPr>
            </w:pPr>
            <w:r>
              <w:rPr>
                <w:rFonts w:ascii="Times New Roman" w:hAnsi="Times New Roman"/>
                <w:b/>
                <w:bCs/>
                <w:sz w:val="28"/>
                <w:szCs w:val="28"/>
              </w:rPr>
              <w:t>Ходорівський міський голова</w:t>
            </w:r>
          </w:p>
          <w:p w14:paraId="0FE90BF3" w14:textId="5FA946B9" w:rsidR="00FF72E6" w:rsidRPr="00643E31" w:rsidRDefault="00FF72E6">
            <w:pPr>
              <w:jc w:val="both"/>
              <w:rPr>
                <w:rFonts w:ascii="Times New Roman" w:hAnsi="Times New Roman"/>
                <w:b/>
                <w:bCs/>
                <w:sz w:val="28"/>
                <w:szCs w:val="28"/>
              </w:rPr>
            </w:pPr>
            <w:r w:rsidRPr="00643E31">
              <w:rPr>
                <w:rFonts w:ascii="Times New Roman" w:hAnsi="Times New Roman"/>
                <w:b/>
                <w:bCs/>
                <w:sz w:val="28"/>
                <w:szCs w:val="28"/>
              </w:rPr>
              <w:t>____________</w:t>
            </w:r>
            <w:r w:rsidR="00643E31" w:rsidRPr="00643E31">
              <w:rPr>
                <w:rFonts w:ascii="Times New Roman" w:hAnsi="Times New Roman"/>
                <w:b/>
                <w:bCs/>
                <w:sz w:val="28"/>
                <w:szCs w:val="28"/>
              </w:rPr>
              <w:t xml:space="preserve"> </w:t>
            </w:r>
            <w:r w:rsidR="00C943E0">
              <w:rPr>
                <w:rFonts w:ascii="Times New Roman" w:hAnsi="Times New Roman"/>
                <w:b/>
                <w:bCs/>
                <w:sz w:val="28"/>
                <w:szCs w:val="28"/>
              </w:rPr>
              <w:t>Олег КОЦОВСЬКИЙ</w:t>
            </w:r>
          </w:p>
        </w:tc>
      </w:tr>
      <w:bookmarkEnd w:id="0"/>
    </w:tbl>
    <w:p w14:paraId="0611ADAB" w14:textId="77777777" w:rsidR="00FF72E6" w:rsidRDefault="00FF72E6" w:rsidP="00FF72E6">
      <w:pPr>
        <w:tabs>
          <w:tab w:val="left" w:pos="2700"/>
        </w:tabs>
        <w:rPr>
          <w:color w:val="000000"/>
          <w:sz w:val="28"/>
          <w:szCs w:val="28"/>
        </w:rPr>
      </w:pPr>
    </w:p>
    <w:p w14:paraId="6F4034B0" w14:textId="77777777" w:rsidR="00FF72E6" w:rsidRDefault="00FF72E6" w:rsidP="00FF72E6">
      <w:pPr>
        <w:tabs>
          <w:tab w:val="left" w:pos="2700"/>
        </w:tabs>
        <w:jc w:val="center"/>
        <w:rPr>
          <w:color w:val="000000"/>
          <w:sz w:val="28"/>
          <w:szCs w:val="28"/>
        </w:rPr>
      </w:pPr>
    </w:p>
    <w:p w14:paraId="0D322D4A" w14:textId="77777777" w:rsidR="00E870CD" w:rsidRDefault="00E870CD" w:rsidP="00FF72E6">
      <w:pPr>
        <w:tabs>
          <w:tab w:val="left" w:pos="2700"/>
        </w:tabs>
        <w:jc w:val="center"/>
        <w:rPr>
          <w:color w:val="000000"/>
          <w:sz w:val="28"/>
          <w:szCs w:val="28"/>
        </w:rPr>
      </w:pPr>
    </w:p>
    <w:p w14:paraId="59003258" w14:textId="77777777" w:rsidR="00FF72E6" w:rsidRDefault="00FF72E6" w:rsidP="00FF72E6">
      <w:pPr>
        <w:tabs>
          <w:tab w:val="left" w:pos="2700"/>
        </w:tabs>
        <w:jc w:val="center"/>
        <w:rPr>
          <w:color w:val="000000"/>
          <w:sz w:val="28"/>
          <w:szCs w:val="28"/>
        </w:rPr>
      </w:pPr>
    </w:p>
    <w:p w14:paraId="7798383A" w14:textId="77777777" w:rsidR="00FF72E6" w:rsidRPr="00FF72E6" w:rsidRDefault="00FF72E6" w:rsidP="00FF72E6">
      <w:pPr>
        <w:tabs>
          <w:tab w:val="left" w:pos="2700"/>
        </w:tabs>
        <w:spacing w:after="0" w:line="240" w:lineRule="auto"/>
        <w:jc w:val="center"/>
        <w:rPr>
          <w:rFonts w:ascii="Times New Roman" w:hAnsi="Times New Roman"/>
          <w:b/>
          <w:color w:val="000000"/>
          <w:sz w:val="32"/>
          <w:szCs w:val="28"/>
        </w:rPr>
      </w:pPr>
    </w:p>
    <w:p w14:paraId="25B1F63E" w14:textId="2662A597" w:rsidR="00FF72E6" w:rsidRDefault="00FF72E6" w:rsidP="00FF72E6">
      <w:pPr>
        <w:tabs>
          <w:tab w:val="left" w:pos="2700"/>
        </w:tabs>
        <w:spacing w:after="0" w:line="240" w:lineRule="auto"/>
        <w:jc w:val="center"/>
        <w:rPr>
          <w:rFonts w:ascii="Times New Roman" w:hAnsi="Times New Roman"/>
          <w:b/>
          <w:color w:val="000000"/>
          <w:sz w:val="32"/>
          <w:szCs w:val="28"/>
        </w:rPr>
      </w:pPr>
      <w:r w:rsidRPr="00FF72E6">
        <w:rPr>
          <w:rFonts w:ascii="Times New Roman" w:hAnsi="Times New Roman"/>
          <w:b/>
          <w:color w:val="000000"/>
          <w:sz w:val="32"/>
          <w:szCs w:val="28"/>
        </w:rPr>
        <w:t>ПОЛОЖЕННЯ</w:t>
      </w:r>
    </w:p>
    <w:p w14:paraId="21389BE4" w14:textId="77777777" w:rsidR="00245B14" w:rsidRDefault="00643E31" w:rsidP="00412B5F">
      <w:pPr>
        <w:tabs>
          <w:tab w:val="left" w:pos="2700"/>
        </w:tabs>
        <w:spacing w:after="0" w:line="240" w:lineRule="auto"/>
        <w:jc w:val="center"/>
        <w:rPr>
          <w:rFonts w:ascii="Times New Roman" w:hAnsi="Times New Roman"/>
          <w:b/>
          <w:color w:val="000000"/>
          <w:sz w:val="32"/>
          <w:szCs w:val="28"/>
        </w:rPr>
      </w:pPr>
      <w:r>
        <w:rPr>
          <w:rFonts w:ascii="Times New Roman" w:hAnsi="Times New Roman"/>
          <w:b/>
          <w:color w:val="000000"/>
          <w:sz w:val="32"/>
          <w:szCs w:val="28"/>
        </w:rPr>
        <w:t xml:space="preserve">ПРО СТРУКТУРНИЙ ПІДРОЗДІЛ </w:t>
      </w:r>
    </w:p>
    <w:p w14:paraId="3ED6527A" w14:textId="712862D4" w:rsidR="00FF72E6" w:rsidRPr="00412B5F" w:rsidRDefault="00CB293F" w:rsidP="00412B5F">
      <w:pPr>
        <w:tabs>
          <w:tab w:val="left" w:pos="2700"/>
        </w:tabs>
        <w:spacing w:after="0" w:line="240" w:lineRule="auto"/>
        <w:jc w:val="center"/>
        <w:rPr>
          <w:rFonts w:ascii="Times New Roman" w:hAnsi="Times New Roman"/>
          <w:b/>
          <w:color w:val="000000"/>
          <w:sz w:val="32"/>
          <w:szCs w:val="28"/>
        </w:rPr>
      </w:pPr>
      <w:r>
        <w:rPr>
          <w:rFonts w:ascii="Times New Roman" w:hAnsi="Times New Roman"/>
          <w:b/>
          <w:color w:val="000000"/>
          <w:sz w:val="32"/>
          <w:szCs w:val="28"/>
        </w:rPr>
        <w:t>ПОЧАТКОВА ШКОЛА</w:t>
      </w:r>
    </w:p>
    <w:p w14:paraId="04D00D22" w14:textId="4D7BA1B7" w:rsidR="00643E31" w:rsidRDefault="00D8106C" w:rsidP="00643E31">
      <w:pPr>
        <w:tabs>
          <w:tab w:val="left" w:pos="2700"/>
          <w:tab w:val="left" w:pos="3312"/>
        </w:tabs>
        <w:spacing w:after="0" w:line="240" w:lineRule="auto"/>
        <w:jc w:val="center"/>
        <w:rPr>
          <w:rFonts w:ascii="Times New Roman" w:hAnsi="Times New Roman"/>
          <w:b/>
          <w:color w:val="000000"/>
          <w:sz w:val="32"/>
          <w:szCs w:val="28"/>
        </w:rPr>
      </w:pPr>
      <w:r>
        <w:rPr>
          <w:rFonts w:ascii="Times New Roman" w:hAnsi="Times New Roman"/>
          <w:b/>
          <w:color w:val="000000"/>
          <w:sz w:val="32"/>
          <w:szCs w:val="28"/>
        </w:rPr>
        <w:t>ОТИНЕВИЦЬКОЇ</w:t>
      </w:r>
      <w:r w:rsidR="00643E31">
        <w:rPr>
          <w:rFonts w:ascii="Times New Roman" w:hAnsi="Times New Roman"/>
          <w:b/>
          <w:color w:val="000000"/>
          <w:sz w:val="32"/>
          <w:szCs w:val="28"/>
        </w:rPr>
        <w:t xml:space="preserve"> ГІМНАЗІЇ</w:t>
      </w:r>
    </w:p>
    <w:p w14:paraId="39DFF09A" w14:textId="77777777" w:rsidR="00245B14" w:rsidRDefault="00643E31" w:rsidP="00643E31">
      <w:pPr>
        <w:tabs>
          <w:tab w:val="left" w:pos="2700"/>
          <w:tab w:val="left" w:pos="3312"/>
        </w:tabs>
        <w:spacing w:after="0" w:line="240" w:lineRule="auto"/>
        <w:jc w:val="center"/>
        <w:rPr>
          <w:rFonts w:ascii="Times New Roman" w:hAnsi="Times New Roman"/>
          <w:b/>
          <w:color w:val="000000"/>
          <w:sz w:val="32"/>
          <w:szCs w:val="28"/>
        </w:rPr>
      </w:pPr>
      <w:r>
        <w:rPr>
          <w:rFonts w:ascii="Times New Roman" w:hAnsi="Times New Roman"/>
          <w:b/>
          <w:color w:val="000000"/>
          <w:sz w:val="32"/>
          <w:szCs w:val="28"/>
        </w:rPr>
        <w:t xml:space="preserve">ХОДОРІВСЬКОЇ МІСЬКОЇ РАДИ </w:t>
      </w:r>
    </w:p>
    <w:p w14:paraId="46BC67F1" w14:textId="1820B582" w:rsidR="00FF72E6" w:rsidRPr="00FF72E6" w:rsidRDefault="00643E31" w:rsidP="00643E31">
      <w:pPr>
        <w:tabs>
          <w:tab w:val="left" w:pos="2700"/>
          <w:tab w:val="left" w:pos="3312"/>
        </w:tabs>
        <w:spacing w:after="0" w:line="240" w:lineRule="auto"/>
        <w:jc w:val="center"/>
        <w:rPr>
          <w:rFonts w:ascii="Times New Roman" w:hAnsi="Times New Roman"/>
          <w:b/>
          <w:color w:val="000000"/>
          <w:sz w:val="32"/>
          <w:szCs w:val="28"/>
        </w:rPr>
      </w:pPr>
      <w:r>
        <w:rPr>
          <w:rFonts w:ascii="Times New Roman" w:hAnsi="Times New Roman"/>
          <w:b/>
          <w:color w:val="000000"/>
          <w:sz w:val="32"/>
          <w:szCs w:val="28"/>
        </w:rPr>
        <w:t>ЛЬВІВСЬКОЇ ОБЛАСТІ</w:t>
      </w:r>
    </w:p>
    <w:p w14:paraId="44EC6BC2" w14:textId="77777777" w:rsidR="00FF72E6" w:rsidRPr="00FF72E6" w:rsidRDefault="00FF72E6" w:rsidP="00FF72E6">
      <w:pPr>
        <w:tabs>
          <w:tab w:val="left" w:pos="2700"/>
        </w:tabs>
        <w:spacing w:line="240" w:lineRule="auto"/>
        <w:jc w:val="center"/>
        <w:rPr>
          <w:rFonts w:ascii="Times New Roman" w:hAnsi="Times New Roman"/>
          <w:b/>
          <w:color w:val="000000"/>
          <w:sz w:val="32"/>
          <w:szCs w:val="28"/>
        </w:rPr>
      </w:pPr>
    </w:p>
    <w:p w14:paraId="3CEEB7D6" w14:textId="77777777" w:rsidR="00FF72E6" w:rsidRDefault="00FF72E6" w:rsidP="00FF72E6">
      <w:pPr>
        <w:tabs>
          <w:tab w:val="left" w:pos="2700"/>
        </w:tabs>
        <w:jc w:val="center"/>
        <w:rPr>
          <w:b/>
          <w:color w:val="000000"/>
          <w:sz w:val="32"/>
          <w:szCs w:val="28"/>
        </w:rPr>
      </w:pPr>
    </w:p>
    <w:p w14:paraId="2D0F55B9" w14:textId="77777777" w:rsidR="00FF72E6" w:rsidRDefault="00FF72E6" w:rsidP="00FF72E6">
      <w:pPr>
        <w:tabs>
          <w:tab w:val="left" w:pos="2700"/>
        </w:tabs>
        <w:jc w:val="center"/>
        <w:rPr>
          <w:color w:val="000000"/>
          <w:sz w:val="28"/>
          <w:szCs w:val="28"/>
        </w:rPr>
      </w:pPr>
    </w:p>
    <w:p w14:paraId="405870E6" w14:textId="77777777" w:rsidR="00FF72E6" w:rsidRDefault="00FF72E6" w:rsidP="00FF72E6">
      <w:pPr>
        <w:tabs>
          <w:tab w:val="left" w:pos="2700"/>
        </w:tabs>
        <w:jc w:val="center"/>
        <w:rPr>
          <w:color w:val="000000"/>
          <w:sz w:val="28"/>
          <w:szCs w:val="28"/>
        </w:rPr>
      </w:pPr>
    </w:p>
    <w:p w14:paraId="1BF00777" w14:textId="77777777" w:rsidR="00FF72E6" w:rsidRDefault="00FF72E6" w:rsidP="00FF72E6">
      <w:pPr>
        <w:tabs>
          <w:tab w:val="left" w:pos="2700"/>
        </w:tabs>
        <w:jc w:val="center"/>
        <w:rPr>
          <w:color w:val="000000"/>
          <w:sz w:val="28"/>
          <w:szCs w:val="28"/>
        </w:rPr>
      </w:pPr>
    </w:p>
    <w:p w14:paraId="625B26E3" w14:textId="77777777" w:rsidR="00FF72E6" w:rsidRDefault="00FF72E6" w:rsidP="00FF72E6">
      <w:pPr>
        <w:tabs>
          <w:tab w:val="left" w:pos="2700"/>
        </w:tabs>
        <w:spacing w:after="0" w:line="240" w:lineRule="auto"/>
        <w:jc w:val="center"/>
        <w:rPr>
          <w:rFonts w:ascii="Times New Roman" w:hAnsi="Times New Roman"/>
          <w:color w:val="000000"/>
          <w:sz w:val="28"/>
          <w:szCs w:val="28"/>
        </w:rPr>
      </w:pPr>
    </w:p>
    <w:p w14:paraId="5DEFB751" w14:textId="77777777" w:rsidR="00FF72E6" w:rsidRDefault="00FF72E6" w:rsidP="00FF72E6">
      <w:pPr>
        <w:tabs>
          <w:tab w:val="left" w:pos="2700"/>
        </w:tabs>
        <w:spacing w:after="0" w:line="240" w:lineRule="auto"/>
        <w:jc w:val="center"/>
        <w:rPr>
          <w:rFonts w:ascii="Times New Roman" w:hAnsi="Times New Roman"/>
          <w:color w:val="000000"/>
          <w:sz w:val="28"/>
          <w:szCs w:val="28"/>
        </w:rPr>
      </w:pPr>
    </w:p>
    <w:p w14:paraId="50588AFF" w14:textId="77777777" w:rsidR="00FF72E6" w:rsidRDefault="00FF72E6" w:rsidP="00FF72E6">
      <w:pPr>
        <w:tabs>
          <w:tab w:val="left" w:pos="2700"/>
        </w:tabs>
        <w:spacing w:after="0" w:line="240" w:lineRule="auto"/>
        <w:jc w:val="center"/>
        <w:rPr>
          <w:rFonts w:ascii="Times New Roman" w:hAnsi="Times New Roman"/>
          <w:color w:val="000000"/>
          <w:sz w:val="28"/>
          <w:szCs w:val="28"/>
        </w:rPr>
      </w:pPr>
    </w:p>
    <w:p w14:paraId="6FD93A0A" w14:textId="77777777" w:rsidR="00FF72E6" w:rsidRDefault="00FF72E6" w:rsidP="00FF72E6">
      <w:pPr>
        <w:tabs>
          <w:tab w:val="left" w:pos="2700"/>
        </w:tabs>
        <w:spacing w:after="0" w:line="240" w:lineRule="auto"/>
        <w:jc w:val="center"/>
        <w:rPr>
          <w:rFonts w:ascii="Times New Roman" w:hAnsi="Times New Roman"/>
          <w:color w:val="000000"/>
          <w:sz w:val="28"/>
          <w:szCs w:val="28"/>
        </w:rPr>
      </w:pPr>
    </w:p>
    <w:p w14:paraId="7B9496ED" w14:textId="77777777" w:rsidR="00FF72E6" w:rsidRDefault="00FF72E6" w:rsidP="00FF72E6">
      <w:pPr>
        <w:tabs>
          <w:tab w:val="left" w:pos="2700"/>
        </w:tabs>
        <w:spacing w:after="0" w:line="240" w:lineRule="auto"/>
        <w:jc w:val="center"/>
        <w:rPr>
          <w:rFonts w:ascii="Times New Roman" w:hAnsi="Times New Roman"/>
          <w:color w:val="000000"/>
          <w:sz w:val="28"/>
          <w:szCs w:val="28"/>
        </w:rPr>
      </w:pPr>
    </w:p>
    <w:p w14:paraId="0E6F07B3" w14:textId="453A359C" w:rsidR="00E870CD" w:rsidRDefault="00E870CD" w:rsidP="00FF72E6">
      <w:pPr>
        <w:tabs>
          <w:tab w:val="left" w:pos="2700"/>
        </w:tabs>
        <w:spacing w:after="0" w:line="240" w:lineRule="auto"/>
        <w:jc w:val="center"/>
        <w:rPr>
          <w:rFonts w:ascii="Times New Roman" w:hAnsi="Times New Roman"/>
          <w:color w:val="000000"/>
          <w:sz w:val="28"/>
          <w:szCs w:val="28"/>
        </w:rPr>
      </w:pPr>
    </w:p>
    <w:p w14:paraId="65276CD3" w14:textId="3486BB9C" w:rsidR="00643E31" w:rsidRDefault="00643E31" w:rsidP="00FF72E6">
      <w:pPr>
        <w:tabs>
          <w:tab w:val="left" w:pos="2700"/>
        </w:tabs>
        <w:spacing w:after="0" w:line="240" w:lineRule="auto"/>
        <w:jc w:val="center"/>
        <w:rPr>
          <w:rFonts w:ascii="Times New Roman" w:hAnsi="Times New Roman"/>
          <w:color w:val="000000"/>
          <w:sz w:val="28"/>
          <w:szCs w:val="28"/>
        </w:rPr>
      </w:pPr>
    </w:p>
    <w:p w14:paraId="2FD82B29" w14:textId="12FC956B" w:rsidR="00643E31" w:rsidRDefault="00643E31" w:rsidP="00FF72E6">
      <w:pPr>
        <w:tabs>
          <w:tab w:val="left" w:pos="2700"/>
        </w:tabs>
        <w:spacing w:after="0" w:line="240" w:lineRule="auto"/>
        <w:jc w:val="center"/>
        <w:rPr>
          <w:rFonts w:ascii="Times New Roman" w:hAnsi="Times New Roman"/>
          <w:color w:val="000000"/>
          <w:sz w:val="28"/>
          <w:szCs w:val="28"/>
        </w:rPr>
      </w:pPr>
    </w:p>
    <w:p w14:paraId="7EFCF552" w14:textId="495C479F" w:rsidR="00643E31" w:rsidRDefault="00643E31" w:rsidP="00FF72E6">
      <w:pPr>
        <w:tabs>
          <w:tab w:val="left" w:pos="2700"/>
        </w:tabs>
        <w:spacing w:after="0" w:line="240" w:lineRule="auto"/>
        <w:jc w:val="center"/>
        <w:rPr>
          <w:rFonts w:ascii="Times New Roman" w:hAnsi="Times New Roman"/>
          <w:color w:val="000000"/>
          <w:sz w:val="28"/>
          <w:szCs w:val="28"/>
        </w:rPr>
      </w:pPr>
    </w:p>
    <w:p w14:paraId="4995B4E6" w14:textId="498258F9" w:rsidR="00412B5F" w:rsidRDefault="00412B5F" w:rsidP="00FF72E6">
      <w:pPr>
        <w:tabs>
          <w:tab w:val="left" w:pos="2700"/>
        </w:tabs>
        <w:spacing w:after="0" w:line="240" w:lineRule="auto"/>
        <w:jc w:val="center"/>
        <w:rPr>
          <w:rFonts w:ascii="Times New Roman" w:hAnsi="Times New Roman"/>
          <w:b/>
          <w:bCs/>
          <w:color w:val="000000"/>
          <w:sz w:val="28"/>
          <w:szCs w:val="28"/>
        </w:rPr>
      </w:pPr>
    </w:p>
    <w:p w14:paraId="289C1662" w14:textId="071383D9" w:rsidR="00816FC5" w:rsidRDefault="00816FC5" w:rsidP="00FF72E6">
      <w:pPr>
        <w:tabs>
          <w:tab w:val="left" w:pos="2700"/>
        </w:tabs>
        <w:spacing w:after="0" w:line="240" w:lineRule="auto"/>
        <w:jc w:val="center"/>
        <w:rPr>
          <w:rFonts w:ascii="Times New Roman" w:hAnsi="Times New Roman"/>
          <w:b/>
          <w:bCs/>
          <w:color w:val="000000"/>
          <w:sz w:val="28"/>
          <w:szCs w:val="28"/>
        </w:rPr>
      </w:pPr>
    </w:p>
    <w:p w14:paraId="12B5D1EF" w14:textId="77777777" w:rsidR="00816FC5" w:rsidRDefault="00816FC5" w:rsidP="00FF72E6">
      <w:pPr>
        <w:tabs>
          <w:tab w:val="left" w:pos="2700"/>
        </w:tabs>
        <w:spacing w:after="0" w:line="240" w:lineRule="auto"/>
        <w:jc w:val="center"/>
        <w:rPr>
          <w:rFonts w:ascii="Times New Roman" w:hAnsi="Times New Roman"/>
          <w:b/>
          <w:bCs/>
          <w:color w:val="000000"/>
          <w:sz w:val="28"/>
          <w:szCs w:val="28"/>
        </w:rPr>
      </w:pPr>
    </w:p>
    <w:p w14:paraId="35586798" w14:textId="3176DE1F" w:rsidR="00FF72E6" w:rsidRPr="00643E31" w:rsidRDefault="00FF72E6" w:rsidP="00FF72E6">
      <w:pPr>
        <w:tabs>
          <w:tab w:val="left" w:pos="2700"/>
        </w:tabs>
        <w:spacing w:after="0" w:line="240" w:lineRule="auto"/>
        <w:jc w:val="center"/>
        <w:rPr>
          <w:rFonts w:ascii="Times New Roman" w:hAnsi="Times New Roman"/>
          <w:b/>
          <w:bCs/>
          <w:color w:val="000000"/>
          <w:sz w:val="28"/>
          <w:szCs w:val="28"/>
        </w:rPr>
      </w:pPr>
      <w:r w:rsidRPr="00643E31">
        <w:rPr>
          <w:rFonts w:ascii="Times New Roman" w:hAnsi="Times New Roman"/>
          <w:b/>
          <w:bCs/>
          <w:color w:val="000000"/>
          <w:sz w:val="28"/>
          <w:szCs w:val="28"/>
        </w:rPr>
        <w:t>20</w:t>
      </w:r>
      <w:r w:rsidR="00643E31" w:rsidRPr="00643E31">
        <w:rPr>
          <w:rFonts w:ascii="Times New Roman" w:hAnsi="Times New Roman"/>
          <w:b/>
          <w:bCs/>
          <w:color w:val="000000"/>
          <w:sz w:val="28"/>
          <w:szCs w:val="28"/>
        </w:rPr>
        <w:t>23</w:t>
      </w:r>
      <w:r w:rsidR="00412B5F">
        <w:rPr>
          <w:rFonts w:ascii="Times New Roman" w:hAnsi="Times New Roman"/>
          <w:b/>
          <w:bCs/>
          <w:color w:val="000000"/>
          <w:sz w:val="28"/>
          <w:szCs w:val="28"/>
        </w:rPr>
        <w:t xml:space="preserve"> рік</w:t>
      </w:r>
    </w:p>
    <w:p w14:paraId="1B8B0D56" w14:textId="77777777" w:rsidR="00FF72E6" w:rsidRPr="00816FC5" w:rsidRDefault="00FF72E6" w:rsidP="00FF72E6">
      <w:pPr>
        <w:tabs>
          <w:tab w:val="left" w:pos="2700"/>
        </w:tabs>
        <w:ind w:left="360"/>
        <w:jc w:val="center"/>
        <w:rPr>
          <w:rFonts w:ascii="Times New Roman" w:hAnsi="Times New Roman"/>
          <w:b/>
          <w:sz w:val="26"/>
          <w:szCs w:val="26"/>
        </w:rPr>
      </w:pPr>
      <w:r w:rsidRPr="00816FC5">
        <w:rPr>
          <w:rFonts w:ascii="Times New Roman" w:hAnsi="Times New Roman"/>
          <w:b/>
          <w:sz w:val="26"/>
          <w:szCs w:val="26"/>
        </w:rPr>
        <w:lastRenderedPageBreak/>
        <w:t>І. ЗАГАЛЬНІ ПОЛОЖЕННЯ</w:t>
      </w:r>
    </w:p>
    <w:p w14:paraId="65867127" w14:textId="017D4C2F" w:rsidR="00F622E1" w:rsidRPr="00F622E1" w:rsidRDefault="00FF72E6" w:rsidP="00355FA1">
      <w:pPr>
        <w:tabs>
          <w:tab w:val="left" w:pos="2700"/>
        </w:tabs>
        <w:jc w:val="both"/>
        <w:rPr>
          <w:rFonts w:ascii="Times New Roman" w:hAnsi="Times New Roman"/>
          <w:sz w:val="26"/>
          <w:szCs w:val="26"/>
        </w:rPr>
      </w:pPr>
      <w:r w:rsidRPr="00A1122E">
        <w:rPr>
          <w:rFonts w:ascii="Times New Roman" w:hAnsi="Times New Roman"/>
          <w:b/>
          <w:bCs/>
          <w:sz w:val="26"/>
          <w:szCs w:val="26"/>
        </w:rPr>
        <w:t>1.1.</w:t>
      </w:r>
      <w:r w:rsidRPr="00F622E1">
        <w:rPr>
          <w:rFonts w:ascii="Times New Roman" w:hAnsi="Times New Roman"/>
          <w:sz w:val="26"/>
          <w:szCs w:val="26"/>
        </w:rPr>
        <w:t xml:space="preserve"> </w:t>
      </w:r>
      <w:r w:rsidR="00F622E1" w:rsidRPr="00F622E1">
        <w:rPr>
          <w:rFonts w:ascii="Times New Roman" w:hAnsi="Times New Roman"/>
          <w:sz w:val="26"/>
          <w:szCs w:val="26"/>
        </w:rPr>
        <w:t xml:space="preserve">Це Положення визначає правовий статус та основні засади функціонування структурного підрозділу «Початкова школа </w:t>
      </w:r>
      <w:bookmarkStart w:id="1" w:name="_Hlk150164465"/>
      <w:r w:rsidR="00D8106C">
        <w:rPr>
          <w:rFonts w:ascii="Times New Roman" w:hAnsi="Times New Roman"/>
          <w:sz w:val="26"/>
          <w:szCs w:val="26"/>
        </w:rPr>
        <w:t>Отиневицької</w:t>
      </w:r>
      <w:bookmarkEnd w:id="1"/>
      <w:r w:rsidR="00F622E1" w:rsidRPr="00F622E1">
        <w:rPr>
          <w:rFonts w:ascii="Times New Roman" w:hAnsi="Times New Roman"/>
          <w:sz w:val="26"/>
          <w:szCs w:val="26"/>
        </w:rPr>
        <w:t xml:space="preserve"> гімназії Ходорівської міської ради Львівської області» (далі – структурний підрозділ).</w:t>
      </w:r>
    </w:p>
    <w:p w14:paraId="78A985EE" w14:textId="2A0B5A0A" w:rsidR="00F622E1" w:rsidRPr="00F622E1" w:rsidRDefault="00F622E1" w:rsidP="00FD7F64">
      <w:pPr>
        <w:tabs>
          <w:tab w:val="left" w:pos="2700"/>
        </w:tabs>
        <w:jc w:val="both"/>
        <w:rPr>
          <w:rFonts w:ascii="Times New Roman" w:hAnsi="Times New Roman"/>
          <w:sz w:val="26"/>
          <w:szCs w:val="26"/>
        </w:rPr>
      </w:pPr>
      <w:r w:rsidRPr="00A1122E">
        <w:rPr>
          <w:rFonts w:ascii="Times New Roman" w:hAnsi="Times New Roman"/>
          <w:b/>
          <w:bCs/>
          <w:sz w:val="26"/>
          <w:szCs w:val="26"/>
        </w:rPr>
        <w:t>1.2.</w:t>
      </w:r>
      <w:r w:rsidRPr="00F622E1">
        <w:rPr>
          <w:rFonts w:ascii="Times New Roman" w:hAnsi="Times New Roman"/>
          <w:sz w:val="26"/>
          <w:szCs w:val="26"/>
        </w:rPr>
        <w:t xml:space="preserve"> Структурний підрозділ «Початкова школа </w:t>
      </w:r>
      <w:r w:rsidR="00D8106C">
        <w:rPr>
          <w:rFonts w:ascii="Times New Roman" w:hAnsi="Times New Roman"/>
          <w:sz w:val="26"/>
          <w:szCs w:val="26"/>
        </w:rPr>
        <w:t>Отиневицької</w:t>
      </w:r>
      <w:r w:rsidRPr="00F622E1">
        <w:rPr>
          <w:rFonts w:ascii="Times New Roman" w:hAnsi="Times New Roman"/>
          <w:sz w:val="26"/>
          <w:szCs w:val="26"/>
        </w:rPr>
        <w:t xml:space="preserve"> гімназії Ходорівської міської ради Львівської області» - підрозділ у складі </w:t>
      </w:r>
      <w:r w:rsidR="00D8106C">
        <w:rPr>
          <w:rFonts w:ascii="Times New Roman" w:hAnsi="Times New Roman"/>
          <w:sz w:val="26"/>
          <w:szCs w:val="26"/>
        </w:rPr>
        <w:t>Отиневицької</w:t>
      </w:r>
      <w:r w:rsidRPr="00F622E1">
        <w:rPr>
          <w:rFonts w:ascii="Times New Roman" w:hAnsi="Times New Roman"/>
          <w:sz w:val="26"/>
          <w:szCs w:val="26"/>
        </w:rPr>
        <w:t xml:space="preserve"> гімназії Ходорівської міської ради Львівської області (далі </w:t>
      </w:r>
      <w:r w:rsidR="00FD7F64">
        <w:rPr>
          <w:rFonts w:ascii="Times New Roman" w:hAnsi="Times New Roman"/>
          <w:sz w:val="26"/>
          <w:szCs w:val="26"/>
        </w:rPr>
        <w:t>–</w:t>
      </w:r>
      <w:r w:rsidRPr="00F622E1">
        <w:rPr>
          <w:rFonts w:ascii="Times New Roman" w:hAnsi="Times New Roman"/>
          <w:sz w:val="26"/>
          <w:szCs w:val="26"/>
        </w:rPr>
        <w:t xml:space="preserve"> </w:t>
      </w:r>
      <w:r w:rsidR="00D8106C">
        <w:rPr>
          <w:rFonts w:ascii="Times New Roman" w:hAnsi="Times New Roman"/>
          <w:sz w:val="26"/>
          <w:szCs w:val="26"/>
        </w:rPr>
        <w:t>Отиневицької</w:t>
      </w:r>
      <w:r w:rsidR="00FD7F64">
        <w:rPr>
          <w:rFonts w:ascii="Times New Roman" w:hAnsi="Times New Roman"/>
          <w:sz w:val="26"/>
          <w:szCs w:val="26"/>
        </w:rPr>
        <w:t xml:space="preserve"> </w:t>
      </w:r>
      <w:r w:rsidRPr="00F622E1">
        <w:rPr>
          <w:rFonts w:ascii="Times New Roman" w:hAnsi="Times New Roman"/>
          <w:sz w:val="26"/>
          <w:szCs w:val="26"/>
        </w:rPr>
        <w:t xml:space="preserve">гімназії), що не має статусу юридичної особи. </w:t>
      </w:r>
    </w:p>
    <w:p w14:paraId="59BA66CC" w14:textId="29D2F14D" w:rsidR="00F622E1" w:rsidRPr="00F622E1" w:rsidRDefault="00F622E1" w:rsidP="00F622E1">
      <w:pPr>
        <w:tabs>
          <w:tab w:val="left" w:pos="2700"/>
        </w:tabs>
        <w:jc w:val="both"/>
        <w:rPr>
          <w:rFonts w:ascii="Times New Roman" w:hAnsi="Times New Roman"/>
          <w:sz w:val="26"/>
          <w:szCs w:val="26"/>
        </w:rPr>
      </w:pPr>
      <w:r w:rsidRPr="00A1122E">
        <w:rPr>
          <w:rFonts w:ascii="Times New Roman" w:hAnsi="Times New Roman"/>
          <w:b/>
          <w:bCs/>
          <w:sz w:val="26"/>
          <w:szCs w:val="26"/>
        </w:rPr>
        <w:t>1.3.</w:t>
      </w:r>
      <w:r w:rsidRPr="00F622E1">
        <w:rPr>
          <w:rFonts w:ascii="Times New Roman" w:hAnsi="Times New Roman"/>
          <w:sz w:val="26"/>
          <w:szCs w:val="26"/>
        </w:rPr>
        <w:t xml:space="preserve"> Структурний підрозділ «Початкова школа </w:t>
      </w:r>
      <w:r w:rsidR="00D8106C">
        <w:rPr>
          <w:rFonts w:ascii="Times New Roman" w:hAnsi="Times New Roman"/>
          <w:sz w:val="26"/>
          <w:szCs w:val="26"/>
        </w:rPr>
        <w:t>Отиневицької</w:t>
      </w:r>
      <w:r w:rsidRPr="00F622E1">
        <w:rPr>
          <w:rFonts w:ascii="Times New Roman" w:hAnsi="Times New Roman"/>
          <w:sz w:val="26"/>
          <w:szCs w:val="26"/>
        </w:rPr>
        <w:t xml:space="preserve"> гімназії Ходорівської міської ради Львівської області» є закладом початкової освіти </w:t>
      </w:r>
      <w:r w:rsidR="00D8106C">
        <w:rPr>
          <w:rFonts w:ascii="Times New Roman" w:hAnsi="Times New Roman"/>
          <w:sz w:val="26"/>
          <w:szCs w:val="26"/>
        </w:rPr>
        <w:t>Отиневицької</w:t>
      </w:r>
      <w:r w:rsidR="00D8106C" w:rsidRPr="00F622E1">
        <w:rPr>
          <w:rFonts w:ascii="Times New Roman" w:hAnsi="Times New Roman"/>
          <w:sz w:val="26"/>
          <w:szCs w:val="26"/>
        </w:rPr>
        <w:t xml:space="preserve"> </w:t>
      </w:r>
      <w:r w:rsidRPr="00F622E1">
        <w:rPr>
          <w:rFonts w:ascii="Times New Roman" w:hAnsi="Times New Roman"/>
          <w:sz w:val="26"/>
          <w:szCs w:val="26"/>
        </w:rPr>
        <w:t>гімназії Ходорівської міської ради Львівської області, що забезпечує реалізацію права громадян на здобуття початкової освіти.</w:t>
      </w:r>
    </w:p>
    <w:p w14:paraId="5DBE8357" w14:textId="7177620E" w:rsidR="00FF72E6" w:rsidRPr="00BF19EF" w:rsidRDefault="00FD7F64" w:rsidP="00BF19EF">
      <w:pPr>
        <w:tabs>
          <w:tab w:val="left" w:pos="1276"/>
          <w:tab w:val="left" w:pos="2700"/>
        </w:tabs>
        <w:jc w:val="both"/>
        <w:rPr>
          <w:rFonts w:ascii="Times New Roman" w:hAnsi="Times New Roman"/>
          <w:sz w:val="26"/>
          <w:szCs w:val="26"/>
        </w:rPr>
      </w:pPr>
      <w:r w:rsidRPr="00A1122E">
        <w:rPr>
          <w:rFonts w:ascii="Times New Roman" w:hAnsi="Times New Roman"/>
          <w:b/>
          <w:bCs/>
          <w:sz w:val="26"/>
          <w:szCs w:val="26"/>
        </w:rPr>
        <w:t>1.4</w:t>
      </w:r>
      <w:r w:rsidR="00FF72E6" w:rsidRPr="00A1122E">
        <w:rPr>
          <w:rFonts w:ascii="Times New Roman" w:hAnsi="Times New Roman"/>
          <w:b/>
          <w:bCs/>
          <w:sz w:val="26"/>
          <w:szCs w:val="26"/>
        </w:rPr>
        <w:t>.</w:t>
      </w:r>
      <w:r w:rsidR="00BF19EF">
        <w:rPr>
          <w:rFonts w:ascii="Times New Roman" w:hAnsi="Times New Roman"/>
          <w:sz w:val="26"/>
          <w:szCs w:val="26"/>
        </w:rPr>
        <w:t xml:space="preserve"> </w:t>
      </w:r>
      <w:r w:rsidR="00C943E0" w:rsidRPr="00A1122E">
        <w:rPr>
          <w:rFonts w:ascii="Times New Roman" w:hAnsi="Times New Roman"/>
          <w:sz w:val="26"/>
          <w:szCs w:val="26"/>
        </w:rPr>
        <w:t>Структурний підрозділ</w:t>
      </w:r>
      <w:r w:rsidR="00FF72E6" w:rsidRPr="00A1122E">
        <w:rPr>
          <w:rFonts w:ascii="Times New Roman" w:hAnsi="Times New Roman"/>
          <w:sz w:val="26"/>
          <w:szCs w:val="26"/>
        </w:rPr>
        <w:t xml:space="preserve"> в своїй діяльності керується Конституцією України, Законами України «Про освіту», «Про </w:t>
      </w:r>
      <w:r w:rsidRPr="00A1122E">
        <w:rPr>
          <w:rFonts w:ascii="Times New Roman" w:hAnsi="Times New Roman"/>
          <w:sz w:val="26"/>
          <w:szCs w:val="26"/>
        </w:rPr>
        <w:t>повну загальну середню освіту</w:t>
      </w:r>
      <w:r w:rsidR="00FF72E6" w:rsidRPr="00A1122E">
        <w:rPr>
          <w:rFonts w:ascii="Times New Roman" w:hAnsi="Times New Roman"/>
          <w:sz w:val="26"/>
          <w:szCs w:val="26"/>
        </w:rPr>
        <w:t xml:space="preserve">», іншими законодавчими актами, актами Президента України, Кабінету Міністрів, наказами МОН, інших центральних органів виконавчої влади, рішеннями Засновника, </w:t>
      </w:r>
      <w:r w:rsidR="00A1122E" w:rsidRPr="00A1122E">
        <w:rPr>
          <w:rFonts w:ascii="Times New Roman" w:hAnsi="Times New Roman"/>
          <w:sz w:val="26"/>
          <w:szCs w:val="26"/>
        </w:rPr>
        <w:t xml:space="preserve">рішеннями уповноваженого органу Засновника, </w:t>
      </w:r>
      <w:r w:rsidR="00FF72E6" w:rsidRPr="00A1122E">
        <w:rPr>
          <w:rFonts w:ascii="Times New Roman" w:hAnsi="Times New Roman"/>
          <w:sz w:val="26"/>
          <w:szCs w:val="26"/>
        </w:rPr>
        <w:t>рішеннями місцевих органів виконавчої влади</w:t>
      </w:r>
      <w:r w:rsidR="00C943E0" w:rsidRPr="00A1122E">
        <w:rPr>
          <w:rFonts w:ascii="Times New Roman" w:hAnsi="Times New Roman"/>
          <w:sz w:val="26"/>
          <w:szCs w:val="26"/>
        </w:rPr>
        <w:t xml:space="preserve">, </w:t>
      </w:r>
      <w:r w:rsidR="00A1122E" w:rsidRPr="00A1122E">
        <w:rPr>
          <w:rFonts w:ascii="Times New Roman" w:hAnsi="Times New Roman"/>
          <w:sz w:val="26"/>
          <w:szCs w:val="26"/>
        </w:rPr>
        <w:t xml:space="preserve">Статутом </w:t>
      </w:r>
      <w:r w:rsidR="00D8106C">
        <w:rPr>
          <w:rFonts w:ascii="Times New Roman" w:hAnsi="Times New Roman"/>
          <w:sz w:val="26"/>
          <w:szCs w:val="26"/>
        </w:rPr>
        <w:t>Отиневицької</w:t>
      </w:r>
      <w:r w:rsidR="00A1122E" w:rsidRPr="00A1122E">
        <w:rPr>
          <w:rFonts w:ascii="Times New Roman" w:hAnsi="Times New Roman"/>
          <w:sz w:val="26"/>
          <w:szCs w:val="26"/>
        </w:rPr>
        <w:t xml:space="preserve"> гімназії Ходорівської міської ради Львівської області та </w:t>
      </w:r>
      <w:r w:rsidR="00C943E0" w:rsidRPr="00A1122E">
        <w:rPr>
          <w:rFonts w:ascii="Times New Roman" w:hAnsi="Times New Roman"/>
          <w:sz w:val="26"/>
          <w:szCs w:val="26"/>
        </w:rPr>
        <w:t>положен</w:t>
      </w:r>
      <w:r w:rsidR="00A1122E" w:rsidRPr="00A1122E">
        <w:rPr>
          <w:rFonts w:ascii="Times New Roman" w:hAnsi="Times New Roman"/>
          <w:sz w:val="26"/>
          <w:szCs w:val="26"/>
        </w:rPr>
        <w:t>ням про структурний підрозділ</w:t>
      </w:r>
      <w:r w:rsidR="00FF72E6" w:rsidRPr="00A1122E">
        <w:rPr>
          <w:rFonts w:ascii="Times New Roman" w:hAnsi="Times New Roman"/>
          <w:sz w:val="26"/>
          <w:szCs w:val="26"/>
        </w:rPr>
        <w:t>.</w:t>
      </w:r>
    </w:p>
    <w:p w14:paraId="70C17D37" w14:textId="322FACE2" w:rsidR="00FF72E6" w:rsidRPr="00A1122E" w:rsidRDefault="00BF19EF" w:rsidP="00A1122E">
      <w:pPr>
        <w:tabs>
          <w:tab w:val="left" w:pos="1276"/>
          <w:tab w:val="left" w:pos="2700"/>
        </w:tabs>
        <w:spacing w:line="240" w:lineRule="auto"/>
        <w:jc w:val="both"/>
        <w:rPr>
          <w:rFonts w:ascii="Times New Roman" w:hAnsi="Times New Roman"/>
          <w:sz w:val="26"/>
          <w:szCs w:val="26"/>
        </w:rPr>
      </w:pPr>
      <w:r>
        <w:rPr>
          <w:rFonts w:ascii="Times New Roman" w:hAnsi="Times New Roman"/>
          <w:b/>
          <w:bCs/>
          <w:sz w:val="26"/>
          <w:szCs w:val="26"/>
        </w:rPr>
        <w:t>1.5</w:t>
      </w:r>
      <w:r w:rsidR="00FF72E6" w:rsidRPr="00A1122E">
        <w:rPr>
          <w:rFonts w:ascii="Times New Roman" w:hAnsi="Times New Roman"/>
          <w:b/>
          <w:bCs/>
          <w:sz w:val="26"/>
          <w:szCs w:val="26"/>
        </w:rPr>
        <w:t>.</w:t>
      </w:r>
      <w:r w:rsidR="00FF72E6" w:rsidRPr="00A1122E">
        <w:rPr>
          <w:rFonts w:ascii="Times New Roman" w:hAnsi="Times New Roman"/>
          <w:sz w:val="26"/>
          <w:szCs w:val="26"/>
        </w:rPr>
        <w:t xml:space="preserve"> Головною метою </w:t>
      </w:r>
      <w:r w:rsidR="00C943E0" w:rsidRPr="00A1122E">
        <w:rPr>
          <w:rFonts w:ascii="Times New Roman" w:hAnsi="Times New Roman"/>
          <w:sz w:val="26"/>
          <w:szCs w:val="26"/>
        </w:rPr>
        <w:t>структурного підрозділу</w:t>
      </w:r>
      <w:r w:rsidR="00FF72E6" w:rsidRPr="00A1122E">
        <w:rPr>
          <w:rFonts w:ascii="Times New Roman" w:hAnsi="Times New Roman"/>
          <w:sz w:val="26"/>
          <w:szCs w:val="26"/>
        </w:rPr>
        <w:t xml:space="preserve"> є </w:t>
      </w:r>
      <w:r w:rsidR="00A1122E" w:rsidRPr="00A1122E">
        <w:rPr>
          <w:rFonts w:ascii="Times New Roman" w:hAnsi="Times New Roman"/>
          <w:sz w:val="26"/>
          <w:szCs w:val="26"/>
        </w:rPr>
        <w:t>формування єдиного освітнього простору гімназії, забезпечення рівного доступу осіб до здобуття якісної освіти, раціонального та ефективного використання наявних ресурсів суб’єктів освітнього процесу, створення умов для здобуття початкової освіти та забезпечення всебічного розвитку особистості</w:t>
      </w:r>
      <w:r w:rsidR="00FF72E6" w:rsidRPr="00A1122E">
        <w:rPr>
          <w:rFonts w:ascii="Times New Roman" w:hAnsi="Times New Roman"/>
          <w:sz w:val="26"/>
          <w:szCs w:val="26"/>
        </w:rPr>
        <w:t>.</w:t>
      </w:r>
    </w:p>
    <w:p w14:paraId="49ED944D" w14:textId="17507635" w:rsidR="00FF72E6" w:rsidRPr="00160234" w:rsidRDefault="00BF19EF" w:rsidP="00A1122E">
      <w:pPr>
        <w:tabs>
          <w:tab w:val="left" w:pos="1276"/>
          <w:tab w:val="left" w:pos="2700"/>
        </w:tabs>
        <w:spacing w:line="240" w:lineRule="auto"/>
        <w:jc w:val="both"/>
        <w:rPr>
          <w:rFonts w:ascii="Times New Roman" w:hAnsi="Times New Roman"/>
          <w:sz w:val="26"/>
          <w:szCs w:val="26"/>
        </w:rPr>
      </w:pPr>
      <w:r>
        <w:rPr>
          <w:rFonts w:ascii="Times New Roman" w:hAnsi="Times New Roman"/>
          <w:b/>
          <w:bCs/>
          <w:sz w:val="26"/>
          <w:szCs w:val="26"/>
        </w:rPr>
        <w:t>1.6</w:t>
      </w:r>
      <w:r w:rsidR="00FF72E6" w:rsidRPr="00160234">
        <w:rPr>
          <w:rFonts w:ascii="Times New Roman" w:hAnsi="Times New Roman"/>
          <w:b/>
          <w:bCs/>
          <w:sz w:val="26"/>
          <w:szCs w:val="26"/>
        </w:rPr>
        <w:t>.</w:t>
      </w:r>
      <w:r w:rsidR="00FF72E6" w:rsidRPr="00160234">
        <w:rPr>
          <w:rFonts w:ascii="Times New Roman" w:hAnsi="Times New Roman"/>
          <w:sz w:val="26"/>
          <w:szCs w:val="26"/>
        </w:rPr>
        <w:t xml:space="preserve"> Діяльність </w:t>
      </w:r>
      <w:r w:rsidR="00C943E0" w:rsidRPr="00160234">
        <w:rPr>
          <w:rFonts w:ascii="Times New Roman" w:hAnsi="Times New Roman"/>
          <w:sz w:val="26"/>
          <w:szCs w:val="26"/>
        </w:rPr>
        <w:t>структурного підрозділу</w:t>
      </w:r>
      <w:r w:rsidR="00FF72E6" w:rsidRPr="00160234">
        <w:rPr>
          <w:rFonts w:ascii="Times New Roman" w:hAnsi="Times New Roman"/>
          <w:sz w:val="26"/>
          <w:szCs w:val="26"/>
        </w:rPr>
        <w:t xml:space="preserve"> направлена на реалізацію основних завдань </w:t>
      </w:r>
      <w:r w:rsidR="00A1122E" w:rsidRPr="00160234">
        <w:rPr>
          <w:rFonts w:ascii="Times New Roman" w:hAnsi="Times New Roman"/>
          <w:sz w:val="26"/>
          <w:szCs w:val="26"/>
        </w:rPr>
        <w:t>початкової</w:t>
      </w:r>
      <w:r w:rsidR="00FF72E6" w:rsidRPr="00160234">
        <w:rPr>
          <w:rFonts w:ascii="Times New Roman" w:hAnsi="Times New Roman"/>
          <w:sz w:val="26"/>
          <w:szCs w:val="26"/>
        </w:rPr>
        <w:t xml:space="preserve"> освіти: </w:t>
      </w:r>
      <w:r w:rsidR="00A1122E" w:rsidRPr="00160234">
        <w:rPr>
          <w:rFonts w:ascii="Times New Roman" w:hAnsi="Times New Roman"/>
          <w:sz w:val="26"/>
          <w:szCs w:val="26"/>
        </w:rPr>
        <w:t>розвиток дітей, як неповторних</w:t>
      </w:r>
      <w:r w:rsidR="00160234" w:rsidRPr="00160234">
        <w:rPr>
          <w:rFonts w:ascii="Times New Roman" w:hAnsi="Times New Roman"/>
          <w:sz w:val="26"/>
          <w:szCs w:val="26"/>
        </w:rPr>
        <w:t xml:space="preserve"> індивідуальностей</w:t>
      </w:r>
      <w:r w:rsidR="00A1122E" w:rsidRPr="00160234">
        <w:rPr>
          <w:rFonts w:ascii="Times New Roman" w:hAnsi="Times New Roman"/>
          <w:sz w:val="26"/>
          <w:szCs w:val="26"/>
        </w:rPr>
        <w:t>, формування в них творчого потенціалу, прагнення до самостійної пізнавальної діяльності</w:t>
      </w:r>
      <w:r w:rsidR="00160234" w:rsidRPr="00160234">
        <w:rPr>
          <w:rFonts w:ascii="Times New Roman" w:hAnsi="Times New Roman"/>
          <w:sz w:val="26"/>
          <w:szCs w:val="26"/>
        </w:rPr>
        <w:t>;</w:t>
      </w:r>
      <w:r w:rsidR="00160234" w:rsidRPr="00160234">
        <w:rPr>
          <w:rFonts w:ascii="Arial" w:hAnsi="Arial" w:cs="Arial"/>
          <w:color w:val="202124"/>
          <w:sz w:val="30"/>
          <w:szCs w:val="30"/>
          <w:shd w:val="clear" w:color="auto" w:fill="FFFFFF"/>
        </w:rPr>
        <w:t xml:space="preserve"> </w:t>
      </w:r>
      <w:r w:rsidR="00FF72E6" w:rsidRPr="00160234">
        <w:rPr>
          <w:rFonts w:ascii="Times New Roman" w:hAnsi="Times New Roman"/>
          <w:sz w:val="26"/>
          <w:szCs w:val="26"/>
        </w:rPr>
        <w:t>збереження та зміцнення фізичного і психічного здоров’я дітей; формування їх особистості, розвиток творчих здібностей та нахилів, набуття дитиною соціального досвіду; виховання у дітей свідомого ставлення до себе, оточення та довкілля; здійснення екологічного виховання дітей, забезпечення соціальної адаптації та готовності продовжувати освіту.</w:t>
      </w:r>
    </w:p>
    <w:p w14:paraId="3A5F2869" w14:textId="2E30877C" w:rsidR="00FF72E6" w:rsidRPr="00351D7A" w:rsidRDefault="00BF19EF" w:rsidP="00355FA1">
      <w:pPr>
        <w:tabs>
          <w:tab w:val="left" w:pos="1134"/>
          <w:tab w:val="left" w:pos="1560"/>
          <w:tab w:val="left" w:pos="2700"/>
        </w:tabs>
        <w:spacing w:line="240" w:lineRule="auto"/>
        <w:jc w:val="both"/>
        <w:rPr>
          <w:rFonts w:ascii="Times New Roman" w:hAnsi="Times New Roman"/>
          <w:sz w:val="26"/>
          <w:szCs w:val="26"/>
        </w:rPr>
      </w:pPr>
      <w:r>
        <w:rPr>
          <w:rFonts w:ascii="Times New Roman" w:hAnsi="Times New Roman"/>
          <w:b/>
          <w:bCs/>
          <w:sz w:val="26"/>
          <w:szCs w:val="26"/>
        </w:rPr>
        <w:t>1.7</w:t>
      </w:r>
      <w:r w:rsidR="00FF72E6" w:rsidRPr="00351D7A">
        <w:rPr>
          <w:rFonts w:ascii="Times New Roman" w:hAnsi="Times New Roman"/>
          <w:b/>
          <w:bCs/>
          <w:sz w:val="26"/>
          <w:szCs w:val="26"/>
        </w:rPr>
        <w:t>.</w:t>
      </w:r>
      <w:r w:rsidR="00FF72E6" w:rsidRPr="00351D7A">
        <w:rPr>
          <w:rFonts w:ascii="Times New Roman" w:hAnsi="Times New Roman"/>
          <w:sz w:val="26"/>
          <w:szCs w:val="26"/>
        </w:rPr>
        <w:t xml:space="preserve"> </w:t>
      </w:r>
      <w:r w:rsidR="00355FA1" w:rsidRPr="00351D7A">
        <w:rPr>
          <w:rFonts w:ascii="Times New Roman" w:hAnsi="Times New Roman"/>
          <w:sz w:val="26"/>
          <w:szCs w:val="26"/>
        </w:rPr>
        <w:t>Структурний підрозділ</w:t>
      </w:r>
      <w:r w:rsidR="00FF72E6" w:rsidRPr="00351D7A">
        <w:rPr>
          <w:rFonts w:ascii="Times New Roman" w:hAnsi="Times New Roman"/>
          <w:sz w:val="26"/>
          <w:szCs w:val="26"/>
        </w:rPr>
        <w:t xml:space="preserve"> несе відповідальність перед особою, суспільством і державою за:  </w:t>
      </w:r>
    </w:p>
    <w:p w14:paraId="5168AEA0" w14:textId="77777777" w:rsidR="00BF19EF" w:rsidRDefault="00FF72E6" w:rsidP="00BF19EF">
      <w:pPr>
        <w:pStyle w:val="a4"/>
        <w:numPr>
          <w:ilvl w:val="2"/>
          <w:numId w:val="19"/>
        </w:numPr>
        <w:tabs>
          <w:tab w:val="left" w:pos="1134"/>
          <w:tab w:val="left" w:pos="1560"/>
          <w:tab w:val="left" w:pos="2700"/>
        </w:tabs>
        <w:spacing w:after="200" w:line="240" w:lineRule="auto"/>
        <w:jc w:val="both"/>
        <w:rPr>
          <w:rFonts w:ascii="Times New Roman" w:hAnsi="Times New Roman"/>
          <w:sz w:val="26"/>
          <w:szCs w:val="26"/>
        </w:rPr>
      </w:pPr>
      <w:r w:rsidRPr="00BF19EF">
        <w:rPr>
          <w:rFonts w:ascii="Times New Roman" w:hAnsi="Times New Roman"/>
          <w:sz w:val="26"/>
          <w:szCs w:val="26"/>
        </w:rPr>
        <w:t xml:space="preserve">реалізацію головних завдань </w:t>
      </w:r>
      <w:r w:rsidR="00160234" w:rsidRPr="00BF19EF">
        <w:rPr>
          <w:rFonts w:ascii="Times New Roman" w:hAnsi="Times New Roman"/>
          <w:sz w:val="26"/>
          <w:szCs w:val="26"/>
        </w:rPr>
        <w:t>початкової освіти, визначених Конституцією України, Закона</w:t>
      </w:r>
      <w:r w:rsidRPr="00BF19EF">
        <w:rPr>
          <w:rFonts w:ascii="Times New Roman" w:hAnsi="Times New Roman"/>
          <w:sz w:val="26"/>
          <w:szCs w:val="26"/>
        </w:rPr>
        <w:t>м</w:t>
      </w:r>
      <w:r w:rsidR="00160234" w:rsidRPr="00BF19EF">
        <w:rPr>
          <w:rFonts w:ascii="Times New Roman" w:hAnsi="Times New Roman"/>
          <w:sz w:val="26"/>
          <w:szCs w:val="26"/>
        </w:rPr>
        <w:t>и</w:t>
      </w:r>
      <w:r w:rsidRPr="00BF19EF">
        <w:rPr>
          <w:rFonts w:ascii="Times New Roman" w:hAnsi="Times New Roman"/>
          <w:sz w:val="26"/>
          <w:szCs w:val="26"/>
        </w:rPr>
        <w:t xml:space="preserve"> України «Про освіту»</w:t>
      </w:r>
      <w:r w:rsidR="00160234" w:rsidRPr="00BF19EF">
        <w:rPr>
          <w:rFonts w:ascii="Times New Roman" w:hAnsi="Times New Roman"/>
          <w:sz w:val="26"/>
          <w:szCs w:val="26"/>
        </w:rPr>
        <w:t>, «Про повну загальну середню освіту», спеціальними законами, іншими актами законодавства у сфері освіти і науки та міжнародних договорів України, укладени</w:t>
      </w:r>
      <w:r w:rsidR="00351D7A" w:rsidRPr="00BF19EF">
        <w:rPr>
          <w:rFonts w:ascii="Times New Roman" w:hAnsi="Times New Roman"/>
          <w:sz w:val="26"/>
          <w:szCs w:val="26"/>
        </w:rPr>
        <w:t>ми</w:t>
      </w:r>
      <w:r w:rsidR="00160234" w:rsidRPr="00BF19EF">
        <w:rPr>
          <w:rFonts w:ascii="Times New Roman" w:hAnsi="Times New Roman"/>
          <w:sz w:val="26"/>
          <w:szCs w:val="26"/>
        </w:rPr>
        <w:t xml:space="preserve"> в установленому законом порядку</w:t>
      </w:r>
      <w:r w:rsidRPr="00BF19EF">
        <w:rPr>
          <w:rFonts w:ascii="Times New Roman" w:hAnsi="Times New Roman"/>
          <w:sz w:val="26"/>
          <w:szCs w:val="26"/>
        </w:rPr>
        <w:t>;</w:t>
      </w:r>
    </w:p>
    <w:p w14:paraId="29384301" w14:textId="77777777" w:rsidR="00BF19EF" w:rsidRDefault="00FF72E6" w:rsidP="00BF19EF">
      <w:pPr>
        <w:pStyle w:val="a4"/>
        <w:numPr>
          <w:ilvl w:val="2"/>
          <w:numId w:val="19"/>
        </w:numPr>
        <w:tabs>
          <w:tab w:val="left" w:pos="1134"/>
          <w:tab w:val="left" w:pos="1560"/>
          <w:tab w:val="left" w:pos="2700"/>
        </w:tabs>
        <w:spacing w:after="200" w:line="240" w:lineRule="auto"/>
        <w:jc w:val="both"/>
        <w:rPr>
          <w:rFonts w:ascii="Times New Roman" w:hAnsi="Times New Roman"/>
          <w:sz w:val="26"/>
          <w:szCs w:val="26"/>
        </w:rPr>
      </w:pPr>
      <w:r w:rsidRPr="00BF19EF">
        <w:rPr>
          <w:rFonts w:ascii="Times New Roman" w:hAnsi="Times New Roman"/>
          <w:sz w:val="26"/>
          <w:szCs w:val="26"/>
        </w:rPr>
        <w:t xml:space="preserve">забезпечення рівня </w:t>
      </w:r>
      <w:r w:rsidR="00351D7A" w:rsidRPr="00BF19EF">
        <w:rPr>
          <w:rFonts w:ascii="Times New Roman" w:hAnsi="Times New Roman"/>
          <w:sz w:val="26"/>
          <w:szCs w:val="26"/>
        </w:rPr>
        <w:t>початкової</w:t>
      </w:r>
      <w:r w:rsidRPr="00BF19EF">
        <w:rPr>
          <w:rFonts w:ascii="Times New Roman" w:hAnsi="Times New Roman"/>
          <w:sz w:val="26"/>
          <w:szCs w:val="26"/>
        </w:rPr>
        <w:t xml:space="preserve"> освіти у межах державних вимог до її змісту, рівня і обсягу; </w:t>
      </w:r>
    </w:p>
    <w:p w14:paraId="1C1780D2" w14:textId="77777777" w:rsidR="00BF19EF" w:rsidRDefault="00351D7A" w:rsidP="00BF19EF">
      <w:pPr>
        <w:pStyle w:val="a4"/>
        <w:numPr>
          <w:ilvl w:val="2"/>
          <w:numId w:val="19"/>
        </w:numPr>
        <w:tabs>
          <w:tab w:val="left" w:pos="1134"/>
          <w:tab w:val="left" w:pos="1560"/>
          <w:tab w:val="left" w:pos="2700"/>
        </w:tabs>
        <w:spacing w:after="200" w:line="240" w:lineRule="auto"/>
        <w:jc w:val="both"/>
        <w:rPr>
          <w:rFonts w:ascii="Times New Roman" w:hAnsi="Times New Roman"/>
          <w:sz w:val="26"/>
          <w:szCs w:val="26"/>
        </w:rPr>
      </w:pPr>
      <w:r w:rsidRPr="00BF19EF">
        <w:rPr>
          <w:rFonts w:ascii="Times New Roman" w:hAnsi="Times New Roman"/>
          <w:sz w:val="26"/>
          <w:szCs w:val="26"/>
        </w:rPr>
        <w:t>безпечні умови освітньої діяльності;</w:t>
      </w:r>
    </w:p>
    <w:p w14:paraId="570CBF9E" w14:textId="77777777" w:rsidR="00BF19EF" w:rsidRDefault="00FF72E6" w:rsidP="00BF19EF">
      <w:pPr>
        <w:pStyle w:val="a4"/>
        <w:numPr>
          <w:ilvl w:val="2"/>
          <w:numId w:val="19"/>
        </w:numPr>
        <w:tabs>
          <w:tab w:val="left" w:pos="1134"/>
          <w:tab w:val="left" w:pos="1560"/>
          <w:tab w:val="left" w:pos="2700"/>
        </w:tabs>
        <w:spacing w:after="200" w:line="240" w:lineRule="auto"/>
        <w:jc w:val="both"/>
        <w:rPr>
          <w:rFonts w:ascii="Times New Roman" w:hAnsi="Times New Roman"/>
          <w:sz w:val="26"/>
          <w:szCs w:val="26"/>
        </w:rPr>
      </w:pPr>
      <w:r w:rsidRPr="00BF19EF">
        <w:rPr>
          <w:rFonts w:ascii="Times New Roman" w:hAnsi="Times New Roman"/>
          <w:sz w:val="26"/>
          <w:szCs w:val="26"/>
        </w:rPr>
        <w:lastRenderedPageBreak/>
        <w:t>створення безпечних та нешкідливих умов розвитку, виховання, навчання дітей, режиму роботи, умов для фізичного розвитку та зміцнення здоров’я відповідно до санітарно-гігієнічних вимог, забезпечення їх дотримання;</w:t>
      </w:r>
    </w:p>
    <w:p w14:paraId="19B19E1F" w14:textId="77777777" w:rsidR="00BF19EF" w:rsidRDefault="00351D7A" w:rsidP="00BF19EF">
      <w:pPr>
        <w:pStyle w:val="a4"/>
        <w:numPr>
          <w:ilvl w:val="2"/>
          <w:numId w:val="19"/>
        </w:numPr>
        <w:tabs>
          <w:tab w:val="left" w:pos="1134"/>
          <w:tab w:val="left" w:pos="1560"/>
          <w:tab w:val="left" w:pos="2700"/>
        </w:tabs>
        <w:spacing w:after="200" w:line="240" w:lineRule="auto"/>
        <w:jc w:val="both"/>
        <w:rPr>
          <w:rFonts w:ascii="Times New Roman" w:hAnsi="Times New Roman"/>
          <w:sz w:val="26"/>
          <w:szCs w:val="26"/>
        </w:rPr>
      </w:pPr>
      <w:r w:rsidRPr="00BF19EF">
        <w:rPr>
          <w:rFonts w:ascii="Times New Roman" w:hAnsi="Times New Roman"/>
          <w:sz w:val="26"/>
          <w:szCs w:val="26"/>
        </w:rPr>
        <w:t>становлення дитини як особистості, її духовного, соціального розвитку, розвитку пізнавальних здібностей, бажання вчитися</w:t>
      </w:r>
      <w:r w:rsidR="00FF72E6" w:rsidRPr="00BF19EF">
        <w:rPr>
          <w:rFonts w:ascii="Times New Roman" w:hAnsi="Times New Roman"/>
          <w:sz w:val="26"/>
          <w:szCs w:val="26"/>
        </w:rPr>
        <w:t xml:space="preserve">;                                                                                                                                                      </w:t>
      </w:r>
    </w:p>
    <w:p w14:paraId="14A868F4" w14:textId="77777777" w:rsidR="00BF19EF" w:rsidRDefault="00FF72E6" w:rsidP="00BF19EF">
      <w:pPr>
        <w:pStyle w:val="a4"/>
        <w:numPr>
          <w:ilvl w:val="2"/>
          <w:numId w:val="19"/>
        </w:numPr>
        <w:tabs>
          <w:tab w:val="left" w:pos="1134"/>
          <w:tab w:val="left" w:pos="1560"/>
          <w:tab w:val="left" w:pos="2700"/>
        </w:tabs>
        <w:spacing w:after="200" w:line="240" w:lineRule="auto"/>
        <w:jc w:val="both"/>
        <w:rPr>
          <w:rFonts w:ascii="Times New Roman" w:hAnsi="Times New Roman"/>
          <w:sz w:val="26"/>
          <w:szCs w:val="26"/>
        </w:rPr>
      </w:pPr>
      <w:r w:rsidRPr="00BF19EF">
        <w:rPr>
          <w:rFonts w:ascii="Times New Roman" w:hAnsi="Times New Roman"/>
          <w:sz w:val="26"/>
          <w:szCs w:val="26"/>
        </w:rPr>
        <w:t>сприяння збереженню та зміцненню здоров’я, розумовому, психологічному і фізичному розвитку дітей;</w:t>
      </w:r>
    </w:p>
    <w:p w14:paraId="353BB4B8" w14:textId="77777777" w:rsidR="00BF19EF" w:rsidRDefault="00351D7A" w:rsidP="00BF19EF">
      <w:pPr>
        <w:pStyle w:val="a4"/>
        <w:numPr>
          <w:ilvl w:val="2"/>
          <w:numId w:val="19"/>
        </w:numPr>
        <w:tabs>
          <w:tab w:val="left" w:pos="1134"/>
          <w:tab w:val="left" w:pos="1560"/>
          <w:tab w:val="left" w:pos="2700"/>
        </w:tabs>
        <w:spacing w:after="200" w:line="240" w:lineRule="auto"/>
        <w:jc w:val="both"/>
        <w:rPr>
          <w:rFonts w:ascii="Times New Roman" w:hAnsi="Times New Roman"/>
          <w:sz w:val="26"/>
          <w:szCs w:val="26"/>
        </w:rPr>
      </w:pPr>
      <w:r w:rsidRPr="00BF19EF">
        <w:rPr>
          <w:rFonts w:ascii="Times New Roman" w:hAnsi="Times New Roman"/>
          <w:sz w:val="26"/>
          <w:szCs w:val="26"/>
        </w:rPr>
        <w:t>сприяння морально – етичному, громадянському, патріотичному, естетичному, трудовому, екологічному вихованню дитини;</w:t>
      </w:r>
    </w:p>
    <w:p w14:paraId="2B14FF4C" w14:textId="77777777" w:rsidR="00BF19EF" w:rsidRDefault="00351D7A" w:rsidP="00BF19EF">
      <w:pPr>
        <w:pStyle w:val="a4"/>
        <w:numPr>
          <w:ilvl w:val="2"/>
          <w:numId w:val="19"/>
        </w:numPr>
        <w:tabs>
          <w:tab w:val="left" w:pos="1134"/>
          <w:tab w:val="left" w:pos="1560"/>
          <w:tab w:val="left" w:pos="2700"/>
        </w:tabs>
        <w:spacing w:after="200" w:line="240" w:lineRule="auto"/>
        <w:jc w:val="both"/>
        <w:rPr>
          <w:rFonts w:ascii="Times New Roman" w:hAnsi="Times New Roman"/>
          <w:sz w:val="26"/>
          <w:szCs w:val="26"/>
        </w:rPr>
      </w:pPr>
      <w:r w:rsidRPr="00BF19EF">
        <w:rPr>
          <w:rFonts w:ascii="Times New Roman" w:hAnsi="Times New Roman"/>
          <w:sz w:val="26"/>
          <w:szCs w:val="26"/>
        </w:rPr>
        <w:t>формування емоційно – ціннісного ставлення дитини до самої себе, родини, громади, школи і навчання;</w:t>
      </w:r>
    </w:p>
    <w:p w14:paraId="23EFD3E7" w14:textId="77777777" w:rsidR="00BF19EF" w:rsidRDefault="00351D7A" w:rsidP="00BF19EF">
      <w:pPr>
        <w:pStyle w:val="a4"/>
        <w:numPr>
          <w:ilvl w:val="2"/>
          <w:numId w:val="19"/>
        </w:numPr>
        <w:tabs>
          <w:tab w:val="left" w:pos="1134"/>
          <w:tab w:val="left" w:pos="1560"/>
          <w:tab w:val="left" w:pos="2700"/>
        </w:tabs>
        <w:spacing w:after="200" w:line="240" w:lineRule="auto"/>
        <w:jc w:val="both"/>
        <w:rPr>
          <w:rFonts w:ascii="Times New Roman" w:hAnsi="Times New Roman"/>
          <w:sz w:val="26"/>
          <w:szCs w:val="26"/>
        </w:rPr>
      </w:pPr>
      <w:r w:rsidRPr="00BF19EF">
        <w:rPr>
          <w:rFonts w:ascii="Times New Roman" w:hAnsi="Times New Roman"/>
          <w:sz w:val="26"/>
          <w:szCs w:val="26"/>
        </w:rPr>
        <w:t>психолого – педагогічну адаптацію дитини до шкільного життя;</w:t>
      </w:r>
    </w:p>
    <w:p w14:paraId="3708E6BC" w14:textId="77777777" w:rsidR="00BF19EF" w:rsidRDefault="00351D7A" w:rsidP="00BF19EF">
      <w:pPr>
        <w:pStyle w:val="a4"/>
        <w:numPr>
          <w:ilvl w:val="2"/>
          <w:numId w:val="19"/>
        </w:numPr>
        <w:tabs>
          <w:tab w:val="left" w:pos="1134"/>
          <w:tab w:val="left" w:pos="1560"/>
          <w:tab w:val="left" w:pos="2700"/>
        </w:tabs>
        <w:spacing w:after="200" w:line="240" w:lineRule="auto"/>
        <w:jc w:val="both"/>
        <w:rPr>
          <w:rFonts w:ascii="Times New Roman" w:hAnsi="Times New Roman"/>
          <w:sz w:val="26"/>
          <w:szCs w:val="26"/>
        </w:rPr>
      </w:pPr>
      <w:r w:rsidRPr="00BF19EF">
        <w:rPr>
          <w:rFonts w:ascii="Times New Roman" w:hAnsi="Times New Roman"/>
          <w:sz w:val="26"/>
          <w:szCs w:val="26"/>
        </w:rPr>
        <w:t>формування ключових і предметних компетентностей;</w:t>
      </w:r>
    </w:p>
    <w:p w14:paraId="4F2A5997" w14:textId="77777777" w:rsidR="00BF19EF" w:rsidRDefault="002A4ABD" w:rsidP="00BF19EF">
      <w:pPr>
        <w:pStyle w:val="a4"/>
        <w:numPr>
          <w:ilvl w:val="2"/>
          <w:numId w:val="19"/>
        </w:numPr>
        <w:tabs>
          <w:tab w:val="left" w:pos="1134"/>
          <w:tab w:val="left" w:pos="1560"/>
          <w:tab w:val="left" w:pos="2700"/>
        </w:tabs>
        <w:spacing w:after="200" w:line="240" w:lineRule="auto"/>
        <w:jc w:val="both"/>
        <w:rPr>
          <w:rFonts w:ascii="Times New Roman" w:hAnsi="Times New Roman"/>
          <w:sz w:val="26"/>
          <w:szCs w:val="26"/>
        </w:rPr>
      </w:pPr>
      <w:r w:rsidRPr="00BF19EF">
        <w:rPr>
          <w:rFonts w:ascii="Times New Roman" w:hAnsi="Times New Roman"/>
          <w:sz w:val="26"/>
          <w:szCs w:val="26"/>
        </w:rPr>
        <w:t>формування культури спілкування та співпраці у різних видах діяльності і формах навчальної взаємодії;</w:t>
      </w:r>
    </w:p>
    <w:p w14:paraId="3288A819" w14:textId="7FBED68C" w:rsidR="002A4ABD" w:rsidRPr="00BF19EF" w:rsidRDefault="00BF19EF" w:rsidP="00BF19EF">
      <w:pPr>
        <w:pStyle w:val="a4"/>
        <w:numPr>
          <w:ilvl w:val="2"/>
          <w:numId w:val="19"/>
        </w:numPr>
        <w:tabs>
          <w:tab w:val="left" w:pos="1134"/>
          <w:tab w:val="left" w:pos="1560"/>
          <w:tab w:val="left" w:pos="2700"/>
        </w:tabs>
        <w:spacing w:after="200" w:line="240" w:lineRule="auto"/>
        <w:jc w:val="both"/>
        <w:rPr>
          <w:rFonts w:ascii="Times New Roman" w:hAnsi="Times New Roman"/>
          <w:sz w:val="26"/>
          <w:szCs w:val="26"/>
        </w:rPr>
      </w:pPr>
      <w:r>
        <w:rPr>
          <w:rFonts w:ascii="Times New Roman" w:hAnsi="Times New Roman"/>
          <w:sz w:val="26"/>
          <w:szCs w:val="26"/>
        </w:rPr>
        <w:t>ф</w:t>
      </w:r>
      <w:r w:rsidR="002A4ABD" w:rsidRPr="00BF19EF">
        <w:rPr>
          <w:rFonts w:ascii="Times New Roman" w:hAnsi="Times New Roman"/>
          <w:sz w:val="26"/>
          <w:szCs w:val="26"/>
        </w:rPr>
        <w:t>ормування здатності до самовираження, соціально – правової, екологічно доцільної та безпечної поведінки у різних життєвих ситуаціях.</w:t>
      </w:r>
    </w:p>
    <w:p w14:paraId="1825E03A" w14:textId="212A7523" w:rsidR="00FF72E6" w:rsidRPr="00E307D9" w:rsidRDefault="00FF72E6" w:rsidP="002A4ABD">
      <w:pPr>
        <w:tabs>
          <w:tab w:val="left" w:pos="2700"/>
          <w:tab w:val="left" w:pos="4140"/>
        </w:tabs>
        <w:spacing w:line="240" w:lineRule="auto"/>
        <w:ind w:firstLine="720"/>
        <w:jc w:val="center"/>
        <w:rPr>
          <w:rFonts w:ascii="Times New Roman" w:hAnsi="Times New Roman"/>
          <w:b/>
          <w:sz w:val="26"/>
          <w:szCs w:val="26"/>
        </w:rPr>
      </w:pPr>
      <w:r w:rsidRPr="00E307D9">
        <w:rPr>
          <w:rFonts w:ascii="Times New Roman" w:hAnsi="Times New Roman"/>
          <w:b/>
          <w:sz w:val="26"/>
          <w:szCs w:val="26"/>
        </w:rPr>
        <w:t xml:space="preserve">ІІ. </w:t>
      </w:r>
      <w:r w:rsidR="002A4ABD" w:rsidRPr="00E307D9">
        <w:rPr>
          <w:rFonts w:ascii="Times New Roman" w:hAnsi="Times New Roman"/>
          <w:b/>
          <w:sz w:val="26"/>
          <w:szCs w:val="26"/>
        </w:rPr>
        <w:t>ОРГАНІЗАЦІЯ ОСВІТНЬОГО ПРОЦЕСУ</w:t>
      </w:r>
    </w:p>
    <w:p w14:paraId="37EB705E" w14:textId="107EADFA" w:rsidR="008E4E69" w:rsidRPr="008E4E69" w:rsidRDefault="00FF72E6" w:rsidP="00E307D9">
      <w:pPr>
        <w:tabs>
          <w:tab w:val="left" w:pos="2700"/>
          <w:tab w:val="left" w:pos="4140"/>
        </w:tabs>
        <w:spacing w:line="240" w:lineRule="auto"/>
        <w:jc w:val="both"/>
        <w:rPr>
          <w:rFonts w:ascii="Times New Roman" w:hAnsi="Times New Roman"/>
          <w:sz w:val="26"/>
          <w:szCs w:val="26"/>
        </w:rPr>
      </w:pPr>
      <w:r w:rsidRPr="00E2335F">
        <w:rPr>
          <w:rFonts w:ascii="Times New Roman" w:hAnsi="Times New Roman"/>
          <w:b/>
          <w:bCs/>
          <w:sz w:val="26"/>
          <w:szCs w:val="26"/>
        </w:rPr>
        <w:t xml:space="preserve">2.1. </w:t>
      </w:r>
      <w:r w:rsidR="008E4E69" w:rsidRPr="008E4E69">
        <w:rPr>
          <w:rFonts w:ascii="Times New Roman" w:hAnsi="Times New Roman"/>
          <w:sz w:val="26"/>
          <w:szCs w:val="26"/>
        </w:rPr>
        <w:t>У структурному підрозділі визначена українська мова як мова навчання.</w:t>
      </w:r>
    </w:p>
    <w:p w14:paraId="0017BF9B" w14:textId="0140FF05" w:rsidR="00FF72E6" w:rsidRPr="00E2335F" w:rsidRDefault="008E4E69" w:rsidP="00E307D9">
      <w:pPr>
        <w:tabs>
          <w:tab w:val="left" w:pos="2700"/>
          <w:tab w:val="left" w:pos="4140"/>
        </w:tabs>
        <w:spacing w:line="240" w:lineRule="auto"/>
        <w:jc w:val="both"/>
        <w:rPr>
          <w:rFonts w:ascii="Times New Roman" w:hAnsi="Times New Roman"/>
          <w:sz w:val="26"/>
          <w:szCs w:val="26"/>
        </w:rPr>
      </w:pPr>
      <w:r>
        <w:rPr>
          <w:rFonts w:ascii="Times New Roman" w:hAnsi="Times New Roman"/>
          <w:b/>
          <w:bCs/>
          <w:sz w:val="26"/>
          <w:szCs w:val="26"/>
        </w:rPr>
        <w:t xml:space="preserve">2.2. </w:t>
      </w:r>
      <w:r w:rsidR="002A4ABD" w:rsidRPr="00E2335F">
        <w:rPr>
          <w:rFonts w:ascii="Times New Roman" w:hAnsi="Times New Roman"/>
          <w:sz w:val="26"/>
          <w:szCs w:val="26"/>
        </w:rPr>
        <w:t xml:space="preserve">Права та обов’язки учасників освітнього процесу визначаються Законами України «Про освіту», «Про повну загальну середню освіту», іншими нормативно – правовими актами, у тому чисті цим Положенням, Статутом </w:t>
      </w:r>
      <w:r w:rsidR="00E2335F" w:rsidRPr="00E2335F">
        <w:rPr>
          <w:rFonts w:ascii="Times New Roman" w:hAnsi="Times New Roman"/>
          <w:sz w:val="26"/>
          <w:szCs w:val="26"/>
        </w:rPr>
        <w:t xml:space="preserve">та правилами внутрішнього розпорядку </w:t>
      </w:r>
      <w:r w:rsidR="00D8106C">
        <w:rPr>
          <w:rFonts w:ascii="Times New Roman" w:hAnsi="Times New Roman"/>
          <w:sz w:val="26"/>
          <w:szCs w:val="26"/>
        </w:rPr>
        <w:t>Отиневицької</w:t>
      </w:r>
      <w:r w:rsidR="00E2335F" w:rsidRPr="00E2335F">
        <w:rPr>
          <w:rFonts w:ascii="Times New Roman" w:hAnsi="Times New Roman"/>
          <w:sz w:val="26"/>
          <w:szCs w:val="26"/>
        </w:rPr>
        <w:t xml:space="preserve"> гімназії Ходорівської міської ради Львівської області</w:t>
      </w:r>
      <w:r w:rsidR="00E307D9">
        <w:rPr>
          <w:rFonts w:ascii="Times New Roman" w:hAnsi="Times New Roman"/>
          <w:sz w:val="26"/>
          <w:szCs w:val="26"/>
        </w:rPr>
        <w:t>.</w:t>
      </w:r>
    </w:p>
    <w:p w14:paraId="2A1E4912" w14:textId="5BE9C87C" w:rsidR="00FF72E6" w:rsidRPr="00E2335F" w:rsidRDefault="008E4E69" w:rsidP="002A4A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FF0000"/>
          <w:sz w:val="26"/>
          <w:szCs w:val="26"/>
          <w:lang w:eastAsia="uk-UA"/>
        </w:rPr>
      </w:pPr>
      <w:r>
        <w:rPr>
          <w:rFonts w:ascii="Times New Roman" w:hAnsi="Times New Roman"/>
          <w:b/>
          <w:bCs/>
          <w:sz w:val="26"/>
          <w:szCs w:val="26"/>
          <w:lang w:eastAsia="uk-UA"/>
        </w:rPr>
        <w:t>2.3</w:t>
      </w:r>
      <w:r w:rsidR="00FF72E6" w:rsidRPr="00E2335F">
        <w:rPr>
          <w:rFonts w:ascii="Times New Roman" w:hAnsi="Times New Roman"/>
          <w:b/>
          <w:bCs/>
          <w:sz w:val="26"/>
          <w:szCs w:val="26"/>
          <w:lang w:eastAsia="uk-UA"/>
        </w:rPr>
        <w:t xml:space="preserve">. </w:t>
      </w:r>
      <w:r w:rsidR="00E2335F" w:rsidRPr="00E2335F">
        <w:rPr>
          <w:rFonts w:ascii="Times New Roman" w:hAnsi="Times New Roman"/>
          <w:sz w:val="26"/>
          <w:szCs w:val="26"/>
          <w:lang w:eastAsia="uk-UA"/>
        </w:rPr>
        <w:t>Освітній процес у підрозділі організовується у формах здобуття загальної середньої освіти з урахуванням особливостей освітньої діяльності гімназії.</w:t>
      </w:r>
      <w:r w:rsidR="00E307D9">
        <w:rPr>
          <w:rFonts w:ascii="Times New Roman" w:hAnsi="Times New Roman"/>
          <w:sz w:val="26"/>
          <w:szCs w:val="26"/>
          <w:lang w:eastAsia="uk-UA"/>
        </w:rPr>
        <w:t xml:space="preserve"> Підрозділ здійснює освітній процес в інтересах особистості, суспільства, держави, забезпечує охорону здоров’я учнів, створення сприятливих умов для різнобічного розвитку особистості.</w:t>
      </w:r>
    </w:p>
    <w:p w14:paraId="66E5EE03" w14:textId="3C5F1893" w:rsidR="00FF72E6" w:rsidRPr="00E2335F" w:rsidRDefault="008E4E69" w:rsidP="002A4ABD">
      <w:pPr>
        <w:spacing w:line="240" w:lineRule="auto"/>
        <w:jc w:val="both"/>
        <w:rPr>
          <w:rFonts w:ascii="Times New Roman" w:hAnsi="Times New Roman"/>
          <w:color w:val="000000"/>
          <w:sz w:val="26"/>
          <w:szCs w:val="26"/>
          <w:lang w:eastAsia="ru-RU"/>
        </w:rPr>
      </w:pPr>
      <w:r>
        <w:rPr>
          <w:rFonts w:ascii="Times New Roman" w:hAnsi="Times New Roman"/>
          <w:b/>
          <w:bCs/>
          <w:sz w:val="26"/>
          <w:szCs w:val="26"/>
        </w:rPr>
        <w:t>2.4</w:t>
      </w:r>
      <w:r w:rsidR="00FF72E6" w:rsidRPr="00E2335F">
        <w:rPr>
          <w:rFonts w:ascii="Times New Roman" w:hAnsi="Times New Roman"/>
          <w:b/>
          <w:bCs/>
          <w:sz w:val="26"/>
          <w:szCs w:val="26"/>
        </w:rPr>
        <w:t xml:space="preserve">. </w:t>
      </w:r>
      <w:r w:rsidR="00E2335F" w:rsidRPr="00E2335F">
        <w:rPr>
          <w:rFonts w:ascii="Times New Roman" w:hAnsi="Times New Roman"/>
          <w:sz w:val="26"/>
          <w:szCs w:val="26"/>
        </w:rPr>
        <w:t>Структура навчального року, тривалість навчального тижня, дня, занять, відпочинку між ними, інші форми організації освітнього процесу в підрозділі затверджується керівни</w:t>
      </w:r>
      <w:r w:rsidR="004C0730">
        <w:rPr>
          <w:rFonts w:ascii="Times New Roman" w:hAnsi="Times New Roman"/>
          <w:sz w:val="26"/>
          <w:szCs w:val="26"/>
        </w:rPr>
        <w:t>ком гімназії з дотриманням педагогічних, санітарно – гігієнічних та режимних вимог.</w:t>
      </w:r>
    </w:p>
    <w:p w14:paraId="1DE8D297" w14:textId="600A88B4" w:rsidR="00FF72E6" w:rsidRDefault="008E4E69" w:rsidP="002A4ABD">
      <w:pPr>
        <w:tabs>
          <w:tab w:val="left" w:pos="2700"/>
          <w:tab w:val="left" w:pos="4140"/>
        </w:tabs>
        <w:spacing w:line="240" w:lineRule="auto"/>
        <w:jc w:val="both"/>
        <w:rPr>
          <w:rFonts w:ascii="Times New Roman" w:hAnsi="Times New Roman"/>
          <w:sz w:val="26"/>
          <w:szCs w:val="26"/>
        </w:rPr>
      </w:pPr>
      <w:r>
        <w:rPr>
          <w:rFonts w:ascii="Times New Roman" w:hAnsi="Times New Roman"/>
          <w:b/>
          <w:bCs/>
          <w:sz w:val="26"/>
          <w:szCs w:val="26"/>
        </w:rPr>
        <w:t>2.5</w:t>
      </w:r>
      <w:r w:rsidR="00FF72E6" w:rsidRPr="00E2335F">
        <w:rPr>
          <w:rFonts w:ascii="Times New Roman" w:hAnsi="Times New Roman"/>
          <w:b/>
          <w:bCs/>
          <w:sz w:val="26"/>
          <w:szCs w:val="26"/>
        </w:rPr>
        <w:t xml:space="preserve">. </w:t>
      </w:r>
      <w:r w:rsidR="00E2335F" w:rsidRPr="00E2335F">
        <w:rPr>
          <w:rFonts w:ascii="Times New Roman" w:hAnsi="Times New Roman"/>
          <w:sz w:val="26"/>
          <w:szCs w:val="26"/>
        </w:rPr>
        <w:t>Учні, які здобувають освіту у підрозділі, є учнями гімназії. Зарахування, переведення та відрахування таких учнів здійснюється згідно з наказом керівника гімназії.</w:t>
      </w:r>
    </w:p>
    <w:p w14:paraId="4E0700CF" w14:textId="432E6733" w:rsidR="00E2335F" w:rsidRPr="00E2335F" w:rsidRDefault="00E2335F" w:rsidP="002A4ABD">
      <w:pPr>
        <w:tabs>
          <w:tab w:val="left" w:pos="2700"/>
          <w:tab w:val="left" w:pos="4140"/>
        </w:tabs>
        <w:spacing w:line="240" w:lineRule="auto"/>
        <w:jc w:val="both"/>
        <w:rPr>
          <w:rFonts w:ascii="Times New Roman" w:hAnsi="Times New Roman"/>
          <w:sz w:val="26"/>
          <w:szCs w:val="26"/>
        </w:rPr>
      </w:pPr>
      <w:r>
        <w:rPr>
          <w:rFonts w:ascii="Times New Roman" w:hAnsi="Times New Roman"/>
          <w:sz w:val="26"/>
          <w:szCs w:val="26"/>
        </w:rPr>
        <w:t>Діти, які закріплені за іншими закладами освіти, можуть бути прийняті до підрозділу за наявності вільних місць.</w:t>
      </w:r>
    </w:p>
    <w:p w14:paraId="07E3BB1B" w14:textId="1E2BE508" w:rsidR="00FF72E6" w:rsidRPr="00E2335F" w:rsidRDefault="008E4E69" w:rsidP="00E2335F">
      <w:pPr>
        <w:spacing w:line="240" w:lineRule="auto"/>
        <w:jc w:val="both"/>
        <w:rPr>
          <w:rFonts w:ascii="Times New Roman" w:hAnsi="Times New Roman"/>
          <w:sz w:val="26"/>
          <w:szCs w:val="26"/>
        </w:rPr>
      </w:pPr>
      <w:r>
        <w:rPr>
          <w:rFonts w:ascii="Times New Roman" w:hAnsi="Times New Roman"/>
          <w:b/>
          <w:bCs/>
          <w:sz w:val="26"/>
          <w:szCs w:val="26"/>
        </w:rPr>
        <w:t>2.6</w:t>
      </w:r>
      <w:r w:rsidR="00FF72E6" w:rsidRPr="00E2335F">
        <w:rPr>
          <w:rFonts w:ascii="Times New Roman" w:hAnsi="Times New Roman"/>
          <w:b/>
          <w:bCs/>
          <w:sz w:val="26"/>
          <w:szCs w:val="26"/>
        </w:rPr>
        <w:t>.</w:t>
      </w:r>
      <w:r w:rsidR="00E2335F">
        <w:rPr>
          <w:rFonts w:ascii="Times New Roman" w:hAnsi="Times New Roman"/>
          <w:sz w:val="26"/>
          <w:szCs w:val="26"/>
        </w:rPr>
        <w:t xml:space="preserve"> У складі підрозділу можуть відкриватися спеціальні класи для дітей з особливими освітніми потребами. </w:t>
      </w:r>
    </w:p>
    <w:p w14:paraId="043FD2CA" w14:textId="0B077556" w:rsidR="00FF72E6" w:rsidRDefault="008E4E69" w:rsidP="00E307D9">
      <w:pPr>
        <w:tabs>
          <w:tab w:val="left" w:pos="2700"/>
        </w:tabs>
        <w:spacing w:line="240" w:lineRule="auto"/>
        <w:jc w:val="both"/>
        <w:rPr>
          <w:rFonts w:ascii="Times New Roman" w:hAnsi="Times New Roman"/>
          <w:sz w:val="26"/>
          <w:szCs w:val="26"/>
        </w:rPr>
      </w:pPr>
      <w:r>
        <w:rPr>
          <w:rFonts w:ascii="Times New Roman" w:hAnsi="Times New Roman"/>
          <w:b/>
          <w:bCs/>
          <w:sz w:val="26"/>
          <w:szCs w:val="26"/>
        </w:rPr>
        <w:t>2.7</w:t>
      </w:r>
      <w:r w:rsidR="00FF72E6" w:rsidRPr="00E307D9">
        <w:rPr>
          <w:rFonts w:ascii="Times New Roman" w:hAnsi="Times New Roman"/>
          <w:b/>
          <w:bCs/>
          <w:sz w:val="26"/>
          <w:szCs w:val="26"/>
        </w:rPr>
        <w:t xml:space="preserve">. </w:t>
      </w:r>
      <w:r w:rsidR="00E307D9">
        <w:rPr>
          <w:rFonts w:ascii="Times New Roman" w:hAnsi="Times New Roman"/>
          <w:sz w:val="26"/>
          <w:szCs w:val="26"/>
        </w:rPr>
        <w:t>Навчання у підрозділі має такі цикли, як 1 – 2 і 3- 4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w:t>
      </w:r>
    </w:p>
    <w:p w14:paraId="38FBE506" w14:textId="53B8D908" w:rsidR="00E307D9" w:rsidRDefault="00E307D9" w:rsidP="00E307D9">
      <w:pPr>
        <w:tabs>
          <w:tab w:val="left" w:pos="2700"/>
        </w:tabs>
        <w:spacing w:line="240" w:lineRule="auto"/>
        <w:jc w:val="both"/>
        <w:rPr>
          <w:rFonts w:ascii="Times New Roman" w:hAnsi="Times New Roman"/>
          <w:sz w:val="26"/>
          <w:szCs w:val="26"/>
        </w:rPr>
      </w:pPr>
      <w:r>
        <w:rPr>
          <w:rFonts w:ascii="Times New Roman" w:hAnsi="Times New Roman"/>
          <w:sz w:val="26"/>
          <w:szCs w:val="26"/>
        </w:rPr>
        <w:lastRenderedPageBreak/>
        <w:t>Цикли відрізняються організацією шкільного освітнього середовища і освітнього процесу, організаційними формами навчання і типами уроків.</w:t>
      </w:r>
    </w:p>
    <w:p w14:paraId="4D89E31E" w14:textId="6931D780" w:rsidR="000E34B2" w:rsidRPr="00E307D9" w:rsidRDefault="000E34B2" w:rsidP="000E34B2">
      <w:pPr>
        <w:tabs>
          <w:tab w:val="left" w:pos="2700"/>
        </w:tabs>
        <w:spacing w:line="240" w:lineRule="auto"/>
        <w:jc w:val="both"/>
        <w:rPr>
          <w:rFonts w:ascii="Times New Roman" w:hAnsi="Times New Roman"/>
          <w:sz w:val="26"/>
          <w:szCs w:val="26"/>
        </w:rPr>
      </w:pPr>
      <w:r>
        <w:rPr>
          <w:rFonts w:ascii="Times New Roman" w:hAnsi="Times New Roman"/>
          <w:sz w:val="26"/>
          <w:szCs w:val="26"/>
        </w:rPr>
        <w:t>Пріоритетною під час навчання у першому циклі є організація ігрової діяльності, у другому – пізнавальної.</w:t>
      </w:r>
    </w:p>
    <w:p w14:paraId="1C7BC7DA" w14:textId="6E1AA335" w:rsidR="00FF72E6" w:rsidRPr="000E34B2" w:rsidRDefault="008E4E69" w:rsidP="000E34B2">
      <w:pPr>
        <w:tabs>
          <w:tab w:val="left" w:pos="2700"/>
        </w:tabs>
        <w:spacing w:line="240" w:lineRule="auto"/>
        <w:jc w:val="both"/>
        <w:rPr>
          <w:rFonts w:ascii="Times New Roman" w:hAnsi="Times New Roman"/>
          <w:sz w:val="26"/>
          <w:szCs w:val="26"/>
        </w:rPr>
      </w:pPr>
      <w:r>
        <w:rPr>
          <w:rFonts w:ascii="Times New Roman" w:hAnsi="Times New Roman"/>
          <w:b/>
          <w:bCs/>
          <w:sz w:val="26"/>
          <w:szCs w:val="26"/>
        </w:rPr>
        <w:t>2.8</w:t>
      </w:r>
      <w:r w:rsidR="00355FA1" w:rsidRPr="000E34B2">
        <w:rPr>
          <w:rFonts w:ascii="Times New Roman" w:hAnsi="Times New Roman"/>
          <w:b/>
          <w:bCs/>
          <w:sz w:val="26"/>
          <w:szCs w:val="26"/>
        </w:rPr>
        <w:t>.</w:t>
      </w:r>
      <w:r w:rsidR="00355FA1" w:rsidRPr="000E34B2">
        <w:rPr>
          <w:rFonts w:ascii="Times New Roman" w:hAnsi="Times New Roman"/>
          <w:sz w:val="26"/>
          <w:szCs w:val="26"/>
        </w:rPr>
        <w:t xml:space="preserve"> </w:t>
      </w:r>
      <w:r w:rsidR="000E34B2" w:rsidRPr="000E34B2">
        <w:rPr>
          <w:rFonts w:ascii="Times New Roman" w:hAnsi="Times New Roman"/>
          <w:sz w:val="26"/>
          <w:szCs w:val="26"/>
        </w:rPr>
        <w:t>Освітній процес у підрозділі здійснюється відповідно до освітніх програм, навчальних планів гімназії.</w:t>
      </w:r>
    </w:p>
    <w:p w14:paraId="2C948809" w14:textId="1E69D7E8" w:rsidR="000E34B2" w:rsidRDefault="008E4E69" w:rsidP="000E34B2">
      <w:pPr>
        <w:tabs>
          <w:tab w:val="left" w:pos="2700"/>
        </w:tabs>
        <w:spacing w:line="240" w:lineRule="auto"/>
        <w:jc w:val="both"/>
        <w:rPr>
          <w:rFonts w:ascii="Times New Roman" w:hAnsi="Times New Roman"/>
          <w:sz w:val="26"/>
          <w:szCs w:val="26"/>
        </w:rPr>
      </w:pPr>
      <w:r>
        <w:rPr>
          <w:rFonts w:ascii="Times New Roman" w:hAnsi="Times New Roman"/>
          <w:b/>
          <w:bCs/>
          <w:sz w:val="26"/>
          <w:szCs w:val="26"/>
        </w:rPr>
        <w:t>2.9</w:t>
      </w:r>
      <w:r w:rsidR="000E34B2" w:rsidRPr="000E34B2">
        <w:rPr>
          <w:rFonts w:ascii="Times New Roman" w:hAnsi="Times New Roman"/>
          <w:b/>
          <w:bCs/>
          <w:sz w:val="26"/>
          <w:szCs w:val="26"/>
        </w:rPr>
        <w:t xml:space="preserve">. </w:t>
      </w:r>
      <w:r w:rsidR="000E34B2">
        <w:rPr>
          <w:rFonts w:ascii="Times New Roman" w:hAnsi="Times New Roman"/>
          <w:sz w:val="26"/>
          <w:szCs w:val="26"/>
        </w:rPr>
        <w:t>Базовий навчальний план підрозділу визначає загальний обсяг навчального навантаження здобувачів освіти та дає цілісне уявлення про зміст і структуру початкової освіти як першого рівня загальної середньої освіти, встановлює погодинне співвідношення між освітніми галузями за роками навчання, визначає гранично допустиме тижневе навантаження здобувачів освіти та загальну щорічну кількість годин за освітніми галузями.</w:t>
      </w:r>
    </w:p>
    <w:p w14:paraId="61FDEE4C" w14:textId="19972442" w:rsidR="000E34B2" w:rsidRDefault="000E34B2" w:rsidP="000E34B2">
      <w:pPr>
        <w:tabs>
          <w:tab w:val="left" w:pos="2700"/>
        </w:tabs>
        <w:spacing w:line="240" w:lineRule="auto"/>
        <w:jc w:val="both"/>
        <w:rPr>
          <w:rFonts w:ascii="Times New Roman" w:hAnsi="Times New Roman"/>
          <w:sz w:val="26"/>
          <w:szCs w:val="26"/>
        </w:rPr>
      </w:pPr>
      <w:r>
        <w:rPr>
          <w:rFonts w:ascii="Times New Roman" w:hAnsi="Times New Roman"/>
          <w:sz w:val="26"/>
          <w:szCs w:val="26"/>
        </w:rPr>
        <w:t>Базовий навчальний план підрозділу має інваріативний (варіативний) складники, кожен з яких реалізується через навчальні предмети з освітніх галузей: мовно – літературна (українська мова та література, іноземна мова); математична; природнича; технологічна; інформатична; соціальна і здоров'язбережувальна; громадянська та історична; мистецька; фізкультурна.</w:t>
      </w:r>
    </w:p>
    <w:p w14:paraId="5656B8F0" w14:textId="06A85D71" w:rsidR="004C0730" w:rsidRDefault="004C0730" w:rsidP="000E34B2">
      <w:pPr>
        <w:tabs>
          <w:tab w:val="left" w:pos="2700"/>
        </w:tabs>
        <w:spacing w:line="240" w:lineRule="auto"/>
        <w:jc w:val="both"/>
        <w:rPr>
          <w:rFonts w:ascii="Times New Roman" w:hAnsi="Times New Roman"/>
          <w:sz w:val="26"/>
          <w:szCs w:val="26"/>
        </w:rPr>
      </w:pPr>
      <w:r>
        <w:rPr>
          <w:rFonts w:ascii="Times New Roman" w:hAnsi="Times New Roman"/>
          <w:sz w:val="26"/>
          <w:szCs w:val="26"/>
        </w:rPr>
        <w:t>Інваріативний складник забезпечує єдність освітнього простору дитини в межах країни.</w:t>
      </w:r>
    </w:p>
    <w:p w14:paraId="04157DF6" w14:textId="4088E92F" w:rsidR="004C0730" w:rsidRDefault="004C0730" w:rsidP="000E34B2">
      <w:pPr>
        <w:tabs>
          <w:tab w:val="left" w:pos="2700"/>
        </w:tabs>
        <w:spacing w:line="240" w:lineRule="auto"/>
        <w:jc w:val="both"/>
        <w:rPr>
          <w:rFonts w:ascii="Times New Roman" w:hAnsi="Times New Roman"/>
          <w:sz w:val="26"/>
          <w:szCs w:val="26"/>
        </w:rPr>
      </w:pPr>
      <w:r>
        <w:rPr>
          <w:rFonts w:ascii="Times New Roman" w:hAnsi="Times New Roman"/>
          <w:sz w:val="26"/>
          <w:szCs w:val="26"/>
        </w:rPr>
        <w:t>Варіативний складник змісту освіти забезпечує диференціацію, індивідуалізацію, задоволення освітніх потреб груп і окремих учнів.</w:t>
      </w:r>
    </w:p>
    <w:p w14:paraId="7FD657B7" w14:textId="0F1484A8" w:rsidR="008E4E69" w:rsidRPr="008E4E69" w:rsidRDefault="008E4E69" w:rsidP="008E4E69">
      <w:pPr>
        <w:tabs>
          <w:tab w:val="left" w:pos="2700"/>
        </w:tabs>
        <w:spacing w:line="240" w:lineRule="auto"/>
        <w:jc w:val="both"/>
        <w:rPr>
          <w:rFonts w:ascii="Times New Roman" w:hAnsi="Times New Roman"/>
          <w:sz w:val="26"/>
          <w:szCs w:val="26"/>
        </w:rPr>
      </w:pPr>
      <w:r>
        <w:rPr>
          <w:rFonts w:ascii="Times New Roman" w:hAnsi="Times New Roman"/>
          <w:b/>
          <w:bCs/>
          <w:sz w:val="26"/>
          <w:szCs w:val="26"/>
        </w:rPr>
        <w:t>2.10</w:t>
      </w:r>
      <w:r w:rsidR="004C0730" w:rsidRPr="004C0730">
        <w:rPr>
          <w:rFonts w:ascii="Times New Roman" w:hAnsi="Times New Roman"/>
          <w:b/>
          <w:bCs/>
          <w:sz w:val="26"/>
          <w:szCs w:val="26"/>
        </w:rPr>
        <w:t xml:space="preserve">. </w:t>
      </w:r>
      <w:r>
        <w:rPr>
          <w:rFonts w:ascii="Times New Roman" w:hAnsi="Times New Roman"/>
          <w:sz w:val="26"/>
          <w:szCs w:val="26"/>
        </w:rPr>
        <w:t>У навчальних планах підрозділу кількість годин, відведених на викладання окремих предметів (освітніх галузей), не повинна бути менше кількості годин, визначених певним типовим навчальним планом.</w:t>
      </w:r>
    </w:p>
    <w:p w14:paraId="2D624A40" w14:textId="7EB1F2CC" w:rsidR="004C0730" w:rsidRDefault="008E4E69" w:rsidP="000E34B2">
      <w:pPr>
        <w:tabs>
          <w:tab w:val="left" w:pos="2700"/>
        </w:tabs>
        <w:spacing w:line="240" w:lineRule="auto"/>
        <w:jc w:val="both"/>
        <w:rPr>
          <w:rFonts w:ascii="Times New Roman" w:hAnsi="Times New Roman"/>
          <w:sz w:val="26"/>
          <w:szCs w:val="26"/>
        </w:rPr>
      </w:pPr>
      <w:r w:rsidRPr="008E4E69">
        <w:rPr>
          <w:rFonts w:ascii="Times New Roman" w:hAnsi="Times New Roman"/>
          <w:b/>
          <w:bCs/>
          <w:sz w:val="26"/>
          <w:szCs w:val="26"/>
        </w:rPr>
        <w:t>2.11.</w:t>
      </w:r>
      <w:r>
        <w:rPr>
          <w:rFonts w:ascii="Times New Roman" w:hAnsi="Times New Roman"/>
          <w:sz w:val="26"/>
          <w:szCs w:val="26"/>
        </w:rPr>
        <w:t xml:space="preserve"> </w:t>
      </w:r>
      <w:r w:rsidR="004C0730">
        <w:rPr>
          <w:rFonts w:ascii="Times New Roman" w:hAnsi="Times New Roman"/>
          <w:sz w:val="26"/>
          <w:szCs w:val="26"/>
        </w:rPr>
        <w:t>Для учнів з особливими освітніми потребами (з порушеннями зору, слуху, опорно – рухового апарату, інтелектуального розвитку, тяжкими порушеннями мовлення, затримкою психічного розвитку), які здобувають початкову освіту у спеціальних класах підрозділу, базовий навчальний план визначається кількістю годин для проведення корекційно – розвиткової роботи.</w:t>
      </w:r>
    </w:p>
    <w:p w14:paraId="1DC700F7" w14:textId="300BC9D4" w:rsidR="004C0730" w:rsidRDefault="008E4E69" w:rsidP="004C0730">
      <w:pPr>
        <w:tabs>
          <w:tab w:val="left" w:pos="2700"/>
        </w:tabs>
        <w:spacing w:line="240" w:lineRule="auto"/>
        <w:jc w:val="both"/>
        <w:rPr>
          <w:rFonts w:ascii="Times New Roman" w:hAnsi="Times New Roman"/>
          <w:sz w:val="26"/>
          <w:szCs w:val="26"/>
        </w:rPr>
      </w:pPr>
      <w:r>
        <w:rPr>
          <w:rFonts w:ascii="Times New Roman" w:hAnsi="Times New Roman"/>
          <w:b/>
          <w:bCs/>
          <w:sz w:val="26"/>
          <w:szCs w:val="26"/>
        </w:rPr>
        <w:t>2.12</w:t>
      </w:r>
      <w:r w:rsidR="004C0730" w:rsidRPr="002C6986">
        <w:rPr>
          <w:rFonts w:ascii="Times New Roman" w:hAnsi="Times New Roman"/>
          <w:b/>
          <w:bCs/>
          <w:sz w:val="26"/>
          <w:szCs w:val="26"/>
        </w:rPr>
        <w:t>.</w:t>
      </w:r>
      <w:r w:rsidR="004C0730">
        <w:rPr>
          <w:rFonts w:ascii="Times New Roman" w:hAnsi="Times New Roman"/>
          <w:sz w:val="26"/>
          <w:szCs w:val="26"/>
        </w:rPr>
        <w:t xml:space="preserve"> Для дітей з особливими освітніми потребами організовується корекційна допомога без відриву від класного колективу з обов’язковим забезпеченням соціального супроводу.</w:t>
      </w:r>
    </w:p>
    <w:p w14:paraId="34CD1775" w14:textId="21CB0217" w:rsidR="002C6986" w:rsidRDefault="008E4E69" w:rsidP="004C0730">
      <w:pPr>
        <w:tabs>
          <w:tab w:val="left" w:pos="2700"/>
        </w:tabs>
        <w:spacing w:line="240" w:lineRule="auto"/>
        <w:jc w:val="both"/>
        <w:rPr>
          <w:rFonts w:ascii="Times New Roman" w:hAnsi="Times New Roman"/>
          <w:sz w:val="26"/>
          <w:szCs w:val="26"/>
        </w:rPr>
      </w:pPr>
      <w:r>
        <w:rPr>
          <w:rFonts w:ascii="Times New Roman" w:hAnsi="Times New Roman"/>
          <w:b/>
          <w:bCs/>
          <w:sz w:val="26"/>
          <w:szCs w:val="26"/>
        </w:rPr>
        <w:t>2.13</w:t>
      </w:r>
      <w:r w:rsidR="002C6986" w:rsidRPr="002C6986">
        <w:rPr>
          <w:rFonts w:ascii="Times New Roman" w:hAnsi="Times New Roman"/>
          <w:b/>
          <w:bCs/>
          <w:sz w:val="26"/>
          <w:szCs w:val="26"/>
        </w:rPr>
        <w:t>.</w:t>
      </w:r>
      <w:r w:rsidR="002C6986">
        <w:rPr>
          <w:rFonts w:ascii="Times New Roman" w:hAnsi="Times New Roman"/>
          <w:sz w:val="26"/>
          <w:szCs w:val="26"/>
        </w:rPr>
        <w:t xml:space="preserve"> Автономія вчителя забезпечується вільним вибором форм організації освітнього процесу, способів навчальної взаємодії, методів, прийомів і засобів реалізації змісту освіти, добровільної участю в експериментах і проектах, організації навчання за певним спрямуванням.</w:t>
      </w:r>
    </w:p>
    <w:p w14:paraId="35EA27AA" w14:textId="28476A14" w:rsidR="002C6986" w:rsidRDefault="008E4E69" w:rsidP="004C0730">
      <w:pPr>
        <w:tabs>
          <w:tab w:val="left" w:pos="2700"/>
        </w:tabs>
        <w:spacing w:line="240" w:lineRule="auto"/>
        <w:jc w:val="both"/>
        <w:rPr>
          <w:rFonts w:ascii="Times New Roman" w:hAnsi="Times New Roman"/>
          <w:sz w:val="26"/>
          <w:szCs w:val="26"/>
        </w:rPr>
      </w:pPr>
      <w:r>
        <w:rPr>
          <w:rFonts w:ascii="Times New Roman" w:hAnsi="Times New Roman"/>
          <w:b/>
          <w:bCs/>
          <w:sz w:val="26"/>
          <w:szCs w:val="26"/>
        </w:rPr>
        <w:t>2.14</w:t>
      </w:r>
      <w:r w:rsidR="002C6986" w:rsidRPr="002C6986">
        <w:rPr>
          <w:rFonts w:ascii="Times New Roman" w:hAnsi="Times New Roman"/>
          <w:b/>
          <w:bCs/>
          <w:sz w:val="26"/>
          <w:szCs w:val="26"/>
        </w:rPr>
        <w:t>.</w:t>
      </w:r>
      <w:r w:rsidR="002C6986">
        <w:rPr>
          <w:rFonts w:ascii="Times New Roman" w:hAnsi="Times New Roman"/>
          <w:sz w:val="26"/>
          <w:szCs w:val="26"/>
        </w:rPr>
        <w:t xml:space="preserve"> Поточний і підсумковий контроль за рівнем навчальних досягнень учня вчитель здійснює на підставі загальних критеріїв і норм оцінювання результатів навчальної діяльності учня з навчальних предметів усіх освітніх галузей.</w:t>
      </w:r>
    </w:p>
    <w:p w14:paraId="3C2804B8" w14:textId="6E57A29B" w:rsidR="002C6986" w:rsidRDefault="002C6986" w:rsidP="004C0730">
      <w:pPr>
        <w:tabs>
          <w:tab w:val="left" w:pos="2700"/>
        </w:tabs>
        <w:spacing w:line="240" w:lineRule="auto"/>
        <w:jc w:val="both"/>
        <w:rPr>
          <w:rFonts w:ascii="Times New Roman" w:hAnsi="Times New Roman"/>
          <w:sz w:val="26"/>
          <w:szCs w:val="26"/>
        </w:rPr>
      </w:pPr>
      <w:r>
        <w:rPr>
          <w:rFonts w:ascii="Times New Roman" w:hAnsi="Times New Roman"/>
          <w:sz w:val="26"/>
          <w:szCs w:val="26"/>
        </w:rPr>
        <w:t>Оцінювання навчальних досягнень учня зорієнтоване на формування його рефлексивної позиції, мотивації на досягнення успіху в особистісному зростанні. Основними  об’єктами оцінювання є  складники предметних компетентностей.</w:t>
      </w:r>
    </w:p>
    <w:p w14:paraId="096E192B" w14:textId="7046F33F" w:rsidR="002C6986" w:rsidRPr="003E7030" w:rsidRDefault="002C6986" w:rsidP="003E7030">
      <w:pPr>
        <w:spacing w:after="0" w:line="240" w:lineRule="auto"/>
        <w:jc w:val="both"/>
        <w:rPr>
          <w:rFonts w:ascii="Times New Roman" w:hAnsi="Times New Roman"/>
          <w:sz w:val="26"/>
          <w:szCs w:val="26"/>
        </w:rPr>
      </w:pPr>
      <w:r w:rsidRPr="002C6986">
        <w:rPr>
          <w:rFonts w:ascii="Times New Roman" w:hAnsi="Times New Roman"/>
          <w:b/>
          <w:bCs/>
          <w:sz w:val="26"/>
          <w:szCs w:val="26"/>
        </w:rPr>
        <w:lastRenderedPageBreak/>
        <w:t>2</w:t>
      </w:r>
      <w:r w:rsidR="008E4E69">
        <w:rPr>
          <w:rFonts w:ascii="Times New Roman" w:hAnsi="Times New Roman"/>
          <w:b/>
          <w:bCs/>
          <w:sz w:val="26"/>
          <w:szCs w:val="26"/>
        </w:rPr>
        <w:t>.15</w:t>
      </w:r>
      <w:r w:rsidRPr="002C6986">
        <w:rPr>
          <w:rFonts w:ascii="Times New Roman" w:hAnsi="Times New Roman"/>
          <w:b/>
          <w:bCs/>
          <w:sz w:val="26"/>
          <w:szCs w:val="26"/>
        </w:rPr>
        <w:t xml:space="preserve">. </w:t>
      </w:r>
      <w:r>
        <w:rPr>
          <w:rFonts w:ascii="Times New Roman" w:hAnsi="Times New Roman"/>
          <w:sz w:val="26"/>
          <w:szCs w:val="26"/>
        </w:rPr>
        <w:t xml:space="preserve">Державна атестація здобувачів освіти підрозділу проводиться </w:t>
      </w:r>
      <w:r w:rsidR="003E7030">
        <w:rPr>
          <w:rFonts w:ascii="Times New Roman" w:hAnsi="Times New Roman"/>
          <w:sz w:val="26"/>
          <w:szCs w:val="26"/>
        </w:rPr>
        <w:t xml:space="preserve">з метою проведення моніторингу якості освіти. </w:t>
      </w:r>
      <w:r w:rsidR="003E7030" w:rsidRPr="003E7030">
        <w:rPr>
          <w:rFonts w:ascii="Times New Roman" w:hAnsi="Times New Roman"/>
          <w:sz w:val="26"/>
          <w:szCs w:val="26"/>
        </w:rPr>
        <w:t>Навчання у випускному (4-му) класі початкової школи</w:t>
      </w:r>
      <w:r w:rsidRPr="003E7030">
        <w:rPr>
          <w:rFonts w:ascii="Times New Roman" w:hAnsi="Times New Roman"/>
          <w:sz w:val="26"/>
          <w:szCs w:val="26"/>
        </w:rPr>
        <w:t xml:space="preserve">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w:t>
      </w:r>
    </w:p>
    <w:p w14:paraId="5FC82D36" w14:textId="77777777" w:rsidR="002C6986" w:rsidRPr="002C6986" w:rsidRDefault="002C6986" w:rsidP="002C6986">
      <w:pPr>
        <w:spacing w:after="0" w:line="240" w:lineRule="auto"/>
        <w:jc w:val="both"/>
        <w:rPr>
          <w:rFonts w:ascii="Times New Roman" w:hAnsi="Times New Roman"/>
          <w:sz w:val="26"/>
          <w:szCs w:val="26"/>
        </w:rPr>
      </w:pPr>
      <w:r w:rsidRPr="002C6986">
        <w:rPr>
          <w:rFonts w:ascii="Times New Roman" w:hAnsi="Times New Roman"/>
          <w:sz w:val="26"/>
          <w:szCs w:val="26"/>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Міністерства освіти і науки України та Міністерством охорони здоров'я України.</w:t>
      </w:r>
    </w:p>
    <w:p w14:paraId="1D7B4761" w14:textId="7A9648D2" w:rsidR="002C6986" w:rsidRPr="002C6986" w:rsidRDefault="003E7030" w:rsidP="008E4E69">
      <w:pPr>
        <w:spacing w:after="0" w:line="240" w:lineRule="auto"/>
        <w:jc w:val="both"/>
        <w:rPr>
          <w:rFonts w:ascii="Times New Roman" w:hAnsi="Times New Roman"/>
          <w:sz w:val="26"/>
          <w:szCs w:val="26"/>
        </w:rPr>
      </w:pPr>
      <w:r w:rsidRPr="003E7030">
        <w:rPr>
          <w:rFonts w:ascii="Times New Roman" w:hAnsi="Times New Roman"/>
          <w:b/>
          <w:bCs/>
          <w:sz w:val="26"/>
          <w:szCs w:val="26"/>
        </w:rPr>
        <w:t>2.</w:t>
      </w:r>
      <w:r w:rsidR="008E4E69">
        <w:rPr>
          <w:rFonts w:ascii="Times New Roman" w:hAnsi="Times New Roman"/>
          <w:b/>
          <w:bCs/>
          <w:sz w:val="26"/>
          <w:szCs w:val="26"/>
        </w:rPr>
        <w:t>16</w:t>
      </w:r>
      <w:r w:rsidRPr="003E7030">
        <w:rPr>
          <w:rFonts w:ascii="Times New Roman" w:hAnsi="Times New Roman"/>
          <w:b/>
          <w:bCs/>
          <w:sz w:val="26"/>
          <w:szCs w:val="26"/>
        </w:rPr>
        <w:t>.</w:t>
      </w:r>
      <w:r w:rsidR="002C6986" w:rsidRPr="002C6986">
        <w:rPr>
          <w:rFonts w:ascii="Times New Roman" w:hAnsi="Times New Roman"/>
          <w:sz w:val="26"/>
          <w:szCs w:val="26"/>
        </w:rPr>
        <w:t xml:space="preserve"> Учні </w:t>
      </w:r>
      <w:r w:rsidR="008E4E69">
        <w:rPr>
          <w:rFonts w:ascii="Times New Roman" w:hAnsi="Times New Roman"/>
          <w:sz w:val="26"/>
          <w:szCs w:val="26"/>
        </w:rPr>
        <w:t>структурного підрозділу</w:t>
      </w:r>
      <w:r w:rsidR="002C6986" w:rsidRPr="002C6986">
        <w:rPr>
          <w:rFonts w:ascii="Times New Roman" w:hAnsi="Times New Roman"/>
          <w:sz w:val="26"/>
          <w:szCs w:val="26"/>
        </w:rPr>
        <w:t>,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районного інклюзивно-ресурсного центру. За висновками зазначеної консультації такі учні можуть продовжувати навчання в спеціальних школах або навчатися у гімназії за індивідуальними навчальними планами і програмами за згодою батьків (осіб, які їх замінюють).</w:t>
      </w:r>
    </w:p>
    <w:p w14:paraId="1D6E0578" w14:textId="0170EBF7" w:rsidR="002C6986" w:rsidRDefault="003E7030" w:rsidP="008E4E69">
      <w:pPr>
        <w:spacing w:after="0" w:line="240" w:lineRule="auto"/>
        <w:jc w:val="both"/>
        <w:rPr>
          <w:rFonts w:ascii="Times New Roman" w:hAnsi="Times New Roman"/>
          <w:sz w:val="26"/>
          <w:szCs w:val="26"/>
        </w:rPr>
      </w:pPr>
      <w:r w:rsidRPr="003E7030">
        <w:rPr>
          <w:rFonts w:ascii="Times New Roman" w:hAnsi="Times New Roman"/>
          <w:b/>
          <w:bCs/>
          <w:sz w:val="26"/>
          <w:szCs w:val="26"/>
        </w:rPr>
        <w:t>2.</w:t>
      </w:r>
      <w:r w:rsidR="008E4E69">
        <w:rPr>
          <w:rFonts w:ascii="Times New Roman" w:hAnsi="Times New Roman"/>
          <w:b/>
          <w:bCs/>
          <w:sz w:val="26"/>
          <w:szCs w:val="26"/>
        </w:rPr>
        <w:t>17</w:t>
      </w:r>
      <w:r w:rsidRPr="003E7030">
        <w:rPr>
          <w:rFonts w:ascii="Times New Roman" w:hAnsi="Times New Roman"/>
          <w:b/>
          <w:bCs/>
          <w:sz w:val="26"/>
          <w:szCs w:val="26"/>
        </w:rPr>
        <w:t>.</w:t>
      </w:r>
      <w:r w:rsidR="002C6986" w:rsidRPr="002C6986">
        <w:rPr>
          <w:rFonts w:ascii="Times New Roman" w:hAnsi="Times New Roman"/>
          <w:sz w:val="26"/>
          <w:szCs w:val="26"/>
        </w:rPr>
        <w:t xml:space="preserve"> Учні </w:t>
      </w:r>
      <w:r w:rsidR="008E4E69">
        <w:rPr>
          <w:rFonts w:ascii="Times New Roman" w:hAnsi="Times New Roman"/>
          <w:sz w:val="26"/>
          <w:szCs w:val="26"/>
        </w:rPr>
        <w:t>структурного підрозділу</w:t>
      </w:r>
      <w:r w:rsidR="002C6986" w:rsidRPr="002C6986">
        <w:rPr>
          <w:rFonts w:ascii="Times New Roman" w:hAnsi="Times New Roman"/>
          <w:sz w:val="26"/>
          <w:szCs w:val="26"/>
        </w:rPr>
        <w:t>,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14:paraId="17E0F8A2" w14:textId="0E7CB293" w:rsidR="003E7030" w:rsidRDefault="008E4E69" w:rsidP="003E7030">
      <w:pPr>
        <w:spacing w:after="0" w:line="240" w:lineRule="auto"/>
        <w:jc w:val="both"/>
        <w:rPr>
          <w:rFonts w:ascii="Times New Roman" w:hAnsi="Times New Roman"/>
          <w:sz w:val="26"/>
          <w:szCs w:val="26"/>
        </w:rPr>
      </w:pPr>
      <w:r>
        <w:rPr>
          <w:rFonts w:ascii="Times New Roman" w:hAnsi="Times New Roman"/>
          <w:b/>
          <w:bCs/>
          <w:sz w:val="26"/>
          <w:szCs w:val="26"/>
        </w:rPr>
        <w:t>2.18</w:t>
      </w:r>
      <w:r w:rsidR="003E7030" w:rsidRPr="003E7030">
        <w:rPr>
          <w:rFonts w:ascii="Times New Roman" w:hAnsi="Times New Roman"/>
          <w:b/>
          <w:bCs/>
          <w:sz w:val="26"/>
          <w:szCs w:val="26"/>
        </w:rPr>
        <w:t>.</w:t>
      </w:r>
      <w:r w:rsidR="003E7030">
        <w:rPr>
          <w:rFonts w:ascii="Times New Roman" w:hAnsi="Times New Roman"/>
          <w:sz w:val="26"/>
          <w:szCs w:val="26"/>
        </w:rPr>
        <w:t xml:space="preserve"> Створення у підрозділі з’єднаних класів (класів - комплектів) початкової школи здійснюється відповідно до Положення про з’єднаний клас (клас - комплект) початкової школи, затвердженого наказом Міністерства освіти і науки України від 27 травня 2021 року № 588 «Про внесення змін до наказу</w:t>
      </w:r>
      <w:r w:rsidR="003E7030" w:rsidRPr="003E7030">
        <w:rPr>
          <w:rFonts w:ascii="Times New Roman" w:hAnsi="Times New Roman"/>
          <w:sz w:val="26"/>
          <w:szCs w:val="26"/>
        </w:rPr>
        <w:t xml:space="preserve"> </w:t>
      </w:r>
      <w:r w:rsidR="003E7030">
        <w:rPr>
          <w:rFonts w:ascii="Times New Roman" w:hAnsi="Times New Roman"/>
          <w:sz w:val="26"/>
          <w:szCs w:val="26"/>
        </w:rPr>
        <w:t>Міністерства освіти і науки України від 05 серпня 2016 року № 944», зареєстрований у Міністерстві юстиції України 17 червня 2021 року за № 807/36429).</w:t>
      </w:r>
    </w:p>
    <w:p w14:paraId="58172452" w14:textId="650B6325" w:rsidR="003E7030" w:rsidRDefault="008E4E69" w:rsidP="003E7030">
      <w:pPr>
        <w:spacing w:after="0" w:line="240" w:lineRule="auto"/>
        <w:jc w:val="both"/>
        <w:rPr>
          <w:rFonts w:ascii="Times New Roman" w:hAnsi="Times New Roman"/>
          <w:sz w:val="26"/>
          <w:szCs w:val="26"/>
        </w:rPr>
      </w:pPr>
      <w:r>
        <w:rPr>
          <w:rFonts w:ascii="Times New Roman" w:hAnsi="Times New Roman"/>
          <w:b/>
          <w:bCs/>
          <w:sz w:val="26"/>
          <w:szCs w:val="26"/>
        </w:rPr>
        <w:t>2.19</w:t>
      </w:r>
      <w:r w:rsidR="003E7030" w:rsidRPr="003E7030">
        <w:rPr>
          <w:rFonts w:ascii="Times New Roman" w:hAnsi="Times New Roman"/>
          <w:b/>
          <w:bCs/>
          <w:sz w:val="26"/>
          <w:szCs w:val="26"/>
        </w:rPr>
        <w:t>.</w:t>
      </w:r>
      <w:r w:rsidR="003E7030">
        <w:rPr>
          <w:rFonts w:ascii="Times New Roman" w:hAnsi="Times New Roman"/>
          <w:sz w:val="26"/>
          <w:szCs w:val="26"/>
        </w:rPr>
        <w:t xml:space="preserve"> У підрозділі можуть створюватися та діяти групи продовженого дня.</w:t>
      </w:r>
    </w:p>
    <w:p w14:paraId="0BA2CB57" w14:textId="754229FE" w:rsidR="003E7030" w:rsidRDefault="008E4E69" w:rsidP="003E7030">
      <w:pPr>
        <w:spacing w:after="0" w:line="240" w:lineRule="auto"/>
        <w:jc w:val="both"/>
        <w:rPr>
          <w:rFonts w:ascii="Times New Roman" w:hAnsi="Times New Roman"/>
          <w:sz w:val="26"/>
          <w:szCs w:val="26"/>
        </w:rPr>
      </w:pPr>
      <w:r w:rsidRPr="008E4E69">
        <w:rPr>
          <w:rFonts w:ascii="Times New Roman" w:hAnsi="Times New Roman"/>
          <w:b/>
          <w:bCs/>
          <w:sz w:val="26"/>
          <w:szCs w:val="26"/>
        </w:rPr>
        <w:t>2.20.</w:t>
      </w:r>
      <w:r>
        <w:rPr>
          <w:rFonts w:ascii="Times New Roman" w:hAnsi="Times New Roman"/>
          <w:sz w:val="26"/>
          <w:szCs w:val="26"/>
        </w:rPr>
        <w:t xml:space="preserve"> Відвідування занять здобувачами освіти є обов’язковим. </w:t>
      </w:r>
    </w:p>
    <w:p w14:paraId="0651F1F5" w14:textId="7EDD58F3" w:rsidR="008E4E69" w:rsidRPr="002C6986" w:rsidRDefault="008E4E69" w:rsidP="003E7030">
      <w:pPr>
        <w:spacing w:after="0" w:line="240" w:lineRule="auto"/>
        <w:jc w:val="both"/>
        <w:rPr>
          <w:rFonts w:ascii="Times New Roman" w:hAnsi="Times New Roman"/>
          <w:sz w:val="26"/>
          <w:szCs w:val="26"/>
        </w:rPr>
      </w:pPr>
      <w:r w:rsidRPr="008E4E69">
        <w:rPr>
          <w:rFonts w:ascii="Times New Roman" w:hAnsi="Times New Roman"/>
          <w:b/>
          <w:bCs/>
          <w:sz w:val="26"/>
          <w:szCs w:val="26"/>
        </w:rPr>
        <w:t>2.21.</w:t>
      </w:r>
      <w:r>
        <w:rPr>
          <w:rFonts w:ascii="Times New Roman" w:hAnsi="Times New Roman"/>
          <w:sz w:val="26"/>
          <w:szCs w:val="26"/>
        </w:rPr>
        <w:t xml:space="preserve"> Залучення здобувачів освіти під час освітнього процесу до виконання робіт чи участі у заходах, не пов’язаних з реалізацією освітньої програми, забороняється, крім випадків, передбаченим рішенням Кабінету Міністрів України. </w:t>
      </w:r>
    </w:p>
    <w:p w14:paraId="330612B7" w14:textId="108F8473" w:rsidR="002C6986" w:rsidRPr="002C6986" w:rsidRDefault="008E4E69" w:rsidP="004C0730">
      <w:pPr>
        <w:tabs>
          <w:tab w:val="left" w:pos="2700"/>
        </w:tabs>
        <w:spacing w:line="240" w:lineRule="auto"/>
        <w:jc w:val="both"/>
        <w:rPr>
          <w:rFonts w:ascii="Times New Roman" w:hAnsi="Times New Roman"/>
          <w:sz w:val="26"/>
          <w:szCs w:val="26"/>
        </w:rPr>
      </w:pPr>
      <w:r w:rsidRPr="008E4E69">
        <w:rPr>
          <w:rFonts w:ascii="Times New Roman" w:hAnsi="Times New Roman"/>
          <w:b/>
          <w:bCs/>
          <w:sz w:val="26"/>
          <w:szCs w:val="26"/>
        </w:rPr>
        <w:t>2.22.</w:t>
      </w:r>
      <w:r>
        <w:rPr>
          <w:rFonts w:ascii="Times New Roman" w:hAnsi="Times New Roman"/>
          <w:sz w:val="26"/>
          <w:szCs w:val="26"/>
        </w:rPr>
        <w:t xml:space="preserve"> </w:t>
      </w:r>
      <w:r w:rsidR="003E7030">
        <w:rPr>
          <w:rFonts w:ascii="Times New Roman" w:hAnsi="Times New Roman"/>
          <w:sz w:val="26"/>
          <w:szCs w:val="26"/>
        </w:rPr>
        <w:t>Випускникам підрозділу видається свідоцтво про здобуття початкової освіти державного зразка.</w:t>
      </w:r>
    </w:p>
    <w:p w14:paraId="53AEC23F" w14:textId="4A02ACCE" w:rsidR="00FF72E6" w:rsidRPr="0080714C" w:rsidRDefault="004C0730" w:rsidP="00AB6FF5">
      <w:pPr>
        <w:tabs>
          <w:tab w:val="left" w:pos="2700"/>
        </w:tabs>
        <w:spacing w:line="240" w:lineRule="auto"/>
        <w:ind w:firstLine="720"/>
        <w:jc w:val="center"/>
        <w:rPr>
          <w:rFonts w:ascii="Times New Roman" w:hAnsi="Times New Roman"/>
          <w:b/>
          <w:sz w:val="26"/>
          <w:szCs w:val="26"/>
        </w:rPr>
      </w:pPr>
      <w:r w:rsidRPr="0080714C">
        <w:rPr>
          <w:rFonts w:ascii="Times New Roman" w:hAnsi="Times New Roman"/>
          <w:b/>
          <w:sz w:val="26"/>
          <w:szCs w:val="26"/>
        </w:rPr>
        <w:t xml:space="preserve"> </w:t>
      </w:r>
      <w:r w:rsidR="00FF72E6" w:rsidRPr="0080714C">
        <w:rPr>
          <w:rFonts w:ascii="Times New Roman" w:hAnsi="Times New Roman"/>
          <w:b/>
          <w:sz w:val="26"/>
          <w:szCs w:val="26"/>
        </w:rPr>
        <w:t xml:space="preserve">ІІІ. </w:t>
      </w:r>
      <w:r w:rsidR="00AB6FF5" w:rsidRPr="0080714C">
        <w:rPr>
          <w:rFonts w:ascii="Times New Roman" w:hAnsi="Times New Roman"/>
          <w:b/>
          <w:sz w:val="26"/>
          <w:szCs w:val="26"/>
        </w:rPr>
        <w:t>УПРАВЛІННЯ ПІДРОЗДІЛОМ</w:t>
      </w:r>
      <w:r w:rsidR="00403791">
        <w:rPr>
          <w:rFonts w:ascii="Times New Roman" w:hAnsi="Times New Roman"/>
          <w:b/>
          <w:sz w:val="26"/>
          <w:szCs w:val="26"/>
        </w:rPr>
        <w:t xml:space="preserve">, </w:t>
      </w:r>
      <w:r w:rsidR="00403791" w:rsidRPr="00403791">
        <w:rPr>
          <w:rFonts w:ascii="Times New Roman" w:hAnsi="Times New Roman"/>
          <w:b/>
          <w:sz w:val="26"/>
          <w:szCs w:val="26"/>
        </w:rPr>
        <w:t>КАДРОВЕ ЗАБЕЗПЕЧЕННЯ ПІДРОЗДІЛУ</w:t>
      </w:r>
    </w:p>
    <w:p w14:paraId="79E90D5A" w14:textId="79083D9D" w:rsidR="00BF19EF" w:rsidRPr="0080714C" w:rsidRDefault="00355FA1" w:rsidP="0080714C">
      <w:pPr>
        <w:tabs>
          <w:tab w:val="left" w:pos="2700"/>
        </w:tabs>
        <w:spacing w:line="240" w:lineRule="auto"/>
        <w:jc w:val="both"/>
        <w:rPr>
          <w:rFonts w:ascii="Times New Roman" w:hAnsi="Times New Roman"/>
          <w:sz w:val="26"/>
          <w:szCs w:val="26"/>
        </w:rPr>
      </w:pPr>
      <w:r w:rsidRPr="0080714C">
        <w:rPr>
          <w:rFonts w:ascii="Times New Roman" w:hAnsi="Times New Roman"/>
          <w:b/>
          <w:bCs/>
          <w:sz w:val="26"/>
          <w:szCs w:val="26"/>
        </w:rPr>
        <w:t>3.1.</w:t>
      </w:r>
      <w:r w:rsidRPr="0080714C">
        <w:rPr>
          <w:rFonts w:ascii="Times New Roman" w:hAnsi="Times New Roman"/>
          <w:sz w:val="26"/>
          <w:szCs w:val="26"/>
        </w:rPr>
        <w:t xml:space="preserve"> </w:t>
      </w:r>
      <w:r w:rsidR="00BF19EF" w:rsidRPr="0080714C">
        <w:rPr>
          <w:rFonts w:ascii="Times New Roman" w:hAnsi="Times New Roman"/>
          <w:sz w:val="26"/>
          <w:szCs w:val="26"/>
        </w:rPr>
        <w:t>Керівництво структурним підрозділом</w:t>
      </w:r>
      <w:r w:rsidR="0080714C">
        <w:rPr>
          <w:rFonts w:ascii="Times New Roman" w:hAnsi="Times New Roman"/>
          <w:sz w:val="26"/>
          <w:szCs w:val="26"/>
        </w:rPr>
        <w:t xml:space="preserve"> початкова школа</w:t>
      </w:r>
      <w:r w:rsidR="00BF19EF" w:rsidRPr="0080714C">
        <w:rPr>
          <w:rFonts w:ascii="Times New Roman" w:hAnsi="Times New Roman"/>
          <w:sz w:val="26"/>
          <w:szCs w:val="26"/>
        </w:rPr>
        <w:t xml:space="preserve"> </w:t>
      </w:r>
      <w:r w:rsidR="00D8106C">
        <w:rPr>
          <w:rFonts w:ascii="Times New Roman" w:hAnsi="Times New Roman"/>
          <w:sz w:val="26"/>
          <w:szCs w:val="26"/>
        </w:rPr>
        <w:t>Отиневицької</w:t>
      </w:r>
      <w:r w:rsidR="00BF19EF" w:rsidRPr="0080714C">
        <w:rPr>
          <w:rFonts w:ascii="Times New Roman" w:hAnsi="Times New Roman"/>
          <w:sz w:val="26"/>
          <w:szCs w:val="26"/>
        </w:rPr>
        <w:t xml:space="preserve"> гімназії Ходорівської міської ради Львівської області</w:t>
      </w:r>
      <w:r w:rsidR="0080714C" w:rsidRPr="0080714C">
        <w:rPr>
          <w:rFonts w:ascii="Times New Roman" w:hAnsi="Times New Roman"/>
          <w:sz w:val="26"/>
          <w:szCs w:val="26"/>
        </w:rPr>
        <w:t xml:space="preserve"> здійснює директор </w:t>
      </w:r>
      <w:r w:rsidR="00D8106C">
        <w:rPr>
          <w:rFonts w:ascii="Times New Roman" w:hAnsi="Times New Roman"/>
          <w:sz w:val="26"/>
          <w:szCs w:val="26"/>
        </w:rPr>
        <w:t>Отиневицької</w:t>
      </w:r>
      <w:r w:rsidR="00D8106C" w:rsidRPr="0080714C">
        <w:rPr>
          <w:rFonts w:ascii="Times New Roman" w:hAnsi="Times New Roman"/>
          <w:sz w:val="26"/>
          <w:szCs w:val="26"/>
        </w:rPr>
        <w:t xml:space="preserve"> </w:t>
      </w:r>
      <w:r w:rsidR="0080714C" w:rsidRPr="0080714C">
        <w:rPr>
          <w:rFonts w:ascii="Times New Roman" w:hAnsi="Times New Roman"/>
          <w:sz w:val="26"/>
          <w:szCs w:val="26"/>
        </w:rPr>
        <w:t>гімназії Ходорівської міської ради Львівської області</w:t>
      </w:r>
    </w:p>
    <w:p w14:paraId="725ED2BC" w14:textId="01F75092" w:rsidR="00FF72E6" w:rsidRDefault="00BF19EF" w:rsidP="0080714C">
      <w:pPr>
        <w:tabs>
          <w:tab w:val="left" w:pos="2700"/>
        </w:tabs>
        <w:spacing w:line="240" w:lineRule="auto"/>
        <w:jc w:val="both"/>
        <w:rPr>
          <w:rFonts w:ascii="Times New Roman" w:hAnsi="Times New Roman"/>
          <w:sz w:val="26"/>
          <w:szCs w:val="26"/>
        </w:rPr>
      </w:pPr>
      <w:r w:rsidRPr="0080714C">
        <w:rPr>
          <w:rFonts w:ascii="Times New Roman" w:hAnsi="Times New Roman"/>
          <w:b/>
          <w:bCs/>
          <w:sz w:val="26"/>
          <w:szCs w:val="26"/>
        </w:rPr>
        <w:t>3.2.</w:t>
      </w:r>
      <w:r w:rsidRPr="0080714C">
        <w:rPr>
          <w:rFonts w:ascii="Times New Roman" w:hAnsi="Times New Roman"/>
          <w:sz w:val="26"/>
          <w:szCs w:val="26"/>
        </w:rPr>
        <w:t xml:space="preserve"> </w:t>
      </w:r>
      <w:r w:rsidR="0080714C">
        <w:rPr>
          <w:rFonts w:ascii="Times New Roman" w:hAnsi="Times New Roman"/>
          <w:sz w:val="26"/>
          <w:szCs w:val="26"/>
        </w:rPr>
        <w:t>Директор</w:t>
      </w:r>
      <w:r w:rsidRPr="0080714C">
        <w:rPr>
          <w:rFonts w:ascii="Times New Roman" w:hAnsi="Times New Roman"/>
          <w:sz w:val="26"/>
          <w:szCs w:val="26"/>
        </w:rPr>
        <w:t xml:space="preserve"> </w:t>
      </w:r>
      <w:r w:rsidR="00D8106C">
        <w:rPr>
          <w:rFonts w:ascii="Times New Roman" w:hAnsi="Times New Roman"/>
          <w:sz w:val="26"/>
          <w:szCs w:val="26"/>
        </w:rPr>
        <w:t>Отиневицької</w:t>
      </w:r>
      <w:r w:rsidR="00B25E9B">
        <w:rPr>
          <w:rFonts w:ascii="Times New Roman" w:hAnsi="Times New Roman"/>
          <w:sz w:val="26"/>
          <w:szCs w:val="26"/>
        </w:rPr>
        <w:t xml:space="preserve"> </w:t>
      </w:r>
      <w:r w:rsidR="0080714C" w:rsidRPr="0080714C">
        <w:rPr>
          <w:rFonts w:ascii="Times New Roman" w:hAnsi="Times New Roman"/>
          <w:sz w:val="26"/>
          <w:szCs w:val="26"/>
        </w:rPr>
        <w:t>гімназії</w:t>
      </w:r>
      <w:r w:rsidR="00F03E14">
        <w:rPr>
          <w:rFonts w:ascii="Times New Roman" w:hAnsi="Times New Roman"/>
          <w:sz w:val="26"/>
          <w:szCs w:val="26"/>
        </w:rPr>
        <w:t>:</w:t>
      </w:r>
      <w:r>
        <w:rPr>
          <w:rFonts w:ascii="Times New Roman" w:hAnsi="Times New Roman"/>
          <w:sz w:val="26"/>
          <w:szCs w:val="26"/>
        </w:rPr>
        <w:t xml:space="preserve"> </w:t>
      </w:r>
    </w:p>
    <w:p w14:paraId="4001DAFC" w14:textId="06DB9EFF" w:rsidR="00BF19EF" w:rsidRDefault="00BF19EF" w:rsidP="00AB6FF5">
      <w:pPr>
        <w:tabs>
          <w:tab w:val="left" w:pos="2700"/>
        </w:tabs>
        <w:spacing w:line="240" w:lineRule="auto"/>
        <w:jc w:val="both"/>
        <w:rPr>
          <w:rFonts w:ascii="Times New Roman" w:hAnsi="Times New Roman"/>
          <w:sz w:val="26"/>
          <w:szCs w:val="26"/>
        </w:rPr>
      </w:pPr>
      <w:r>
        <w:rPr>
          <w:rFonts w:ascii="Times New Roman" w:hAnsi="Times New Roman"/>
          <w:sz w:val="26"/>
          <w:szCs w:val="26"/>
        </w:rPr>
        <w:t xml:space="preserve">- </w:t>
      </w:r>
      <w:r w:rsidR="00F03E14">
        <w:rPr>
          <w:rFonts w:ascii="Times New Roman" w:hAnsi="Times New Roman"/>
          <w:sz w:val="26"/>
          <w:szCs w:val="26"/>
        </w:rPr>
        <w:t>організовує освітній процес у структурному підрозділі;</w:t>
      </w:r>
    </w:p>
    <w:p w14:paraId="326F55BC" w14:textId="6B633869" w:rsidR="00F03E14" w:rsidRDefault="00F03E14" w:rsidP="00AB6FF5">
      <w:pPr>
        <w:tabs>
          <w:tab w:val="left" w:pos="2700"/>
        </w:tabs>
        <w:spacing w:line="240" w:lineRule="auto"/>
        <w:jc w:val="both"/>
        <w:rPr>
          <w:rFonts w:ascii="Times New Roman" w:hAnsi="Times New Roman"/>
          <w:sz w:val="26"/>
          <w:szCs w:val="26"/>
        </w:rPr>
      </w:pPr>
      <w:r>
        <w:rPr>
          <w:rFonts w:ascii="Times New Roman" w:hAnsi="Times New Roman"/>
          <w:sz w:val="26"/>
          <w:szCs w:val="26"/>
        </w:rPr>
        <w:t>- діє від імені структурного підрозділу;</w:t>
      </w:r>
    </w:p>
    <w:p w14:paraId="2468B0D7" w14:textId="63FE3A50" w:rsidR="00F03E14" w:rsidRPr="0080714C" w:rsidRDefault="00F03E14" w:rsidP="00AB6FF5">
      <w:pPr>
        <w:tabs>
          <w:tab w:val="left" w:pos="2700"/>
        </w:tabs>
        <w:spacing w:line="240" w:lineRule="auto"/>
        <w:jc w:val="both"/>
        <w:rPr>
          <w:rFonts w:ascii="Times New Roman" w:hAnsi="Times New Roman"/>
          <w:sz w:val="26"/>
          <w:szCs w:val="26"/>
        </w:rPr>
      </w:pPr>
      <w:r w:rsidRPr="0080714C">
        <w:rPr>
          <w:rFonts w:ascii="Times New Roman" w:hAnsi="Times New Roman"/>
          <w:sz w:val="26"/>
          <w:szCs w:val="26"/>
        </w:rPr>
        <w:t>- приймає та звільняє з роботи працівників структурного підрозділу;</w:t>
      </w:r>
    </w:p>
    <w:p w14:paraId="2B10036E" w14:textId="001601B9" w:rsidR="00F03E14" w:rsidRPr="0080714C" w:rsidRDefault="00F03E14" w:rsidP="00AB6FF5">
      <w:pPr>
        <w:tabs>
          <w:tab w:val="left" w:pos="2700"/>
        </w:tabs>
        <w:spacing w:line="240" w:lineRule="auto"/>
        <w:jc w:val="both"/>
        <w:rPr>
          <w:rFonts w:ascii="Times New Roman" w:hAnsi="Times New Roman"/>
          <w:sz w:val="26"/>
          <w:szCs w:val="26"/>
        </w:rPr>
      </w:pPr>
      <w:r w:rsidRPr="0080714C">
        <w:rPr>
          <w:rFonts w:ascii="Times New Roman" w:hAnsi="Times New Roman"/>
          <w:sz w:val="26"/>
          <w:szCs w:val="26"/>
        </w:rPr>
        <w:t>- створює умови для творчості педагогічних працівників, учнів;</w:t>
      </w:r>
    </w:p>
    <w:p w14:paraId="674CB586" w14:textId="3637179B" w:rsidR="00F03E14" w:rsidRPr="0080714C" w:rsidRDefault="00F03E14" w:rsidP="00AB6FF5">
      <w:pPr>
        <w:tabs>
          <w:tab w:val="left" w:pos="2700"/>
        </w:tabs>
        <w:spacing w:line="240" w:lineRule="auto"/>
        <w:jc w:val="both"/>
        <w:rPr>
          <w:rFonts w:ascii="Times New Roman" w:hAnsi="Times New Roman"/>
          <w:sz w:val="26"/>
          <w:szCs w:val="26"/>
        </w:rPr>
      </w:pPr>
      <w:r w:rsidRPr="0080714C">
        <w:rPr>
          <w:rFonts w:ascii="Times New Roman" w:hAnsi="Times New Roman"/>
          <w:sz w:val="26"/>
          <w:szCs w:val="26"/>
        </w:rPr>
        <w:t>- в межах своєї компетенції готує проекти наказів, розпоряджень, обов’язкових для виконання працівниками структурного підрозділу;</w:t>
      </w:r>
    </w:p>
    <w:p w14:paraId="7A91609C" w14:textId="681E36A1" w:rsidR="00F03E14" w:rsidRPr="0080714C" w:rsidRDefault="00F03E14" w:rsidP="00F03E14">
      <w:pPr>
        <w:tabs>
          <w:tab w:val="left" w:pos="2700"/>
        </w:tabs>
        <w:spacing w:line="240" w:lineRule="auto"/>
        <w:jc w:val="both"/>
        <w:rPr>
          <w:rFonts w:ascii="Times New Roman" w:hAnsi="Times New Roman"/>
          <w:sz w:val="26"/>
          <w:szCs w:val="26"/>
        </w:rPr>
      </w:pPr>
      <w:r w:rsidRPr="0080714C">
        <w:rPr>
          <w:rFonts w:ascii="Times New Roman" w:hAnsi="Times New Roman"/>
          <w:sz w:val="26"/>
          <w:szCs w:val="26"/>
        </w:rPr>
        <w:lastRenderedPageBreak/>
        <w:t>- заохочує працівників та застосовує стягнення до працівників, відповідно до норм чинного законодавства України;</w:t>
      </w:r>
    </w:p>
    <w:p w14:paraId="6A22B4B9" w14:textId="767154CE" w:rsidR="00F03E14" w:rsidRPr="0080714C" w:rsidRDefault="00F03E14" w:rsidP="00F03E14">
      <w:pPr>
        <w:tabs>
          <w:tab w:val="left" w:pos="2700"/>
        </w:tabs>
        <w:spacing w:line="240" w:lineRule="auto"/>
        <w:jc w:val="both"/>
        <w:rPr>
          <w:rFonts w:ascii="Times New Roman" w:hAnsi="Times New Roman"/>
          <w:sz w:val="26"/>
          <w:szCs w:val="26"/>
        </w:rPr>
      </w:pPr>
      <w:r w:rsidRPr="0080714C">
        <w:rPr>
          <w:rFonts w:ascii="Times New Roman" w:hAnsi="Times New Roman"/>
          <w:sz w:val="26"/>
          <w:szCs w:val="26"/>
        </w:rPr>
        <w:t>- забезпечує безпечні умови праці, навчання та виховання;</w:t>
      </w:r>
    </w:p>
    <w:p w14:paraId="74CF5C4B" w14:textId="0F0B6235" w:rsidR="00F03E14" w:rsidRPr="0080714C" w:rsidRDefault="00F03E14" w:rsidP="00F03E14">
      <w:pPr>
        <w:tabs>
          <w:tab w:val="left" w:pos="2700"/>
        </w:tabs>
        <w:spacing w:line="240" w:lineRule="auto"/>
        <w:jc w:val="both"/>
        <w:rPr>
          <w:rFonts w:ascii="Times New Roman" w:hAnsi="Times New Roman"/>
          <w:sz w:val="26"/>
          <w:szCs w:val="26"/>
        </w:rPr>
      </w:pPr>
      <w:r w:rsidRPr="0080714C">
        <w:rPr>
          <w:rFonts w:ascii="Times New Roman" w:hAnsi="Times New Roman"/>
          <w:sz w:val="26"/>
          <w:szCs w:val="26"/>
        </w:rPr>
        <w:t>- здійснює контроль за якістю роботи вчителів, організацією освітнього процесу</w:t>
      </w:r>
      <w:r w:rsidR="0080714C" w:rsidRPr="0080714C">
        <w:rPr>
          <w:rFonts w:ascii="Times New Roman" w:hAnsi="Times New Roman"/>
          <w:sz w:val="26"/>
          <w:szCs w:val="26"/>
        </w:rPr>
        <w:t>, культурно – масової роботи, станом фізичного виховання і здоров’я учнів;</w:t>
      </w:r>
    </w:p>
    <w:p w14:paraId="32C81D4C" w14:textId="537A6A9A" w:rsidR="0080714C" w:rsidRPr="0080714C" w:rsidRDefault="0080714C" w:rsidP="00F03E14">
      <w:pPr>
        <w:tabs>
          <w:tab w:val="left" w:pos="2700"/>
        </w:tabs>
        <w:spacing w:line="240" w:lineRule="auto"/>
        <w:jc w:val="both"/>
        <w:rPr>
          <w:rFonts w:ascii="Times New Roman" w:hAnsi="Times New Roman"/>
          <w:sz w:val="26"/>
          <w:szCs w:val="26"/>
        </w:rPr>
      </w:pPr>
      <w:r w:rsidRPr="0080714C">
        <w:rPr>
          <w:rFonts w:ascii="Times New Roman" w:hAnsi="Times New Roman"/>
          <w:sz w:val="26"/>
          <w:szCs w:val="26"/>
        </w:rPr>
        <w:t>- щорічно звітує про роботу структурного підрозділу на зборах трудового колективу та перед Засновником або уповноваженим ним органом;</w:t>
      </w:r>
    </w:p>
    <w:p w14:paraId="1A5871E3" w14:textId="695953F6" w:rsidR="0080714C" w:rsidRDefault="0080714C" w:rsidP="00F03E14">
      <w:pPr>
        <w:tabs>
          <w:tab w:val="left" w:pos="2700"/>
        </w:tabs>
        <w:spacing w:line="240" w:lineRule="auto"/>
        <w:jc w:val="both"/>
        <w:rPr>
          <w:rFonts w:ascii="Times New Roman" w:hAnsi="Times New Roman"/>
          <w:sz w:val="26"/>
          <w:szCs w:val="26"/>
        </w:rPr>
      </w:pPr>
      <w:r w:rsidRPr="0080714C">
        <w:rPr>
          <w:rFonts w:ascii="Times New Roman" w:hAnsi="Times New Roman"/>
          <w:sz w:val="26"/>
          <w:szCs w:val="26"/>
        </w:rPr>
        <w:t xml:space="preserve">- здійснює інші повноваження, визначені законодавством України та Статутом </w:t>
      </w:r>
      <w:r w:rsidR="00D8106C">
        <w:rPr>
          <w:rFonts w:ascii="Times New Roman" w:hAnsi="Times New Roman"/>
          <w:sz w:val="26"/>
          <w:szCs w:val="26"/>
        </w:rPr>
        <w:t>Отиневицької</w:t>
      </w:r>
      <w:r w:rsidR="00B25E9B">
        <w:rPr>
          <w:rFonts w:ascii="Times New Roman" w:hAnsi="Times New Roman"/>
          <w:sz w:val="26"/>
          <w:szCs w:val="26"/>
        </w:rPr>
        <w:t xml:space="preserve"> </w:t>
      </w:r>
      <w:r w:rsidRPr="0080714C">
        <w:rPr>
          <w:rFonts w:ascii="Times New Roman" w:hAnsi="Times New Roman"/>
          <w:sz w:val="26"/>
          <w:szCs w:val="26"/>
        </w:rPr>
        <w:t>гімназії.</w:t>
      </w:r>
    </w:p>
    <w:p w14:paraId="7EEC19FA" w14:textId="20639CA1" w:rsidR="0080714C" w:rsidRDefault="0080714C" w:rsidP="0080714C">
      <w:pPr>
        <w:tabs>
          <w:tab w:val="left" w:pos="2700"/>
        </w:tabs>
        <w:spacing w:line="240" w:lineRule="auto"/>
        <w:jc w:val="both"/>
        <w:rPr>
          <w:rFonts w:ascii="Times New Roman" w:hAnsi="Times New Roman"/>
          <w:sz w:val="26"/>
          <w:szCs w:val="26"/>
        </w:rPr>
      </w:pPr>
      <w:r w:rsidRPr="0080714C">
        <w:rPr>
          <w:rFonts w:ascii="Times New Roman" w:hAnsi="Times New Roman"/>
          <w:b/>
          <w:bCs/>
          <w:sz w:val="26"/>
          <w:szCs w:val="26"/>
        </w:rPr>
        <w:t>3.3.</w:t>
      </w:r>
      <w:r>
        <w:rPr>
          <w:rFonts w:ascii="Times New Roman" w:hAnsi="Times New Roman"/>
          <w:sz w:val="26"/>
          <w:szCs w:val="26"/>
        </w:rPr>
        <w:t xml:space="preserve"> Д</w:t>
      </w:r>
      <w:r w:rsidRPr="0080714C">
        <w:rPr>
          <w:rFonts w:ascii="Times New Roman" w:hAnsi="Times New Roman"/>
          <w:sz w:val="26"/>
          <w:szCs w:val="26"/>
        </w:rPr>
        <w:t xml:space="preserve">иректор </w:t>
      </w:r>
      <w:r w:rsidR="00D8106C">
        <w:rPr>
          <w:rFonts w:ascii="Times New Roman" w:hAnsi="Times New Roman"/>
          <w:sz w:val="26"/>
          <w:szCs w:val="26"/>
        </w:rPr>
        <w:t>Отиневицької</w:t>
      </w:r>
      <w:r w:rsidR="00D8106C" w:rsidRPr="0080714C">
        <w:rPr>
          <w:rFonts w:ascii="Times New Roman" w:hAnsi="Times New Roman"/>
          <w:sz w:val="26"/>
          <w:szCs w:val="26"/>
        </w:rPr>
        <w:t xml:space="preserve"> </w:t>
      </w:r>
      <w:r w:rsidRPr="0080714C">
        <w:rPr>
          <w:rFonts w:ascii="Times New Roman" w:hAnsi="Times New Roman"/>
          <w:sz w:val="26"/>
          <w:szCs w:val="26"/>
        </w:rPr>
        <w:t xml:space="preserve">гімназії </w:t>
      </w:r>
      <w:r>
        <w:rPr>
          <w:rFonts w:ascii="Times New Roman" w:hAnsi="Times New Roman"/>
          <w:sz w:val="26"/>
          <w:szCs w:val="26"/>
        </w:rPr>
        <w:t>зобов’язаний:</w:t>
      </w:r>
    </w:p>
    <w:p w14:paraId="3D5E27BF" w14:textId="41A73BB3" w:rsidR="0080714C" w:rsidRDefault="0080714C" w:rsidP="0080714C">
      <w:pPr>
        <w:tabs>
          <w:tab w:val="left" w:pos="2700"/>
        </w:tabs>
        <w:spacing w:line="240" w:lineRule="auto"/>
        <w:jc w:val="both"/>
        <w:rPr>
          <w:rFonts w:ascii="Times New Roman" w:hAnsi="Times New Roman"/>
          <w:sz w:val="26"/>
          <w:szCs w:val="26"/>
        </w:rPr>
      </w:pPr>
      <w:r>
        <w:rPr>
          <w:rFonts w:ascii="Times New Roman" w:hAnsi="Times New Roman"/>
          <w:sz w:val="26"/>
          <w:szCs w:val="26"/>
        </w:rPr>
        <w:t>- забезпечувати дотримання вимог чинного законодавства та нормативно – правових актів, на яких базується освітня діяльність, виконання Державних стандартів початкової освіти;</w:t>
      </w:r>
    </w:p>
    <w:p w14:paraId="47AA07B6" w14:textId="4D59F9DC" w:rsidR="0080714C" w:rsidRDefault="0080714C" w:rsidP="0080714C">
      <w:pPr>
        <w:tabs>
          <w:tab w:val="left" w:pos="2700"/>
        </w:tabs>
        <w:spacing w:line="240" w:lineRule="auto"/>
        <w:jc w:val="both"/>
        <w:rPr>
          <w:rFonts w:ascii="Times New Roman" w:hAnsi="Times New Roman"/>
          <w:sz w:val="26"/>
          <w:szCs w:val="26"/>
        </w:rPr>
      </w:pPr>
      <w:r>
        <w:rPr>
          <w:rFonts w:ascii="Times New Roman" w:hAnsi="Times New Roman"/>
          <w:sz w:val="26"/>
          <w:szCs w:val="26"/>
        </w:rPr>
        <w:t>- забезпечувати необхідні умови для проведення освітньої діяльності та матеріально – технічного забезпечення основних напрямків роботи;</w:t>
      </w:r>
    </w:p>
    <w:p w14:paraId="0FD345DD" w14:textId="6FCA5904" w:rsidR="0080714C" w:rsidRDefault="0080714C" w:rsidP="0080714C">
      <w:pPr>
        <w:tabs>
          <w:tab w:val="left" w:pos="2700"/>
        </w:tabs>
        <w:spacing w:line="240" w:lineRule="auto"/>
        <w:jc w:val="both"/>
        <w:rPr>
          <w:rFonts w:ascii="Times New Roman" w:hAnsi="Times New Roman"/>
          <w:sz w:val="26"/>
          <w:szCs w:val="26"/>
        </w:rPr>
      </w:pPr>
      <w:r>
        <w:rPr>
          <w:rFonts w:ascii="Times New Roman" w:hAnsi="Times New Roman"/>
          <w:sz w:val="26"/>
          <w:szCs w:val="26"/>
        </w:rPr>
        <w:t>- організовувати додержання санітарно – гігієнічних і санітарно – протиепідемічних правил та норм</w:t>
      </w:r>
      <w:r w:rsidR="00067A67">
        <w:rPr>
          <w:rFonts w:ascii="Times New Roman" w:hAnsi="Times New Roman"/>
          <w:sz w:val="26"/>
          <w:szCs w:val="26"/>
        </w:rPr>
        <w:t>.</w:t>
      </w:r>
    </w:p>
    <w:p w14:paraId="55BAF8AE" w14:textId="5047FEB9" w:rsidR="00067A67" w:rsidRDefault="00067A67" w:rsidP="00067A67">
      <w:pPr>
        <w:tabs>
          <w:tab w:val="left" w:pos="2700"/>
        </w:tabs>
        <w:spacing w:line="240" w:lineRule="auto"/>
        <w:jc w:val="both"/>
        <w:rPr>
          <w:rFonts w:ascii="Times New Roman" w:hAnsi="Times New Roman"/>
          <w:sz w:val="26"/>
          <w:szCs w:val="26"/>
        </w:rPr>
      </w:pPr>
      <w:r w:rsidRPr="00067A67">
        <w:rPr>
          <w:rFonts w:ascii="Times New Roman" w:hAnsi="Times New Roman"/>
          <w:b/>
          <w:bCs/>
          <w:sz w:val="26"/>
          <w:szCs w:val="26"/>
        </w:rPr>
        <w:t>3.4.</w:t>
      </w:r>
      <w:r>
        <w:rPr>
          <w:rFonts w:ascii="Times New Roman" w:hAnsi="Times New Roman"/>
          <w:sz w:val="26"/>
          <w:szCs w:val="26"/>
        </w:rPr>
        <w:t xml:space="preserve"> Штатний розпис підрозділу є складовою штатного розпису </w:t>
      </w:r>
      <w:r w:rsidR="00D8106C">
        <w:rPr>
          <w:rFonts w:ascii="Times New Roman" w:hAnsi="Times New Roman"/>
          <w:sz w:val="26"/>
          <w:szCs w:val="26"/>
        </w:rPr>
        <w:t>Отиневицької</w:t>
      </w:r>
      <w:r>
        <w:rPr>
          <w:rFonts w:ascii="Times New Roman" w:hAnsi="Times New Roman"/>
          <w:sz w:val="26"/>
          <w:szCs w:val="26"/>
        </w:rPr>
        <w:t xml:space="preserve"> гімназії, що розробляється і затверджується керівником на підставі Типових штатних нормативів загальноосвітніх навчальних закладів, затверджених наказом Міністерства освіти і науки України від 06 грудня 2010 року № 1205, зареєстрованих в Міністерстві юстиції України 22 грудня 2010 року за № 1308/18603.</w:t>
      </w:r>
    </w:p>
    <w:p w14:paraId="0E093C2B" w14:textId="2ECA694D" w:rsidR="0080714C" w:rsidRDefault="00067A67" w:rsidP="00067A67">
      <w:pPr>
        <w:tabs>
          <w:tab w:val="left" w:pos="2700"/>
        </w:tabs>
        <w:spacing w:line="240" w:lineRule="auto"/>
        <w:jc w:val="both"/>
        <w:rPr>
          <w:rFonts w:ascii="Times New Roman" w:hAnsi="Times New Roman"/>
          <w:sz w:val="26"/>
          <w:szCs w:val="26"/>
        </w:rPr>
      </w:pPr>
      <w:r w:rsidRPr="00403791">
        <w:rPr>
          <w:rFonts w:ascii="Times New Roman" w:hAnsi="Times New Roman"/>
          <w:b/>
          <w:bCs/>
          <w:sz w:val="26"/>
          <w:szCs w:val="26"/>
        </w:rPr>
        <w:t>3.5.</w:t>
      </w:r>
      <w:r>
        <w:rPr>
          <w:rFonts w:ascii="Times New Roman" w:hAnsi="Times New Roman"/>
          <w:sz w:val="26"/>
          <w:szCs w:val="26"/>
        </w:rPr>
        <w:t xml:space="preserve"> Педагогічні працівники підрозділу є членами педагогічної ради гімназії та беруть участь у її засіданнях.</w:t>
      </w:r>
    </w:p>
    <w:p w14:paraId="1FF43D21" w14:textId="3D55F149" w:rsidR="00067A67" w:rsidRDefault="00067A67" w:rsidP="00067A67">
      <w:pPr>
        <w:tabs>
          <w:tab w:val="left" w:pos="2700"/>
        </w:tabs>
        <w:spacing w:line="240" w:lineRule="auto"/>
        <w:jc w:val="both"/>
        <w:rPr>
          <w:rFonts w:ascii="Times New Roman" w:hAnsi="Times New Roman"/>
          <w:sz w:val="26"/>
          <w:szCs w:val="26"/>
        </w:rPr>
      </w:pPr>
      <w:r w:rsidRPr="00403791">
        <w:rPr>
          <w:rFonts w:ascii="Times New Roman" w:hAnsi="Times New Roman"/>
          <w:b/>
          <w:bCs/>
          <w:sz w:val="26"/>
          <w:szCs w:val="26"/>
        </w:rPr>
        <w:t>3.6.</w:t>
      </w:r>
      <w:r>
        <w:rPr>
          <w:rFonts w:ascii="Times New Roman" w:hAnsi="Times New Roman"/>
          <w:sz w:val="26"/>
          <w:szCs w:val="26"/>
        </w:rPr>
        <w:t xml:space="preserve"> Керівник гімназії визначає обсяг педагогічного навантаження педагогічних працівників, які забезпечують освітній процес у підрозділі.</w:t>
      </w:r>
    </w:p>
    <w:p w14:paraId="251644A1" w14:textId="7C0303E6" w:rsidR="00067A67" w:rsidRDefault="00067A67" w:rsidP="00067A67">
      <w:pPr>
        <w:tabs>
          <w:tab w:val="left" w:pos="2700"/>
        </w:tabs>
        <w:spacing w:line="240" w:lineRule="auto"/>
        <w:jc w:val="both"/>
        <w:rPr>
          <w:rFonts w:ascii="Times New Roman" w:hAnsi="Times New Roman"/>
          <w:sz w:val="26"/>
          <w:szCs w:val="26"/>
        </w:rPr>
      </w:pPr>
      <w:r w:rsidRPr="00403791">
        <w:rPr>
          <w:rFonts w:ascii="Times New Roman" w:hAnsi="Times New Roman"/>
          <w:b/>
          <w:bCs/>
          <w:sz w:val="26"/>
          <w:szCs w:val="26"/>
        </w:rPr>
        <w:t>3.7.</w:t>
      </w:r>
      <w:r>
        <w:rPr>
          <w:rFonts w:ascii="Times New Roman" w:hAnsi="Times New Roman"/>
          <w:sz w:val="26"/>
          <w:szCs w:val="26"/>
        </w:rPr>
        <w:t xml:space="preserve"> Методична робота у підрозділі є складовою методичної роботи гімназії.</w:t>
      </w:r>
    </w:p>
    <w:p w14:paraId="1AB99727" w14:textId="7DE968B2" w:rsidR="00067A67" w:rsidRPr="0080714C" w:rsidRDefault="00067A67" w:rsidP="00067A67">
      <w:pPr>
        <w:tabs>
          <w:tab w:val="left" w:pos="2700"/>
        </w:tabs>
        <w:spacing w:line="240" w:lineRule="auto"/>
        <w:jc w:val="both"/>
        <w:rPr>
          <w:rFonts w:ascii="Times New Roman" w:hAnsi="Times New Roman"/>
          <w:sz w:val="26"/>
          <w:szCs w:val="26"/>
        </w:rPr>
      </w:pPr>
      <w:r>
        <w:rPr>
          <w:rFonts w:ascii="Times New Roman" w:hAnsi="Times New Roman"/>
          <w:sz w:val="26"/>
          <w:szCs w:val="26"/>
        </w:rPr>
        <w:t>У структурному підрозділі можуть створюватися методичне об’єднання, творчі групи.</w:t>
      </w:r>
    </w:p>
    <w:p w14:paraId="398D7313" w14:textId="1CDAA1F6" w:rsidR="00FF72E6" w:rsidRPr="00403791" w:rsidRDefault="00FF72E6" w:rsidP="00403791">
      <w:pPr>
        <w:tabs>
          <w:tab w:val="left" w:pos="2700"/>
        </w:tabs>
        <w:spacing w:line="240" w:lineRule="auto"/>
        <w:ind w:firstLine="714"/>
        <w:jc w:val="center"/>
        <w:rPr>
          <w:rFonts w:ascii="Times New Roman" w:hAnsi="Times New Roman"/>
          <w:b/>
          <w:sz w:val="26"/>
          <w:szCs w:val="26"/>
          <w:highlight w:val="yellow"/>
        </w:rPr>
      </w:pPr>
      <w:r w:rsidRPr="00403791">
        <w:rPr>
          <w:rFonts w:ascii="Times New Roman" w:hAnsi="Times New Roman"/>
          <w:b/>
          <w:sz w:val="26"/>
          <w:szCs w:val="26"/>
          <w:lang w:val="en-US"/>
        </w:rPr>
        <w:t>IV</w:t>
      </w:r>
      <w:r w:rsidRPr="00403791">
        <w:rPr>
          <w:rFonts w:ascii="Times New Roman" w:hAnsi="Times New Roman"/>
          <w:b/>
          <w:sz w:val="26"/>
          <w:szCs w:val="26"/>
        </w:rPr>
        <w:t xml:space="preserve">.  </w:t>
      </w:r>
      <w:r w:rsidR="00AB6FF5" w:rsidRPr="00403791">
        <w:rPr>
          <w:rFonts w:ascii="Times New Roman" w:hAnsi="Times New Roman"/>
          <w:b/>
          <w:sz w:val="26"/>
          <w:szCs w:val="26"/>
        </w:rPr>
        <w:t>ФІНАНСУВАННЯ</w:t>
      </w:r>
      <w:r w:rsidR="00AB6FF5" w:rsidRPr="00BF19EF">
        <w:rPr>
          <w:rFonts w:ascii="Times New Roman" w:hAnsi="Times New Roman"/>
          <w:b/>
          <w:sz w:val="26"/>
          <w:szCs w:val="26"/>
        </w:rPr>
        <w:t xml:space="preserve"> ТА МЕТЕРІАЛЬНО – ТЕХНІЧНА БАЗА ПІДРОЗДІЛУ</w:t>
      </w:r>
    </w:p>
    <w:p w14:paraId="02847A0C" w14:textId="0FB6E028" w:rsidR="00FF72E6" w:rsidRPr="00BF19EF" w:rsidRDefault="00403791" w:rsidP="00236A02">
      <w:pPr>
        <w:spacing w:line="240" w:lineRule="auto"/>
        <w:jc w:val="both"/>
        <w:rPr>
          <w:rFonts w:ascii="Times New Roman" w:hAnsi="Times New Roman"/>
          <w:color w:val="000000"/>
          <w:sz w:val="26"/>
          <w:szCs w:val="26"/>
        </w:rPr>
      </w:pPr>
      <w:r>
        <w:rPr>
          <w:rFonts w:ascii="Times New Roman" w:hAnsi="Times New Roman"/>
          <w:b/>
          <w:bCs/>
          <w:sz w:val="26"/>
          <w:szCs w:val="26"/>
        </w:rPr>
        <w:t>4</w:t>
      </w:r>
      <w:r w:rsidR="00FF72E6" w:rsidRPr="00BF19EF">
        <w:rPr>
          <w:rFonts w:ascii="Times New Roman" w:hAnsi="Times New Roman"/>
          <w:b/>
          <w:bCs/>
          <w:sz w:val="26"/>
          <w:szCs w:val="26"/>
        </w:rPr>
        <w:t>.1.</w:t>
      </w:r>
      <w:r w:rsidR="00FF72E6" w:rsidRPr="00BF19EF">
        <w:rPr>
          <w:rFonts w:ascii="Times New Roman" w:hAnsi="Times New Roman"/>
          <w:sz w:val="26"/>
          <w:szCs w:val="26"/>
        </w:rPr>
        <w:t xml:space="preserve"> </w:t>
      </w:r>
      <w:r w:rsidR="00236A02" w:rsidRPr="00BF19EF">
        <w:rPr>
          <w:rFonts w:ascii="Times New Roman" w:hAnsi="Times New Roman"/>
          <w:sz w:val="26"/>
          <w:szCs w:val="26"/>
        </w:rPr>
        <w:t xml:space="preserve">Порядок фінансування </w:t>
      </w:r>
      <w:r w:rsidR="00236A02" w:rsidRPr="00BF19EF">
        <w:rPr>
          <w:rFonts w:ascii="Times New Roman" w:hAnsi="Times New Roman"/>
          <w:color w:val="000000"/>
          <w:sz w:val="26"/>
          <w:szCs w:val="26"/>
        </w:rPr>
        <w:t xml:space="preserve">та матеріально – технічного забезпечення підрозділу визначається </w:t>
      </w:r>
      <w:r w:rsidR="004D6BDA" w:rsidRPr="00BF19EF">
        <w:rPr>
          <w:rFonts w:ascii="Times New Roman" w:hAnsi="Times New Roman"/>
          <w:color w:val="000000"/>
          <w:sz w:val="26"/>
          <w:szCs w:val="26"/>
        </w:rPr>
        <w:t>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 – правових актів України.</w:t>
      </w:r>
    </w:p>
    <w:p w14:paraId="091799E9" w14:textId="301D6DDC" w:rsidR="004D6BDA" w:rsidRPr="00BF19EF" w:rsidRDefault="00403791" w:rsidP="00236A02">
      <w:pPr>
        <w:spacing w:line="240" w:lineRule="auto"/>
        <w:jc w:val="both"/>
        <w:rPr>
          <w:rFonts w:ascii="Times New Roman" w:hAnsi="Times New Roman"/>
          <w:color w:val="000000"/>
          <w:sz w:val="26"/>
          <w:szCs w:val="26"/>
        </w:rPr>
      </w:pPr>
      <w:r>
        <w:rPr>
          <w:rFonts w:ascii="Times New Roman" w:hAnsi="Times New Roman"/>
          <w:b/>
          <w:bCs/>
          <w:color w:val="000000"/>
          <w:sz w:val="26"/>
          <w:szCs w:val="26"/>
        </w:rPr>
        <w:t>4</w:t>
      </w:r>
      <w:r w:rsidR="004D6BDA" w:rsidRPr="00BF19EF">
        <w:rPr>
          <w:rFonts w:ascii="Times New Roman" w:hAnsi="Times New Roman"/>
          <w:b/>
          <w:bCs/>
          <w:color w:val="000000"/>
          <w:sz w:val="26"/>
          <w:szCs w:val="26"/>
        </w:rPr>
        <w:t>.2.</w:t>
      </w:r>
      <w:r w:rsidR="004D6BDA" w:rsidRPr="00BF19EF">
        <w:rPr>
          <w:rFonts w:ascii="Times New Roman" w:hAnsi="Times New Roman"/>
          <w:color w:val="000000"/>
          <w:sz w:val="26"/>
          <w:szCs w:val="26"/>
        </w:rPr>
        <w:t xml:space="preserve"> Фінансування підрозділу здійснюється відповідно до єдиного кошторису </w:t>
      </w:r>
      <w:r w:rsidR="00D8106C">
        <w:rPr>
          <w:rFonts w:ascii="Times New Roman" w:hAnsi="Times New Roman"/>
          <w:sz w:val="26"/>
          <w:szCs w:val="26"/>
        </w:rPr>
        <w:t>Отиневицької</w:t>
      </w:r>
      <w:r w:rsidR="004D6BDA" w:rsidRPr="00BF19EF">
        <w:rPr>
          <w:rFonts w:ascii="Times New Roman" w:hAnsi="Times New Roman"/>
          <w:color w:val="000000"/>
          <w:sz w:val="26"/>
          <w:szCs w:val="26"/>
        </w:rPr>
        <w:t xml:space="preserve"> гімназії затвердженого Засновником або уповноваженим ним органом.</w:t>
      </w:r>
    </w:p>
    <w:p w14:paraId="15BB5301" w14:textId="52751C83" w:rsidR="004D6BDA" w:rsidRPr="004D6BDA" w:rsidRDefault="00403791" w:rsidP="00236A02">
      <w:pPr>
        <w:spacing w:line="240" w:lineRule="auto"/>
        <w:jc w:val="both"/>
        <w:rPr>
          <w:rFonts w:ascii="Times New Roman" w:hAnsi="Times New Roman"/>
          <w:color w:val="000000"/>
          <w:sz w:val="26"/>
          <w:szCs w:val="26"/>
        </w:rPr>
      </w:pPr>
      <w:r>
        <w:rPr>
          <w:rFonts w:ascii="Times New Roman" w:hAnsi="Times New Roman"/>
          <w:b/>
          <w:bCs/>
          <w:color w:val="000000"/>
          <w:sz w:val="26"/>
          <w:szCs w:val="26"/>
        </w:rPr>
        <w:lastRenderedPageBreak/>
        <w:t>4</w:t>
      </w:r>
      <w:r w:rsidR="004D6BDA" w:rsidRPr="00BF19EF">
        <w:rPr>
          <w:rFonts w:ascii="Times New Roman" w:hAnsi="Times New Roman"/>
          <w:b/>
          <w:bCs/>
          <w:color w:val="000000"/>
          <w:sz w:val="26"/>
          <w:szCs w:val="26"/>
        </w:rPr>
        <w:t>.3.</w:t>
      </w:r>
      <w:r w:rsidR="004D6BDA" w:rsidRPr="004D6BDA">
        <w:rPr>
          <w:rFonts w:ascii="Times New Roman" w:hAnsi="Times New Roman"/>
          <w:color w:val="000000"/>
          <w:sz w:val="26"/>
          <w:szCs w:val="26"/>
        </w:rPr>
        <w:t xml:space="preserve"> Підрозділ може залучати додаткові джерела фінансування, не заборонені законодавством.</w:t>
      </w:r>
    </w:p>
    <w:p w14:paraId="6B50D81E" w14:textId="56EB489B" w:rsidR="004D6BDA" w:rsidRPr="004D6BDA" w:rsidRDefault="00403791" w:rsidP="00236A02">
      <w:pPr>
        <w:spacing w:line="240" w:lineRule="auto"/>
        <w:jc w:val="both"/>
        <w:rPr>
          <w:rFonts w:ascii="Times New Roman" w:hAnsi="Times New Roman"/>
          <w:color w:val="000000"/>
          <w:sz w:val="26"/>
          <w:szCs w:val="26"/>
        </w:rPr>
      </w:pPr>
      <w:r>
        <w:rPr>
          <w:rFonts w:ascii="Times New Roman" w:hAnsi="Times New Roman"/>
          <w:b/>
          <w:bCs/>
          <w:color w:val="000000"/>
          <w:sz w:val="26"/>
          <w:szCs w:val="26"/>
        </w:rPr>
        <w:t>4</w:t>
      </w:r>
      <w:r w:rsidR="004D6BDA" w:rsidRPr="00BF19EF">
        <w:rPr>
          <w:rFonts w:ascii="Times New Roman" w:hAnsi="Times New Roman"/>
          <w:b/>
          <w:bCs/>
          <w:color w:val="000000"/>
          <w:sz w:val="26"/>
          <w:szCs w:val="26"/>
        </w:rPr>
        <w:t>.4.</w:t>
      </w:r>
      <w:r w:rsidR="004D6BDA" w:rsidRPr="004D6BDA">
        <w:rPr>
          <w:rFonts w:ascii="Times New Roman" w:hAnsi="Times New Roman"/>
          <w:color w:val="000000"/>
          <w:sz w:val="26"/>
          <w:szCs w:val="26"/>
        </w:rPr>
        <w:t xml:space="preserve"> Підрозділ може забезпечувати надання освітніх та інших послуг, перелік яких визначає педагогічна ради гімназії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власності, затвердженого постановою Кабінету Міністрів України від 27 серпня 2010 року № 796.</w:t>
      </w:r>
    </w:p>
    <w:p w14:paraId="2FA7B0AA" w14:textId="39220FD9" w:rsidR="004D6BDA" w:rsidRPr="004D6BDA" w:rsidRDefault="00403791" w:rsidP="00236A02">
      <w:pPr>
        <w:spacing w:line="240" w:lineRule="auto"/>
        <w:jc w:val="both"/>
        <w:rPr>
          <w:rFonts w:ascii="Times New Roman" w:hAnsi="Times New Roman"/>
          <w:color w:val="000000"/>
          <w:sz w:val="26"/>
          <w:szCs w:val="26"/>
        </w:rPr>
      </w:pPr>
      <w:r>
        <w:rPr>
          <w:rFonts w:ascii="Times New Roman" w:hAnsi="Times New Roman"/>
          <w:b/>
          <w:bCs/>
          <w:color w:val="000000"/>
          <w:sz w:val="26"/>
          <w:szCs w:val="26"/>
        </w:rPr>
        <w:t>4</w:t>
      </w:r>
      <w:r w:rsidR="004D6BDA" w:rsidRPr="00BF19EF">
        <w:rPr>
          <w:rFonts w:ascii="Times New Roman" w:hAnsi="Times New Roman"/>
          <w:b/>
          <w:bCs/>
          <w:color w:val="000000"/>
          <w:sz w:val="26"/>
          <w:szCs w:val="26"/>
        </w:rPr>
        <w:t>.5.</w:t>
      </w:r>
      <w:r w:rsidR="004D6BDA" w:rsidRPr="004D6BDA">
        <w:rPr>
          <w:rFonts w:ascii="Times New Roman" w:hAnsi="Times New Roman"/>
          <w:color w:val="000000"/>
          <w:sz w:val="26"/>
          <w:szCs w:val="26"/>
        </w:rPr>
        <w:t xml:space="preserve"> Майно гімназії перебуває у використанні підрозділу на правах повного господарського відання або оперативного управління.</w:t>
      </w:r>
    </w:p>
    <w:p w14:paraId="04A8DA5D" w14:textId="30D6A484" w:rsidR="004D6BDA" w:rsidRPr="004D6BDA" w:rsidRDefault="00403791" w:rsidP="00236A02">
      <w:pPr>
        <w:spacing w:line="240" w:lineRule="auto"/>
        <w:jc w:val="both"/>
        <w:rPr>
          <w:rFonts w:ascii="Times New Roman" w:hAnsi="Times New Roman"/>
          <w:color w:val="000000"/>
          <w:sz w:val="26"/>
          <w:szCs w:val="26"/>
        </w:rPr>
      </w:pPr>
      <w:r>
        <w:rPr>
          <w:rFonts w:ascii="Times New Roman" w:hAnsi="Times New Roman"/>
          <w:b/>
          <w:bCs/>
          <w:color w:val="000000"/>
          <w:sz w:val="26"/>
          <w:szCs w:val="26"/>
        </w:rPr>
        <w:t>4</w:t>
      </w:r>
      <w:r w:rsidR="004D6BDA" w:rsidRPr="00BF19EF">
        <w:rPr>
          <w:rFonts w:ascii="Times New Roman" w:hAnsi="Times New Roman"/>
          <w:b/>
          <w:bCs/>
          <w:color w:val="000000"/>
          <w:sz w:val="26"/>
          <w:szCs w:val="26"/>
        </w:rPr>
        <w:t>.6.</w:t>
      </w:r>
      <w:r w:rsidR="004D6BDA" w:rsidRPr="004D6BDA">
        <w:rPr>
          <w:rFonts w:ascii="Times New Roman" w:hAnsi="Times New Roman"/>
          <w:color w:val="000000"/>
          <w:sz w:val="26"/>
          <w:szCs w:val="26"/>
        </w:rPr>
        <w:t xml:space="preserve"> Гімназія та її підрозділ можуть спільно використовувати наявне майно, спортивне обладнання тощо.</w:t>
      </w:r>
    </w:p>
    <w:p w14:paraId="163A7AAC" w14:textId="60703472" w:rsidR="00FF72E6" w:rsidRPr="00AB6FF5" w:rsidRDefault="00403791" w:rsidP="00AB6FF5">
      <w:pPr>
        <w:tabs>
          <w:tab w:val="left" w:pos="260"/>
          <w:tab w:val="left" w:pos="2700"/>
        </w:tabs>
        <w:jc w:val="center"/>
        <w:rPr>
          <w:rFonts w:ascii="Times New Roman" w:hAnsi="Times New Roman"/>
          <w:b/>
          <w:sz w:val="26"/>
          <w:szCs w:val="26"/>
        </w:rPr>
      </w:pPr>
      <w:r>
        <w:rPr>
          <w:rFonts w:ascii="Times New Roman" w:hAnsi="Times New Roman"/>
          <w:b/>
          <w:sz w:val="26"/>
          <w:szCs w:val="26"/>
          <w:lang w:val="en-US"/>
        </w:rPr>
        <w:t>V</w:t>
      </w:r>
      <w:r w:rsidR="00FF72E6" w:rsidRPr="00AB6FF5">
        <w:rPr>
          <w:rFonts w:ascii="Times New Roman" w:hAnsi="Times New Roman"/>
          <w:b/>
          <w:sz w:val="26"/>
          <w:szCs w:val="26"/>
        </w:rPr>
        <w:t xml:space="preserve">. МЕДИЧНЕ ОБСЛУГОВУВАННЯ </w:t>
      </w:r>
      <w:r w:rsidR="00AB6FF5">
        <w:rPr>
          <w:rFonts w:ascii="Times New Roman" w:hAnsi="Times New Roman"/>
          <w:b/>
          <w:sz w:val="26"/>
          <w:szCs w:val="26"/>
        </w:rPr>
        <w:t>УЧНІВ</w:t>
      </w:r>
      <w:r w:rsidR="00FF72E6" w:rsidRPr="00AB6FF5">
        <w:rPr>
          <w:rFonts w:ascii="Times New Roman" w:hAnsi="Times New Roman"/>
          <w:b/>
          <w:sz w:val="26"/>
          <w:szCs w:val="26"/>
        </w:rPr>
        <w:t xml:space="preserve"> </w:t>
      </w:r>
      <w:r w:rsidR="00E01AC3" w:rsidRPr="00AB6FF5">
        <w:rPr>
          <w:rFonts w:ascii="Times New Roman" w:hAnsi="Times New Roman"/>
          <w:b/>
          <w:sz w:val="26"/>
          <w:szCs w:val="26"/>
        </w:rPr>
        <w:t>В СТРУКТУРНОМУ ПІДРОЗДІЛІ</w:t>
      </w:r>
    </w:p>
    <w:p w14:paraId="5C80D45A" w14:textId="79306AFD" w:rsidR="00FF72E6" w:rsidRPr="00AB6FF5" w:rsidRDefault="00403791" w:rsidP="00AB6FF5">
      <w:pPr>
        <w:tabs>
          <w:tab w:val="left" w:pos="260"/>
          <w:tab w:val="left" w:pos="1418"/>
          <w:tab w:val="left" w:pos="2700"/>
        </w:tabs>
        <w:jc w:val="both"/>
        <w:rPr>
          <w:rFonts w:ascii="Times New Roman" w:hAnsi="Times New Roman"/>
          <w:sz w:val="26"/>
          <w:szCs w:val="26"/>
        </w:rPr>
      </w:pPr>
      <w:r>
        <w:rPr>
          <w:rFonts w:ascii="Times New Roman" w:hAnsi="Times New Roman"/>
          <w:b/>
          <w:bCs/>
          <w:sz w:val="26"/>
          <w:szCs w:val="26"/>
        </w:rPr>
        <w:t>5</w:t>
      </w:r>
      <w:r w:rsidR="00FF72E6" w:rsidRPr="00AB6FF5">
        <w:rPr>
          <w:rFonts w:ascii="Times New Roman" w:hAnsi="Times New Roman"/>
          <w:b/>
          <w:bCs/>
          <w:sz w:val="26"/>
          <w:szCs w:val="26"/>
        </w:rPr>
        <w:t>.1.</w:t>
      </w:r>
      <w:r w:rsidR="00FF72E6" w:rsidRPr="00AB6FF5">
        <w:rPr>
          <w:rFonts w:ascii="Times New Roman" w:hAnsi="Times New Roman"/>
          <w:sz w:val="26"/>
          <w:szCs w:val="26"/>
        </w:rPr>
        <w:t xml:space="preserve"> Медичне обслуговування </w:t>
      </w:r>
      <w:r w:rsidR="00AB6FF5" w:rsidRPr="00AB6FF5">
        <w:rPr>
          <w:rFonts w:ascii="Times New Roman" w:hAnsi="Times New Roman"/>
          <w:sz w:val="26"/>
          <w:szCs w:val="26"/>
        </w:rPr>
        <w:t>учнів</w:t>
      </w:r>
      <w:r w:rsidR="00FF72E6" w:rsidRPr="00AB6FF5">
        <w:rPr>
          <w:rFonts w:ascii="Times New Roman" w:hAnsi="Times New Roman"/>
          <w:sz w:val="26"/>
          <w:szCs w:val="26"/>
        </w:rPr>
        <w:t xml:space="preserve"> </w:t>
      </w:r>
      <w:r w:rsidR="00E01AC3" w:rsidRPr="00AB6FF5">
        <w:rPr>
          <w:rFonts w:ascii="Times New Roman" w:hAnsi="Times New Roman"/>
          <w:sz w:val="26"/>
          <w:szCs w:val="26"/>
        </w:rPr>
        <w:t>в структурному підрозділі</w:t>
      </w:r>
      <w:r w:rsidR="00AB6FF5" w:rsidRPr="00AB6FF5">
        <w:rPr>
          <w:rFonts w:ascii="Times New Roman" w:hAnsi="Times New Roman"/>
          <w:sz w:val="26"/>
          <w:szCs w:val="26"/>
        </w:rPr>
        <w:t xml:space="preserve"> забезпечується медичними працівниками відповідного закладу охорони здоров’я, у порядку, встановленому Кабінетом Міністрів України.</w:t>
      </w:r>
    </w:p>
    <w:p w14:paraId="555F5F8E" w14:textId="5C257AAC" w:rsidR="00FF72E6" w:rsidRPr="00AB6FF5" w:rsidRDefault="00403791" w:rsidP="00E01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Pr>
          <w:rFonts w:ascii="Times New Roman" w:hAnsi="Times New Roman"/>
          <w:b/>
          <w:bCs/>
          <w:sz w:val="26"/>
          <w:szCs w:val="26"/>
        </w:rPr>
        <w:t>5</w:t>
      </w:r>
      <w:r w:rsidR="00FF72E6" w:rsidRPr="00AB6FF5">
        <w:rPr>
          <w:rFonts w:ascii="Times New Roman" w:hAnsi="Times New Roman"/>
          <w:b/>
          <w:bCs/>
          <w:sz w:val="26"/>
          <w:szCs w:val="26"/>
        </w:rPr>
        <w:t>.2.</w:t>
      </w:r>
      <w:r w:rsidR="00FF72E6" w:rsidRPr="00AB6FF5">
        <w:rPr>
          <w:rFonts w:ascii="Times New Roman" w:hAnsi="Times New Roman"/>
          <w:sz w:val="26"/>
          <w:szCs w:val="26"/>
        </w:rPr>
        <w:t xml:space="preserve"> 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14:paraId="46E1A2C7" w14:textId="19A820B0" w:rsidR="00FF72E6" w:rsidRPr="00AB6FF5" w:rsidRDefault="00403791" w:rsidP="00E01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lang w:val="ru-RU"/>
        </w:rPr>
      </w:pPr>
      <w:r>
        <w:rPr>
          <w:rFonts w:ascii="Times New Roman" w:hAnsi="Times New Roman"/>
          <w:b/>
          <w:bCs/>
          <w:sz w:val="26"/>
          <w:szCs w:val="26"/>
        </w:rPr>
        <w:t>5</w:t>
      </w:r>
      <w:r w:rsidR="00FF72E6" w:rsidRPr="00AB6FF5">
        <w:rPr>
          <w:rFonts w:ascii="Times New Roman" w:hAnsi="Times New Roman"/>
          <w:b/>
          <w:bCs/>
          <w:sz w:val="26"/>
          <w:szCs w:val="26"/>
        </w:rPr>
        <w:t>.3.</w:t>
      </w:r>
      <w:r w:rsidR="00FF72E6" w:rsidRPr="00AB6FF5">
        <w:rPr>
          <w:rFonts w:ascii="Times New Roman" w:hAnsi="Times New Roman"/>
          <w:sz w:val="26"/>
          <w:szCs w:val="26"/>
        </w:rPr>
        <w:t xml:space="preserve"> </w:t>
      </w:r>
      <w:r w:rsidR="00D8106C">
        <w:rPr>
          <w:rFonts w:ascii="Times New Roman" w:hAnsi="Times New Roman"/>
          <w:sz w:val="26"/>
          <w:szCs w:val="26"/>
        </w:rPr>
        <w:t>Отиневицької</w:t>
      </w:r>
      <w:bookmarkStart w:id="2" w:name="_GoBack"/>
      <w:bookmarkEnd w:id="2"/>
      <w:r w:rsidR="00E01AC3" w:rsidRPr="00AB6FF5">
        <w:rPr>
          <w:rFonts w:ascii="Times New Roman" w:hAnsi="Times New Roman"/>
          <w:sz w:val="26"/>
          <w:szCs w:val="26"/>
        </w:rPr>
        <w:t xml:space="preserve"> гімназія</w:t>
      </w:r>
      <w:r w:rsidR="00FF72E6" w:rsidRPr="00AB6FF5">
        <w:rPr>
          <w:rFonts w:ascii="Times New Roman" w:hAnsi="Times New Roman"/>
          <w:sz w:val="26"/>
          <w:szCs w:val="26"/>
        </w:rPr>
        <w:t xml:space="preserve"> надає приміщення і забезпечує належні умови для роботи медичного персоналу та проведення лікувально-профілактичних заходів</w:t>
      </w:r>
      <w:r w:rsidR="00AB6FF5" w:rsidRPr="00AB6FF5">
        <w:rPr>
          <w:rFonts w:ascii="Times New Roman" w:hAnsi="Times New Roman"/>
          <w:sz w:val="26"/>
          <w:szCs w:val="26"/>
        </w:rPr>
        <w:t xml:space="preserve"> (за потреби)</w:t>
      </w:r>
      <w:r w:rsidR="00FF72E6" w:rsidRPr="00AB6FF5">
        <w:rPr>
          <w:rFonts w:ascii="Times New Roman" w:hAnsi="Times New Roman"/>
          <w:sz w:val="26"/>
          <w:szCs w:val="26"/>
        </w:rPr>
        <w:t>.</w:t>
      </w:r>
    </w:p>
    <w:p w14:paraId="443D5F9C" w14:textId="668A61D0" w:rsidR="00FF72E6" w:rsidRPr="00236A02" w:rsidRDefault="00FF72E6" w:rsidP="00FF72E6">
      <w:pPr>
        <w:tabs>
          <w:tab w:val="left" w:pos="1260"/>
        </w:tabs>
        <w:ind w:left="2553"/>
        <w:rPr>
          <w:rFonts w:ascii="Times New Roman" w:hAnsi="Times New Roman"/>
          <w:b/>
          <w:sz w:val="26"/>
          <w:szCs w:val="26"/>
        </w:rPr>
      </w:pPr>
      <w:r w:rsidRPr="00236A02">
        <w:rPr>
          <w:rFonts w:ascii="Times New Roman" w:hAnsi="Times New Roman"/>
          <w:b/>
          <w:sz w:val="26"/>
          <w:szCs w:val="26"/>
          <w:lang w:val="en-US"/>
        </w:rPr>
        <w:t>VI</w:t>
      </w:r>
      <w:r w:rsidRPr="00236A02">
        <w:rPr>
          <w:rFonts w:ascii="Times New Roman" w:hAnsi="Times New Roman"/>
          <w:b/>
          <w:sz w:val="26"/>
          <w:szCs w:val="26"/>
        </w:rPr>
        <w:t>. ПРИКІНЦЕВІ ПОЛОЖЕННЯ</w:t>
      </w:r>
    </w:p>
    <w:p w14:paraId="0189C8E7" w14:textId="42B53D53" w:rsidR="00FF72E6" w:rsidRPr="00236A02" w:rsidRDefault="00403791" w:rsidP="00CD1F3C">
      <w:pPr>
        <w:jc w:val="both"/>
        <w:rPr>
          <w:rFonts w:ascii="Times New Roman" w:hAnsi="Times New Roman"/>
          <w:sz w:val="26"/>
          <w:szCs w:val="26"/>
        </w:rPr>
      </w:pPr>
      <w:r>
        <w:rPr>
          <w:rFonts w:ascii="Times New Roman" w:hAnsi="Times New Roman"/>
          <w:b/>
          <w:bCs/>
          <w:spacing w:val="-4"/>
          <w:sz w:val="26"/>
          <w:szCs w:val="26"/>
        </w:rPr>
        <w:t>6</w:t>
      </w:r>
      <w:r w:rsidR="00FF72E6" w:rsidRPr="00236A02">
        <w:rPr>
          <w:rFonts w:ascii="Times New Roman" w:hAnsi="Times New Roman"/>
          <w:b/>
          <w:bCs/>
          <w:spacing w:val="-4"/>
          <w:sz w:val="26"/>
          <w:szCs w:val="26"/>
        </w:rPr>
        <w:t>.1.</w:t>
      </w:r>
      <w:r w:rsidR="00FF72E6" w:rsidRPr="00236A02">
        <w:rPr>
          <w:rFonts w:ascii="Times New Roman" w:hAnsi="Times New Roman"/>
          <w:spacing w:val="-4"/>
          <w:sz w:val="26"/>
          <w:szCs w:val="26"/>
        </w:rPr>
        <w:t xml:space="preserve"> Рішення про </w:t>
      </w:r>
      <w:r w:rsidR="00160234" w:rsidRPr="00236A02">
        <w:rPr>
          <w:rFonts w:ascii="Times New Roman" w:hAnsi="Times New Roman"/>
          <w:spacing w:val="-4"/>
          <w:sz w:val="26"/>
          <w:szCs w:val="26"/>
        </w:rPr>
        <w:t xml:space="preserve">зміну типу, </w:t>
      </w:r>
      <w:r w:rsidR="00FF72E6" w:rsidRPr="00236A02">
        <w:rPr>
          <w:rFonts w:ascii="Times New Roman" w:hAnsi="Times New Roman"/>
          <w:spacing w:val="-4"/>
          <w:sz w:val="26"/>
          <w:szCs w:val="26"/>
        </w:rPr>
        <w:t xml:space="preserve">реорганізацію або ліквідацію </w:t>
      </w:r>
      <w:r w:rsidR="00CD1F3C" w:rsidRPr="00236A02">
        <w:rPr>
          <w:rFonts w:ascii="Times New Roman" w:hAnsi="Times New Roman"/>
          <w:sz w:val="26"/>
          <w:szCs w:val="26"/>
        </w:rPr>
        <w:t>структурного підрозділу</w:t>
      </w:r>
      <w:r w:rsidR="00CD1F3C" w:rsidRPr="00236A02">
        <w:rPr>
          <w:rFonts w:ascii="Times New Roman" w:hAnsi="Times New Roman"/>
          <w:spacing w:val="-9"/>
          <w:sz w:val="26"/>
          <w:szCs w:val="26"/>
        </w:rPr>
        <w:t xml:space="preserve"> </w:t>
      </w:r>
      <w:r w:rsidR="00FF72E6" w:rsidRPr="00236A02">
        <w:rPr>
          <w:rFonts w:ascii="Times New Roman" w:hAnsi="Times New Roman"/>
          <w:spacing w:val="-9"/>
          <w:sz w:val="26"/>
          <w:szCs w:val="26"/>
        </w:rPr>
        <w:t>приймає Засновник в порядку, визначеному законодавством.</w:t>
      </w:r>
    </w:p>
    <w:p w14:paraId="1DED089B" w14:textId="27250182" w:rsidR="00FF72E6" w:rsidRPr="00236A02" w:rsidRDefault="00FF72E6" w:rsidP="00CD1F3C">
      <w:pPr>
        <w:jc w:val="both"/>
        <w:rPr>
          <w:rFonts w:ascii="Times New Roman" w:hAnsi="Times New Roman"/>
          <w:sz w:val="26"/>
          <w:szCs w:val="26"/>
        </w:rPr>
      </w:pPr>
      <w:r w:rsidRPr="00236A02">
        <w:rPr>
          <w:rFonts w:ascii="Times New Roman" w:hAnsi="Times New Roman"/>
          <w:spacing w:val="-5"/>
          <w:sz w:val="26"/>
          <w:szCs w:val="26"/>
        </w:rPr>
        <w:t xml:space="preserve">Реорганізація </w:t>
      </w:r>
      <w:r w:rsidR="00CD1F3C" w:rsidRPr="00236A02">
        <w:rPr>
          <w:rFonts w:ascii="Times New Roman" w:hAnsi="Times New Roman"/>
          <w:sz w:val="26"/>
          <w:szCs w:val="26"/>
        </w:rPr>
        <w:t>структурного підрозділу</w:t>
      </w:r>
      <w:r w:rsidR="00CD1F3C" w:rsidRPr="00236A02">
        <w:rPr>
          <w:rFonts w:ascii="Times New Roman" w:hAnsi="Times New Roman"/>
          <w:spacing w:val="-5"/>
          <w:sz w:val="26"/>
          <w:szCs w:val="26"/>
        </w:rPr>
        <w:t xml:space="preserve"> </w:t>
      </w:r>
      <w:r w:rsidRPr="00236A02">
        <w:rPr>
          <w:rFonts w:ascii="Times New Roman" w:hAnsi="Times New Roman"/>
          <w:spacing w:val="-5"/>
          <w:sz w:val="26"/>
          <w:szCs w:val="26"/>
        </w:rPr>
        <w:t xml:space="preserve">відбувається шляхом злиття, перетворення, </w:t>
      </w:r>
      <w:r w:rsidRPr="00236A02">
        <w:rPr>
          <w:rFonts w:ascii="Times New Roman" w:hAnsi="Times New Roman"/>
          <w:spacing w:val="-8"/>
          <w:sz w:val="26"/>
          <w:szCs w:val="26"/>
        </w:rPr>
        <w:t>приєднання, поділу, виділення.</w:t>
      </w:r>
    </w:p>
    <w:p w14:paraId="296FEF1D" w14:textId="77777777" w:rsidR="00FF72E6" w:rsidRPr="00236A02" w:rsidRDefault="00FF72E6" w:rsidP="00CD1F3C">
      <w:pPr>
        <w:jc w:val="both"/>
        <w:rPr>
          <w:rFonts w:ascii="Times New Roman" w:hAnsi="Times New Roman"/>
          <w:spacing w:val="-8"/>
          <w:sz w:val="26"/>
          <w:szCs w:val="26"/>
        </w:rPr>
      </w:pPr>
      <w:r w:rsidRPr="00236A02">
        <w:rPr>
          <w:rFonts w:ascii="Times New Roman" w:hAnsi="Times New Roman"/>
          <w:spacing w:val="-8"/>
          <w:sz w:val="26"/>
          <w:szCs w:val="26"/>
        </w:rPr>
        <w:t xml:space="preserve">Ліквідація проводиться ліквідаційною комісією, призначеною </w:t>
      </w:r>
      <w:r w:rsidRPr="00236A02">
        <w:rPr>
          <w:rFonts w:ascii="Times New Roman" w:hAnsi="Times New Roman"/>
          <w:spacing w:val="-4"/>
          <w:sz w:val="26"/>
          <w:szCs w:val="26"/>
        </w:rPr>
        <w:t>Засновником.</w:t>
      </w:r>
    </w:p>
    <w:p w14:paraId="4634F17B" w14:textId="4F92C2D7" w:rsidR="00FF72E6" w:rsidRPr="00236A02" w:rsidRDefault="00403791" w:rsidP="00236A02">
      <w:pPr>
        <w:jc w:val="both"/>
        <w:rPr>
          <w:rFonts w:ascii="Times New Roman" w:hAnsi="Times New Roman"/>
          <w:spacing w:val="-4"/>
          <w:sz w:val="26"/>
          <w:szCs w:val="26"/>
        </w:rPr>
      </w:pPr>
      <w:r>
        <w:rPr>
          <w:rFonts w:ascii="Times New Roman" w:hAnsi="Times New Roman"/>
          <w:b/>
          <w:bCs/>
          <w:spacing w:val="-4"/>
          <w:sz w:val="26"/>
          <w:szCs w:val="26"/>
        </w:rPr>
        <w:t>6</w:t>
      </w:r>
      <w:r w:rsidR="00FF72E6" w:rsidRPr="00236A02">
        <w:rPr>
          <w:rFonts w:ascii="Times New Roman" w:hAnsi="Times New Roman"/>
          <w:b/>
          <w:bCs/>
          <w:spacing w:val="-4"/>
          <w:sz w:val="26"/>
          <w:szCs w:val="26"/>
        </w:rPr>
        <w:t>.2.</w:t>
      </w:r>
      <w:r w:rsidR="00FF72E6" w:rsidRPr="00236A02">
        <w:rPr>
          <w:rFonts w:ascii="Times New Roman" w:hAnsi="Times New Roman"/>
          <w:spacing w:val="-4"/>
          <w:sz w:val="26"/>
          <w:szCs w:val="26"/>
        </w:rPr>
        <w:t xml:space="preserve"> Ліквідаційна комісія оцінює наявне майно</w:t>
      </w:r>
      <w:r w:rsidR="00CD1F3C" w:rsidRPr="00236A02">
        <w:rPr>
          <w:rFonts w:ascii="Times New Roman" w:hAnsi="Times New Roman"/>
          <w:spacing w:val="-4"/>
          <w:sz w:val="26"/>
          <w:szCs w:val="26"/>
        </w:rPr>
        <w:t xml:space="preserve"> </w:t>
      </w:r>
      <w:bookmarkStart w:id="3" w:name="_Hlk148539139"/>
      <w:r w:rsidR="00CD1F3C" w:rsidRPr="00236A02">
        <w:rPr>
          <w:rFonts w:ascii="Times New Roman" w:hAnsi="Times New Roman"/>
          <w:spacing w:val="-4"/>
          <w:sz w:val="26"/>
          <w:szCs w:val="26"/>
        </w:rPr>
        <w:t>структурного підрозділу</w:t>
      </w:r>
      <w:bookmarkEnd w:id="3"/>
      <w:r w:rsidR="00FF72E6" w:rsidRPr="00236A02">
        <w:rPr>
          <w:rFonts w:ascii="Times New Roman" w:hAnsi="Times New Roman"/>
          <w:spacing w:val="-5"/>
          <w:sz w:val="26"/>
          <w:szCs w:val="26"/>
        </w:rPr>
        <w:t xml:space="preserve">, виявляє її дебіторів і кредиторів і розраховується з ними, </w:t>
      </w:r>
      <w:r w:rsidR="00FF72E6" w:rsidRPr="00236A02">
        <w:rPr>
          <w:rFonts w:ascii="Times New Roman" w:hAnsi="Times New Roman"/>
          <w:spacing w:val="-8"/>
          <w:sz w:val="26"/>
          <w:szCs w:val="26"/>
        </w:rPr>
        <w:t xml:space="preserve">складає ліквідаційний баланс і представляє </w:t>
      </w:r>
      <w:r w:rsidR="00FF72E6" w:rsidRPr="00236A02">
        <w:rPr>
          <w:rFonts w:ascii="Times New Roman" w:hAnsi="Times New Roman"/>
          <w:spacing w:val="-4"/>
          <w:sz w:val="26"/>
          <w:szCs w:val="26"/>
        </w:rPr>
        <w:t>його Засновнику.</w:t>
      </w:r>
    </w:p>
    <w:p w14:paraId="7820D7E1" w14:textId="190B24E0" w:rsidR="00FF72E6" w:rsidRPr="00236A02" w:rsidRDefault="00403791" w:rsidP="00BF19EF">
      <w:pPr>
        <w:spacing w:line="240" w:lineRule="auto"/>
        <w:jc w:val="both"/>
        <w:rPr>
          <w:rFonts w:ascii="Times New Roman" w:hAnsi="Times New Roman"/>
          <w:spacing w:val="-8"/>
          <w:sz w:val="26"/>
          <w:szCs w:val="26"/>
        </w:rPr>
      </w:pPr>
      <w:r>
        <w:rPr>
          <w:rFonts w:ascii="Times New Roman" w:hAnsi="Times New Roman"/>
          <w:b/>
          <w:bCs/>
          <w:spacing w:val="-3"/>
          <w:sz w:val="26"/>
          <w:szCs w:val="26"/>
        </w:rPr>
        <w:t>6</w:t>
      </w:r>
      <w:r w:rsidR="00FF72E6" w:rsidRPr="00236A02">
        <w:rPr>
          <w:rFonts w:ascii="Times New Roman" w:hAnsi="Times New Roman"/>
          <w:b/>
          <w:bCs/>
          <w:spacing w:val="-3"/>
          <w:sz w:val="26"/>
          <w:szCs w:val="26"/>
        </w:rPr>
        <w:t>.3.</w:t>
      </w:r>
      <w:r w:rsidR="00FF72E6" w:rsidRPr="00236A02">
        <w:rPr>
          <w:rFonts w:ascii="Times New Roman" w:hAnsi="Times New Roman"/>
          <w:spacing w:val="-3"/>
          <w:sz w:val="26"/>
          <w:szCs w:val="26"/>
        </w:rPr>
        <w:t xml:space="preserve"> У випадку реорганізації права та зобов'язання </w:t>
      </w:r>
      <w:r w:rsidR="00CD1F3C" w:rsidRPr="00236A02">
        <w:rPr>
          <w:rFonts w:ascii="Times New Roman" w:hAnsi="Times New Roman"/>
          <w:spacing w:val="-4"/>
          <w:sz w:val="26"/>
          <w:szCs w:val="26"/>
        </w:rPr>
        <w:t xml:space="preserve">структурного підрозділу </w:t>
      </w:r>
      <w:r w:rsidR="00FF72E6" w:rsidRPr="00236A02">
        <w:rPr>
          <w:rFonts w:ascii="Times New Roman" w:hAnsi="Times New Roman"/>
          <w:spacing w:val="-6"/>
          <w:sz w:val="26"/>
          <w:szCs w:val="26"/>
        </w:rPr>
        <w:t>переходять до правонаступників відповідно до за</w:t>
      </w:r>
      <w:r w:rsidR="00FF72E6" w:rsidRPr="00236A02">
        <w:rPr>
          <w:rFonts w:ascii="Times New Roman" w:hAnsi="Times New Roman"/>
          <w:spacing w:val="-8"/>
          <w:sz w:val="26"/>
          <w:szCs w:val="26"/>
        </w:rPr>
        <w:t>конодавства або визначених навчальних закладів.</w:t>
      </w:r>
      <w:r w:rsidR="00BF19EF">
        <w:rPr>
          <w:rFonts w:ascii="Times New Roman" w:hAnsi="Times New Roman"/>
          <w:spacing w:val="-8"/>
          <w:sz w:val="26"/>
          <w:szCs w:val="26"/>
        </w:rPr>
        <w:t xml:space="preserve"> У разі </w:t>
      </w:r>
      <w:r w:rsidR="00BF19EF">
        <w:rPr>
          <w:rFonts w:ascii="Times New Roman" w:hAnsi="Times New Roman"/>
          <w:spacing w:val="-4"/>
          <w:sz w:val="26"/>
          <w:szCs w:val="26"/>
        </w:rPr>
        <w:t>реорганізації або ліквідації</w:t>
      </w:r>
      <w:r w:rsidR="00BF19EF" w:rsidRPr="00236A02">
        <w:rPr>
          <w:rFonts w:ascii="Times New Roman" w:hAnsi="Times New Roman"/>
          <w:spacing w:val="-4"/>
          <w:sz w:val="26"/>
          <w:szCs w:val="26"/>
        </w:rPr>
        <w:t xml:space="preserve"> </w:t>
      </w:r>
      <w:r w:rsidR="00BF19EF" w:rsidRPr="00236A02">
        <w:rPr>
          <w:rFonts w:ascii="Times New Roman" w:hAnsi="Times New Roman"/>
          <w:sz w:val="26"/>
          <w:szCs w:val="26"/>
        </w:rPr>
        <w:t>структурного підрозділу</w:t>
      </w:r>
      <w:r w:rsidR="00BF19EF">
        <w:rPr>
          <w:rFonts w:ascii="Times New Roman" w:hAnsi="Times New Roman"/>
          <w:sz w:val="26"/>
          <w:szCs w:val="26"/>
        </w:rPr>
        <w:t xml:space="preserve"> чи навчального закладу в цілому Засновник зобов’язаний забезпечити здобувачам освіти можливість продовжити здобуття повної загальної середньої освіти.</w:t>
      </w:r>
    </w:p>
    <w:p w14:paraId="4D35B49D" w14:textId="01C48E0C" w:rsidR="00E3546B" w:rsidRPr="00B25E9B" w:rsidRDefault="00403791" w:rsidP="00B25E9B">
      <w:pPr>
        <w:spacing w:line="240" w:lineRule="auto"/>
        <w:jc w:val="both"/>
        <w:rPr>
          <w:rFonts w:ascii="Times New Roman" w:hAnsi="Times New Roman"/>
          <w:spacing w:val="-8"/>
          <w:sz w:val="26"/>
          <w:szCs w:val="26"/>
        </w:rPr>
      </w:pPr>
      <w:r>
        <w:rPr>
          <w:rFonts w:ascii="Times New Roman" w:hAnsi="Times New Roman"/>
          <w:b/>
          <w:bCs/>
          <w:spacing w:val="-8"/>
          <w:sz w:val="26"/>
          <w:szCs w:val="26"/>
        </w:rPr>
        <w:t>6</w:t>
      </w:r>
      <w:r w:rsidR="00FF72E6" w:rsidRPr="00236A02">
        <w:rPr>
          <w:rFonts w:ascii="Times New Roman" w:hAnsi="Times New Roman"/>
          <w:b/>
          <w:bCs/>
          <w:spacing w:val="-8"/>
          <w:sz w:val="26"/>
          <w:szCs w:val="26"/>
        </w:rPr>
        <w:t>.4.</w:t>
      </w:r>
      <w:r w:rsidR="00FF72E6" w:rsidRPr="00236A02">
        <w:rPr>
          <w:rFonts w:ascii="Times New Roman" w:hAnsi="Times New Roman"/>
          <w:spacing w:val="-8"/>
          <w:sz w:val="26"/>
          <w:szCs w:val="26"/>
        </w:rPr>
        <w:t xml:space="preserve"> При реорганізації та ліквідації </w:t>
      </w:r>
      <w:r w:rsidR="00CD1F3C" w:rsidRPr="00236A02">
        <w:rPr>
          <w:rFonts w:ascii="Times New Roman" w:hAnsi="Times New Roman"/>
          <w:spacing w:val="-4"/>
          <w:sz w:val="26"/>
          <w:szCs w:val="26"/>
        </w:rPr>
        <w:t xml:space="preserve">структурного підрозділу </w:t>
      </w:r>
      <w:r w:rsidR="00FF72E6" w:rsidRPr="00236A02">
        <w:rPr>
          <w:rFonts w:ascii="Times New Roman" w:hAnsi="Times New Roman"/>
          <w:spacing w:val="-8"/>
          <w:sz w:val="26"/>
          <w:szCs w:val="26"/>
        </w:rPr>
        <w:t>педагогічним та іншим працівникам, які звільняються, гарантується додержання їх прав та інтересів відповідно до трудового законодавства України.</w:t>
      </w:r>
    </w:p>
    <w:sectPr w:rsidR="00E3546B" w:rsidRPr="00B25E9B" w:rsidSect="00816FC5">
      <w:footerReference w:type="default" r:id="rId7"/>
      <w:pgSz w:w="11906" w:h="16838"/>
      <w:pgMar w:top="709"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394B1" w14:textId="77777777" w:rsidR="00816FC5" w:rsidRDefault="00816FC5" w:rsidP="00816FC5">
      <w:pPr>
        <w:spacing w:after="0" w:line="240" w:lineRule="auto"/>
      </w:pPr>
      <w:r>
        <w:separator/>
      </w:r>
    </w:p>
  </w:endnote>
  <w:endnote w:type="continuationSeparator" w:id="0">
    <w:p w14:paraId="6857D00B" w14:textId="77777777" w:rsidR="00816FC5" w:rsidRDefault="00816FC5" w:rsidP="0081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424455"/>
      <w:docPartObj>
        <w:docPartGallery w:val="Page Numbers (Bottom of Page)"/>
        <w:docPartUnique/>
      </w:docPartObj>
    </w:sdtPr>
    <w:sdtEndPr/>
    <w:sdtContent>
      <w:p w14:paraId="0F236BE7" w14:textId="4FC009B0" w:rsidR="00816FC5" w:rsidRDefault="00816FC5">
        <w:pPr>
          <w:pStyle w:val="a7"/>
          <w:jc w:val="right"/>
        </w:pPr>
        <w:r>
          <w:fldChar w:fldCharType="begin"/>
        </w:r>
        <w:r>
          <w:instrText>PAGE   \* MERGEFORMAT</w:instrText>
        </w:r>
        <w:r>
          <w:fldChar w:fldCharType="separate"/>
        </w:r>
        <w:r w:rsidR="00403791" w:rsidRPr="00403791">
          <w:rPr>
            <w:noProof/>
            <w:lang w:val="ru-RU"/>
          </w:rPr>
          <w:t>7</w:t>
        </w:r>
        <w:r>
          <w:fldChar w:fldCharType="end"/>
        </w:r>
      </w:p>
    </w:sdtContent>
  </w:sdt>
  <w:p w14:paraId="02682883" w14:textId="77777777" w:rsidR="00816FC5" w:rsidRDefault="00816F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73AE7" w14:textId="77777777" w:rsidR="00816FC5" w:rsidRDefault="00816FC5" w:rsidP="00816FC5">
      <w:pPr>
        <w:spacing w:after="0" w:line="240" w:lineRule="auto"/>
      </w:pPr>
      <w:r>
        <w:separator/>
      </w:r>
    </w:p>
  </w:footnote>
  <w:footnote w:type="continuationSeparator" w:id="0">
    <w:p w14:paraId="10A97675" w14:textId="77777777" w:rsidR="00816FC5" w:rsidRDefault="00816FC5" w:rsidP="00816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E3231"/>
    <w:multiLevelType w:val="multilevel"/>
    <w:tmpl w:val="675464AE"/>
    <w:lvl w:ilvl="0">
      <w:start w:val="1"/>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F01B72"/>
    <w:multiLevelType w:val="hybridMultilevel"/>
    <w:tmpl w:val="1444D156"/>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55E36C8"/>
    <w:multiLevelType w:val="hybridMultilevel"/>
    <w:tmpl w:val="BF32795E"/>
    <w:lvl w:ilvl="0" w:tplc="04190001">
      <w:start w:val="1"/>
      <w:numFmt w:val="bullet"/>
      <w:lvlText w:val=""/>
      <w:lvlJc w:val="left"/>
      <w:pPr>
        <w:tabs>
          <w:tab w:val="num" w:pos="1780"/>
        </w:tabs>
        <w:ind w:left="1780" w:hanging="360"/>
      </w:pPr>
      <w:rPr>
        <w:rFonts w:ascii="Symbol" w:hAnsi="Symbol" w:hint="default"/>
      </w:rPr>
    </w:lvl>
    <w:lvl w:ilvl="1" w:tplc="04190003">
      <w:start w:val="1"/>
      <w:numFmt w:val="bullet"/>
      <w:lvlText w:val="o"/>
      <w:lvlJc w:val="left"/>
      <w:pPr>
        <w:tabs>
          <w:tab w:val="num" w:pos="2500"/>
        </w:tabs>
        <w:ind w:left="2500" w:hanging="360"/>
      </w:pPr>
      <w:rPr>
        <w:rFonts w:ascii="Courier New" w:hAnsi="Courier New" w:cs="Courier New" w:hint="default"/>
      </w:rPr>
    </w:lvl>
    <w:lvl w:ilvl="2" w:tplc="04190005">
      <w:start w:val="1"/>
      <w:numFmt w:val="bullet"/>
      <w:lvlText w:val=""/>
      <w:lvlJc w:val="left"/>
      <w:pPr>
        <w:tabs>
          <w:tab w:val="num" w:pos="3220"/>
        </w:tabs>
        <w:ind w:left="3220" w:hanging="360"/>
      </w:pPr>
      <w:rPr>
        <w:rFonts w:ascii="Wingdings" w:hAnsi="Wingdings" w:hint="default"/>
      </w:rPr>
    </w:lvl>
    <w:lvl w:ilvl="3" w:tplc="04190001">
      <w:start w:val="1"/>
      <w:numFmt w:val="bullet"/>
      <w:lvlText w:val=""/>
      <w:lvlJc w:val="left"/>
      <w:pPr>
        <w:tabs>
          <w:tab w:val="num" w:pos="3940"/>
        </w:tabs>
        <w:ind w:left="3940" w:hanging="360"/>
      </w:pPr>
      <w:rPr>
        <w:rFonts w:ascii="Symbol" w:hAnsi="Symbol" w:hint="default"/>
      </w:rPr>
    </w:lvl>
    <w:lvl w:ilvl="4" w:tplc="04190003">
      <w:start w:val="1"/>
      <w:numFmt w:val="bullet"/>
      <w:lvlText w:val="o"/>
      <w:lvlJc w:val="left"/>
      <w:pPr>
        <w:tabs>
          <w:tab w:val="num" w:pos="4660"/>
        </w:tabs>
        <w:ind w:left="4660" w:hanging="360"/>
      </w:pPr>
      <w:rPr>
        <w:rFonts w:ascii="Courier New" w:hAnsi="Courier New" w:cs="Courier New" w:hint="default"/>
      </w:rPr>
    </w:lvl>
    <w:lvl w:ilvl="5" w:tplc="04190005">
      <w:start w:val="1"/>
      <w:numFmt w:val="bullet"/>
      <w:lvlText w:val=""/>
      <w:lvlJc w:val="left"/>
      <w:pPr>
        <w:tabs>
          <w:tab w:val="num" w:pos="5380"/>
        </w:tabs>
        <w:ind w:left="5380" w:hanging="360"/>
      </w:pPr>
      <w:rPr>
        <w:rFonts w:ascii="Wingdings" w:hAnsi="Wingdings" w:hint="default"/>
      </w:rPr>
    </w:lvl>
    <w:lvl w:ilvl="6" w:tplc="04190001">
      <w:start w:val="1"/>
      <w:numFmt w:val="bullet"/>
      <w:lvlText w:val=""/>
      <w:lvlJc w:val="left"/>
      <w:pPr>
        <w:tabs>
          <w:tab w:val="num" w:pos="6100"/>
        </w:tabs>
        <w:ind w:left="6100" w:hanging="360"/>
      </w:pPr>
      <w:rPr>
        <w:rFonts w:ascii="Symbol" w:hAnsi="Symbol" w:hint="default"/>
      </w:rPr>
    </w:lvl>
    <w:lvl w:ilvl="7" w:tplc="04190003">
      <w:start w:val="1"/>
      <w:numFmt w:val="bullet"/>
      <w:lvlText w:val="o"/>
      <w:lvlJc w:val="left"/>
      <w:pPr>
        <w:tabs>
          <w:tab w:val="num" w:pos="6820"/>
        </w:tabs>
        <w:ind w:left="6820" w:hanging="360"/>
      </w:pPr>
      <w:rPr>
        <w:rFonts w:ascii="Courier New" w:hAnsi="Courier New" w:cs="Courier New" w:hint="default"/>
      </w:rPr>
    </w:lvl>
    <w:lvl w:ilvl="8" w:tplc="04190005">
      <w:start w:val="1"/>
      <w:numFmt w:val="bullet"/>
      <w:lvlText w:val=""/>
      <w:lvlJc w:val="left"/>
      <w:pPr>
        <w:tabs>
          <w:tab w:val="num" w:pos="7540"/>
        </w:tabs>
        <w:ind w:left="7540" w:hanging="360"/>
      </w:pPr>
      <w:rPr>
        <w:rFonts w:ascii="Wingdings" w:hAnsi="Wingdings" w:hint="default"/>
      </w:rPr>
    </w:lvl>
  </w:abstractNum>
  <w:abstractNum w:abstractNumId="3" w15:restartNumberingAfterBreak="0">
    <w:nsid w:val="30BA7AEB"/>
    <w:multiLevelType w:val="multilevel"/>
    <w:tmpl w:val="69928082"/>
    <w:lvl w:ilvl="0">
      <w:start w:val="1"/>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E75709"/>
    <w:multiLevelType w:val="hybridMultilevel"/>
    <w:tmpl w:val="059480CE"/>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34107AC4"/>
    <w:multiLevelType w:val="multilevel"/>
    <w:tmpl w:val="0136C5B2"/>
    <w:lvl w:ilvl="0">
      <w:start w:val="1"/>
      <w:numFmt w:val="decimal"/>
      <w:lvlText w:val="%1."/>
      <w:lvlJc w:val="left"/>
      <w:pPr>
        <w:ind w:left="585" w:hanging="585"/>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02D3279"/>
    <w:multiLevelType w:val="multilevel"/>
    <w:tmpl w:val="13BEB34C"/>
    <w:lvl w:ilvl="0">
      <w:start w:val="7"/>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07C06A7"/>
    <w:multiLevelType w:val="multilevel"/>
    <w:tmpl w:val="C99030B4"/>
    <w:lvl w:ilvl="0">
      <w:start w:val="7"/>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48B527F"/>
    <w:multiLevelType w:val="multilevel"/>
    <w:tmpl w:val="2DFA5236"/>
    <w:lvl w:ilvl="0">
      <w:start w:val="7"/>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5E6549F"/>
    <w:multiLevelType w:val="hybridMultilevel"/>
    <w:tmpl w:val="3F703F66"/>
    <w:lvl w:ilvl="0" w:tplc="04190001">
      <w:start w:val="1"/>
      <w:numFmt w:val="bullet"/>
      <w:lvlText w:val=""/>
      <w:lvlJc w:val="left"/>
      <w:pPr>
        <w:tabs>
          <w:tab w:val="num" w:pos="420"/>
        </w:tabs>
        <w:ind w:left="420" w:hanging="360"/>
      </w:pPr>
      <w:rPr>
        <w:rFonts w:ascii="Symbol" w:hAnsi="Symbol"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hint="default"/>
      </w:rPr>
    </w:lvl>
    <w:lvl w:ilvl="6" w:tplc="04190001">
      <w:start w:val="1"/>
      <w:numFmt w:val="bullet"/>
      <w:lvlText w:val=""/>
      <w:lvlJc w:val="left"/>
      <w:pPr>
        <w:tabs>
          <w:tab w:val="num" w:pos="4740"/>
        </w:tabs>
        <w:ind w:left="4740" w:hanging="360"/>
      </w:pPr>
      <w:rPr>
        <w:rFonts w:ascii="Symbol" w:hAnsi="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A966C6E"/>
    <w:multiLevelType w:val="multilevel"/>
    <w:tmpl w:val="40649F3E"/>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FC017BB"/>
    <w:multiLevelType w:val="hybridMultilevel"/>
    <w:tmpl w:val="30801E34"/>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64224384"/>
    <w:multiLevelType w:val="multilevel"/>
    <w:tmpl w:val="B2CA675A"/>
    <w:lvl w:ilvl="0">
      <w:start w:val="7"/>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4D4627E"/>
    <w:multiLevelType w:val="multilevel"/>
    <w:tmpl w:val="903822E6"/>
    <w:lvl w:ilvl="0">
      <w:start w:val="1"/>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73B0B2F"/>
    <w:multiLevelType w:val="multilevel"/>
    <w:tmpl w:val="67661D02"/>
    <w:lvl w:ilvl="0">
      <w:start w:val="1"/>
      <w:numFmt w:val="decimal"/>
      <w:lvlText w:val="%1."/>
      <w:lvlJc w:val="left"/>
      <w:pPr>
        <w:ind w:left="585" w:hanging="58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9D43611"/>
    <w:multiLevelType w:val="hybridMultilevel"/>
    <w:tmpl w:val="CCCC670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1E22D96"/>
    <w:multiLevelType w:val="hybridMultilevel"/>
    <w:tmpl w:val="0B1A301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2CD7751"/>
    <w:multiLevelType w:val="multilevel"/>
    <w:tmpl w:val="6F766E8E"/>
    <w:lvl w:ilvl="0">
      <w:start w:val="7"/>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FAB0D1C"/>
    <w:multiLevelType w:val="multilevel"/>
    <w:tmpl w:val="2C4832E0"/>
    <w:lvl w:ilvl="0">
      <w:start w:val="1"/>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2"/>
  </w:num>
  <w:num w:numId="5">
    <w:abstractNumId w:val="1"/>
  </w:num>
  <w:num w:numId="6">
    <w:abstractNumId w:val="4"/>
  </w:num>
  <w:num w:numId="7">
    <w:abstractNumId w:val="15"/>
  </w:num>
  <w:num w:numId="8">
    <w:abstractNumId w:val="9"/>
  </w:num>
  <w:num w:numId="9">
    <w:abstractNumId w:val="13"/>
  </w:num>
  <w:num w:numId="10">
    <w:abstractNumId w:val="6"/>
  </w:num>
  <w:num w:numId="11">
    <w:abstractNumId w:val="12"/>
  </w:num>
  <w:num w:numId="12">
    <w:abstractNumId w:val="7"/>
  </w:num>
  <w:num w:numId="13">
    <w:abstractNumId w:val="17"/>
  </w:num>
  <w:num w:numId="14">
    <w:abstractNumId w:val="8"/>
  </w:num>
  <w:num w:numId="15">
    <w:abstractNumId w:val="14"/>
  </w:num>
  <w:num w:numId="16">
    <w:abstractNumId w:val="3"/>
  </w:num>
  <w:num w:numId="17">
    <w:abstractNumId w:val="0"/>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46B"/>
    <w:rsid w:val="00067A67"/>
    <w:rsid w:val="0009759E"/>
    <w:rsid w:val="000E34B2"/>
    <w:rsid w:val="00160234"/>
    <w:rsid w:val="00236A02"/>
    <w:rsid w:val="00245B14"/>
    <w:rsid w:val="002A4ABD"/>
    <w:rsid w:val="002C6986"/>
    <w:rsid w:val="00351D7A"/>
    <w:rsid w:val="00355FA1"/>
    <w:rsid w:val="003E7030"/>
    <w:rsid w:val="00403791"/>
    <w:rsid w:val="00410C32"/>
    <w:rsid w:val="00412B5F"/>
    <w:rsid w:val="004C0730"/>
    <w:rsid w:val="004D0922"/>
    <w:rsid w:val="004D6BDA"/>
    <w:rsid w:val="005A7E69"/>
    <w:rsid w:val="005D6F8C"/>
    <w:rsid w:val="005D7CBA"/>
    <w:rsid w:val="00643E31"/>
    <w:rsid w:val="007E0368"/>
    <w:rsid w:val="0080714C"/>
    <w:rsid w:val="00816FC5"/>
    <w:rsid w:val="008E4E69"/>
    <w:rsid w:val="00933F97"/>
    <w:rsid w:val="00A06F7F"/>
    <w:rsid w:val="00A1122E"/>
    <w:rsid w:val="00AB6FF5"/>
    <w:rsid w:val="00B25E9B"/>
    <w:rsid w:val="00BF19EF"/>
    <w:rsid w:val="00C87D03"/>
    <w:rsid w:val="00C943E0"/>
    <w:rsid w:val="00CB03AF"/>
    <w:rsid w:val="00CB293F"/>
    <w:rsid w:val="00CD1F3C"/>
    <w:rsid w:val="00CF60D4"/>
    <w:rsid w:val="00D2740B"/>
    <w:rsid w:val="00D43C97"/>
    <w:rsid w:val="00D63FF4"/>
    <w:rsid w:val="00D8106C"/>
    <w:rsid w:val="00E01AC3"/>
    <w:rsid w:val="00E2335F"/>
    <w:rsid w:val="00E307D9"/>
    <w:rsid w:val="00E3546B"/>
    <w:rsid w:val="00E870CD"/>
    <w:rsid w:val="00F03E14"/>
    <w:rsid w:val="00F622E1"/>
    <w:rsid w:val="00FD7F64"/>
    <w:rsid w:val="00FE7CA9"/>
    <w:rsid w:val="00FF72E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536B"/>
  <w15:docId w15:val="{6B861DAF-B424-469F-91F1-375B7757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46B"/>
    <w:pPr>
      <w:spacing w:after="160" w:line="252"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546B"/>
    <w:pPr>
      <w:spacing w:after="0" w:line="240" w:lineRule="auto"/>
    </w:pPr>
    <w:rPr>
      <w:rFonts w:ascii="Calibri" w:eastAsia="Calibri" w:hAnsi="Calibri" w:cs="Times New Roman"/>
    </w:rPr>
  </w:style>
  <w:style w:type="paragraph" w:styleId="a4">
    <w:name w:val="List Paragraph"/>
    <w:basedOn w:val="a"/>
    <w:uiPriority w:val="34"/>
    <w:qFormat/>
    <w:rsid w:val="00FF72E6"/>
    <w:pPr>
      <w:spacing w:line="254" w:lineRule="auto"/>
      <w:ind w:left="720"/>
      <w:contextualSpacing/>
    </w:pPr>
  </w:style>
  <w:style w:type="paragraph" w:styleId="a5">
    <w:name w:val="header"/>
    <w:basedOn w:val="a"/>
    <w:link w:val="a6"/>
    <w:uiPriority w:val="99"/>
    <w:unhideWhenUsed/>
    <w:rsid w:val="00816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6FC5"/>
    <w:rPr>
      <w:rFonts w:ascii="Calibri" w:eastAsia="Calibri" w:hAnsi="Calibri" w:cs="Times New Roman"/>
      <w:lang w:val="uk-UA"/>
    </w:rPr>
  </w:style>
  <w:style w:type="paragraph" w:styleId="a7">
    <w:name w:val="footer"/>
    <w:basedOn w:val="a"/>
    <w:link w:val="a8"/>
    <w:uiPriority w:val="99"/>
    <w:unhideWhenUsed/>
    <w:rsid w:val="00816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6FC5"/>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381585">
      <w:bodyDiv w:val="1"/>
      <w:marLeft w:val="0"/>
      <w:marRight w:val="0"/>
      <w:marTop w:val="0"/>
      <w:marBottom w:val="0"/>
      <w:divBdr>
        <w:top w:val="none" w:sz="0" w:space="0" w:color="auto"/>
        <w:left w:val="none" w:sz="0" w:space="0" w:color="auto"/>
        <w:bottom w:val="none" w:sz="0" w:space="0" w:color="auto"/>
        <w:right w:val="none" w:sz="0" w:space="0" w:color="auto"/>
      </w:divBdr>
    </w:div>
    <w:div w:id="1309633693">
      <w:bodyDiv w:val="1"/>
      <w:marLeft w:val="0"/>
      <w:marRight w:val="0"/>
      <w:marTop w:val="0"/>
      <w:marBottom w:val="0"/>
      <w:divBdr>
        <w:top w:val="none" w:sz="0" w:space="0" w:color="auto"/>
        <w:left w:val="none" w:sz="0" w:space="0" w:color="auto"/>
        <w:bottom w:val="none" w:sz="0" w:space="0" w:color="auto"/>
        <w:right w:val="none" w:sz="0" w:space="0" w:color="auto"/>
      </w:divBdr>
    </w:div>
    <w:div w:id="1511798839">
      <w:bodyDiv w:val="1"/>
      <w:marLeft w:val="0"/>
      <w:marRight w:val="0"/>
      <w:marTop w:val="0"/>
      <w:marBottom w:val="0"/>
      <w:divBdr>
        <w:top w:val="none" w:sz="0" w:space="0" w:color="auto"/>
        <w:left w:val="none" w:sz="0" w:space="0" w:color="auto"/>
        <w:bottom w:val="none" w:sz="0" w:space="0" w:color="auto"/>
        <w:right w:val="none" w:sz="0" w:space="0" w:color="auto"/>
      </w:divBdr>
    </w:div>
    <w:div w:id="20964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7</Pages>
  <Words>10566</Words>
  <Characters>6024</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dc:creator>
  <cp:lastModifiedBy>Користувач</cp:lastModifiedBy>
  <cp:revision>19</cp:revision>
  <cp:lastPrinted>2023-10-23T12:33:00Z</cp:lastPrinted>
  <dcterms:created xsi:type="dcterms:W3CDTF">2019-10-16T10:28:00Z</dcterms:created>
  <dcterms:modified xsi:type="dcterms:W3CDTF">2023-11-06T10:01:00Z</dcterms:modified>
</cp:coreProperties>
</file>