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Заходи, спрямовані на протидію булінгу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Опрацювання нормативно-правової бази з питань профілактики злочинів серед неповнолітніх.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Розроблення тематики та проведення Тижнів, Місячників правових знань, тематичних уроків права із залученням працівників правоохоронних  органів з метою недопущення втягнення неповнолітніх в злочинну або іншу антигромадську діяльність.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Введення баз даних учнів школи, які скоїли злочини чи правопорушення, а також неповнолітніх, які залишилися без батьківського піклування, з метою своєчасного виявлення загрози їх життю та здоров'ю внаслідок протиправних дій дорослих.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профілактичних заходів, спрямованих на виховання міжнаціональної поваги й нетерпимого ставлення до проявів та ксенофобії.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своєчасного виявлення учнів, сім'ї яких опинилися в складних життєвих обставинах чи які схильні до "бродяжництва"  і жебракувань.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інформаційно-пропагандистських та тематичних акцій, конкурсів, виховних заходів з питань профілактики правопорушень серед школярів, запобігання вживанню неповнолітніми спиртних напоїв, наркотичних та  психотропних речовин.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Залучення учнів до підготовки та проведення лекцій,  конференцій, семінарів, "круглих столів" з питань протидії злочинним проявам, злочинам, що пов'язані із торгівлею людьми, та злочинами проти суспільної моралі.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в роботі відеофільмів, фотоматеріалів для  підвищення ефективності профілактичної роботи у сфері протидії злочинності та негативним проявам в учнівському середовищі.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uk-UA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За умовчанням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</cp:coreProperties>
</file>