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AFB" w:rsidRPr="00693318" w:rsidRDefault="004310F4">
      <w:pPr>
        <w:pStyle w:val="10"/>
        <w:jc w:val="center"/>
      </w:pPr>
      <w:r w:rsidRPr="00693318">
        <w:t>Анкета для педагогічних працівників</w:t>
      </w:r>
    </w:p>
    <w:p w:rsidR="00300AFB" w:rsidRPr="00693318" w:rsidRDefault="004310F4">
      <w:pPr>
        <w:ind w:firstLine="280"/>
        <w:jc w:val="center"/>
        <w:rPr>
          <w:i/>
        </w:rPr>
      </w:pPr>
      <w:r w:rsidRPr="00693318">
        <w:rPr>
          <w:i/>
        </w:rPr>
        <w:t>Шановний вчителю!</w:t>
      </w:r>
    </w:p>
    <w:p w:rsidR="00300AFB" w:rsidRPr="00693318" w:rsidRDefault="004310F4">
      <w:pPr>
        <w:jc w:val="both"/>
        <w:rPr>
          <w:i/>
        </w:rPr>
      </w:pPr>
      <w:r w:rsidRPr="00693318">
        <w:rPr>
          <w:i/>
        </w:rPr>
        <w:t>Державна служба якості освіти України (назва відповідного територіального органу) проводить дослідження у Вашому закладі з метою оцінювання якості освітніх і управлінських процесів та вироблення рекомендацій щодо вдосконалення діяльності закладу освіти.</w:t>
      </w:r>
    </w:p>
    <w:p w:rsidR="00300AFB" w:rsidRPr="00693318" w:rsidRDefault="004310F4">
      <w:pPr>
        <w:ind w:firstLine="280"/>
        <w:rPr>
          <w:i/>
        </w:rPr>
      </w:pPr>
      <w:r w:rsidRPr="00693318">
        <w:rPr>
          <w:i/>
        </w:rPr>
        <w:t>Саме тому, Ваша участь у дослідженні є дуже значимою та важливою.</w:t>
      </w:r>
    </w:p>
    <w:p w:rsidR="00300AFB" w:rsidRPr="00693318" w:rsidRDefault="004310F4">
      <w:pPr>
        <w:ind w:firstLine="280"/>
        <w:rPr>
          <w:i/>
        </w:rPr>
      </w:pPr>
      <w:r w:rsidRPr="00693318">
        <w:rPr>
          <w:i/>
        </w:rPr>
        <w:t>Опитування має анонімний характер і отримані дані будуть використані лише в узагальненому вигляді.</w:t>
      </w:r>
    </w:p>
    <w:p w:rsidR="00300AFB" w:rsidRPr="00693318" w:rsidRDefault="004310F4">
      <w:pPr>
        <w:ind w:firstLine="280"/>
        <w:rPr>
          <w:i/>
        </w:rPr>
      </w:pPr>
      <w:r w:rsidRPr="00693318">
        <w:rPr>
          <w:i/>
        </w:rPr>
        <w:t>Відповідаючи на кожне питання, вибирайте один варіант відповіді (якщо у формулюванні питання не вказано інше). Питання анкети не повинні лишатися без Вашої відповіді.</w:t>
      </w:r>
    </w:p>
    <w:p w:rsidR="00300AFB" w:rsidRPr="00693318" w:rsidRDefault="004310F4">
      <w:pPr>
        <w:ind w:firstLine="280"/>
        <w:jc w:val="center"/>
        <w:rPr>
          <w:i/>
        </w:rPr>
      </w:pPr>
      <w:r w:rsidRPr="00693318">
        <w:rPr>
          <w:i/>
        </w:rPr>
        <w:t>Дякуємо за участь!</w:t>
      </w:r>
    </w:p>
    <w:p w:rsidR="00300AFB" w:rsidRPr="00693318" w:rsidRDefault="00300AFB">
      <w:pPr>
        <w:ind w:firstLine="280"/>
        <w:jc w:val="center"/>
        <w:rPr>
          <w:i/>
        </w:rPr>
      </w:pPr>
    </w:p>
    <w:p w:rsidR="00300AFB" w:rsidRPr="00693318" w:rsidRDefault="00300AFB">
      <w:pPr>
        <w:ind w:firstLine="280"/>
        <w:jc w:val="center"/>
        <w:rPr>
          <w:i/>
        </w:rPr>
      </w:pPr>
    </w:p>
    <w:p w:rsidR="00A308EB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 xml:space="preserve">Заклад освіти </w:t>
      </w:r>
      <w:r w:rsidR="00A308EB">
        <w:rPr>
          <w:b/>
          <w:color w:val="000000"/>
        </w:rPr>
        <w:t xml:space="preserve"> </w:t>
      </w:r>
    </w:p>
    <w:p w:rsidR="00300AFB" w:rsidRPr="00693318" w:rsidRDefault="00BA4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4310F4" w:rsidRPr="00693318">
        <w:rPr>
          <w:b/>
          <w:color w:val="000000"/>
        </w:rPr>
        <w:t>__</w:t>
      </w:r>
      <w:r>
        <w:rPr>
          <w:b/>
          <w:color w:val="000000"/>
        </w:rPr>
        <w:t>Орихівчицький</w:t>
      </w:r>
      <w:r w:rsidR="00684AE4">
        <w:rPr>
          <w:b/>
          <w:color w:val="000000"/>
        </w:rPr>
        <w:t>_</w:t>
      </w:r>
      <w:r w:rsidR="000D7334">
        <w:rPr>
          <w:b/>
          <w:color w:val="000000"/>
        </w:rPr>
        <w:t>___</w:t>
      </w:r>
      <w:r>
        <w:rPr>
          <w:b/>
          <w:color w:val="000000"/>
        </w:rPr>
        <w:t>ЗЗСО</w:t>
      </w:r>
      <w:r w:rsidR="004310F4" w:rsidRPr="00693318">
        <w:rPr>
          <w:b/>
          <w:color w:val="000000"/>
        </w:rPr>
        <w:t>__________________</w:t>
      </w:r>
    </w:p>
    <w:p w:rsidR="00300AFB" w:rsidRPr="00693318" w:rsidRDefault="004310F4">
      <w:pPr>
        <w:widowControl w:val="0"/>
        <w:spacing w:line="240" w:lineRule="auto"/>
        <w:rPr>
          <w:b/>
        </w:rPr>
      </w:pPr>
      <w:r w:rsidRPr="00693318">
        <w:rPr>
          <w:b/>
        </w:rPr>
        <w:t>Якщо Ваш заклад є опорним, то Ви викладаєте в:</w:t>
      </w:r>
    </w:p>
    <w:p w:rsidR="00300AFB" w:rsidRPr="00693318" w:rsidRDefault="004310F4">
      <w:pPr>
        <w:widowControl w:val="0"/>
        <w:spacing w:line="240" w:lineRule="auto"/>
      </w:pPr>
      <w:r w:rsidRPr="00693318">
        <w:rPr>
          <w:rFonts w:ascii="Courier New" w:eastAsia="Courier New" w:hAnsi="Courier New" w:cs="Courier New"/>
          <w:sz w:val="28"/>
          <w:szCs w:val="28"/>
        </w:rPr>
        <w:t xml:space="preserve">o </w:t>
      </w:r>
      <w:r w:rsidRPr="00693318">
        <w:t>опорній школі;</w:t>
      </w:r>
    </w:p>
    <w:p w:rsidR="00300AFB" w:rsidRPr="00693318" w:rsidRDefault="004310F4">
      <w:pPr>
        <w:widowControl w:val="0"/>
        <w:spacing w:line="240" w:lineRule="auto"/>
      </w:pPr>
      <w:r w:rsidRPr="00693318">
        <w:rPr>
          <w:rFonts w:ascii="Courier New" w:eastAsia="Courier New" w:hAnsi="Courier New" w:cs="Courier New"/>
          <w:sz w:val="28"/>
          <w:szCs w:val="28"/>
        </w:rPr>
        <w:t xml:space="preserve">o </w:t>
      </w:r>
      <w:r w:rsidRPr="00693318">
        <w:t>філії;</w:t>
      </w:r>
    </w:p>
    <w:p w:rsidR="00300AFB" w:rsidRPr="00693318" w:rsidRDefault="004310F4">
      <w:pPr>
        <w:widowControl w:val="0"/>
        <w:spacing w:line="240" w:lineRule="auto"/>
      </w:pPr>
      <w:r w:rsidRPr="00693318">
        <w:rPr>
          <w:rFonts w:ascii="Courier New" w:eastAsia="Courier New" w:hAnsi="Courier New" w:cs="Courier New"/>
          <w:sz w:val="28"/>
          <w:szCs w:val="28"/>
        </w:rPr>
        <w:t xml:space="preserve">o </w:t>
      </w:r>
      <w:r w:rsidRPr="00693318">
        <w:t>в опорній школі та філії.</w:t>
      </w:r>
    </w:p>
    <w:p w:rsidR="00300AFB" w:rsidRPr="00693318" w:rsidRDefault="00300AFB">
      <w:pPr>
        <w:widowControl w:val="0"/>
      </w:pP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Дата анкетування _________________</w:t>
      </w:r>
      <w:r w:rsidR="00E82E6A">
        <w:rPr>
          <w:b/>
          <w:color w:val="000000"/>
        </w:rPr>
        <w:t>10.0</w:t>
      </w:r>
      <w:r w:rsidR="00BA434A">
        <w:rPr>
          <w:b/>
          <w:color w:val="000000"/>
        </w:rPr>
        <w:t>7.2022</w:t>
      </w:r>
      <w:r w:rsidRPr="00693318">
        <w:rPr>
          <w:b/>
          <w:color w:val="000000"/>
        </w:rPr>
        <w:t>_______________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93318">
        <w:rPr>
          <w:b/>
        </w:rPr>
        <w:t>У</w:t>
      </w:r>
      <w:r w:rsidRPr="00693318">
        <w:rPr>
          <w:b/>
          <w:color w:val="000000"/>
        </w:rPr>
        <w:t xml:space="preserve"> яких класах Ви викладаєте? </w:t>
      </w:r>
      <w:r w:rsidRPr="00693318">
        <w:rPr>
          <w:i/>
          <w:color w:val="000000"/>
        </w:rPr>
        <w:t xml:space="preserve">(можна обрати декілька </w:t>
      </w:r>
      <w:r w:rsidRPr="009E29C9">
        <w:rPr>
          <w:i/>
          <w:color w:val="000000"/>
        </w:rPr>
        <w:t>варіанті</w:t>
      </w:r>
      <w:r w:rsidRPr="00693318">
        <w:rPr>
          <w:i/>
          <w:color w:val="000000"/>
        </w:rPr>
        <w:t xml:space="preserve"> відповідей)</w:t>
      </w:r>
    </w:p>
    <w:p w:rsidR="00300AFB" w:rsidRPr="00C83E6C" w:rsidRDefault="00790F5C" w:rsidP="00C83E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+</w:t>
      </w:r>
      <w:r w:rsidR="004310F4" w:rsidRPr="00C83E6C">
        <w:rPr>
          <w:rFonts w:ascii="Arial" w:eastAsia="Arial" w:hAnsi="Arial" w:cs="Arial"/>
          <w:b/>
          <w:color w:val="000000"/>
          <w:sz w:val="28"/>
          <w:szCs w:val="28"/>
        </w:rPr>
        <w:t>□</w:t>
      </w:r>
      <w:r w:rsidR="004310F4" w:rsidRPr="00C83E6C">
        <w:rPr>
          <w:b/>
          <w:color w:val="000000"/>
          <w:sz w:val="14"/>
          <w:szCs w:val="14"/>
        </w:rPr>
        <w:t xml:space="preserve"> у</w:t>
      </w:r>
      <w:r w:rsidR="004310F4" w:rsidRPr="00C83E6C">
        <w:rPr>
          <w:b/>
          <w:color w:val="000000"/>
        </w:rPr>
        <w:t xml:space="preserve"> 1...4;</w:t>
      </w:r>
      <w:r w:rsidR="004310F4" w:rsidRPr="00C83E6C">
        <w:rPr>
          <w:b/>
          <w:color w:val="000000"/>
        </w:rPr>
        <w:tab/>
      </w:r>
      <w:r w:rsidR="004310F4" w:rsidRPr="00C83E6C">
        <w:rPr>
          <w:b/>
          <w:color w:val="000000"/>
          <w:sz w:val="14"/>
          <w:szCs w:val="14"/>
        </w:rPr>
        <w:t xml:space="preserve"> </w:t>
      </w:r>
      <w:r w:rsidR="00D73032" w:rsidRPr="00C83E6C">
        <w:rPr>
          <w:b/>
          <w:color w:val="000000"/>
          <w:sz w:val="14"/>
          <w:szCs w:val="14"/>
        </w:rPr>
        <w:t xml:space="preserve">     </w:t>
      </w:r>
      <w:r w:rsidR="002C56D6">
        <w:rPr>
          <w:b/>
          <w:color w:val="000000"/>
          <w:sz w:val="14"/>
          <w:szCs w:val="14"/>
        </w:rPr>
        <w:t>+</w:t>
      </w:r>
      <w:r w:rsidR="004310F4" w:rsidRPr="00C83E6C">
        <w:rPr>
          <w:rFonts w:ascii="Arial" w:eastAsia="Arial" w:hAnsi="Arial" w:cs="Arial"/>
          <w:b/>
          <w:color w:val="000000"/>
          <w:sz w:val="28"/>
          <w:szCs w:val="28"/>
        </w:rPr>
        <w:t>□</w:t>
      </w:r>
      <w:r w:rsidR="004310F4" w:rsidRPr="00C83E6C">
        <w:rPr>
          <w:b/>
          <w:color w:val="000000"/>
          <w:sz w:val="14"/>
          <w:szCs w:val="14"/>
        </w:rPr>
        <w:t xml:space="preserve"> </w:t>
      </w:r>
      <w:r w:rsidR="004310F4" w:rsidRPr="00C83E6C">
        <w:rPr>
          <w:b/>
          <w:color w:val="000000"/>
        </w:rPr>
        <w:t>у 5...9;</w:t>
      </w:r>
      <w:r w:rsidR="004310F4" w:rsidRPr="00C83E6C">
        <w:rPr>
          <w:b/>
          <w:color w:val="000000"/>
        </w:rPr>
        <w:tab/>
      </w:r>
      <w:r w:rsidR="004310F4" w:rsidRPr="00C83E6C">
        <w:rPr>
          <w:b/>
          <w:color w:val="000000"/>
        </w:rPr>
        <w:tab/>
      </w:r>
      <w:r w:rsidR="004310F4" w:rsidRPr="00C83E6C">
        <w:rPr>
          <w:rFonts w:ascii="Arial" w:eastAsia="Arial" w:hAnsi="Arial" w:cs="Arial"/>
          <w:b/>
          <w:color w:val="000000"/>
          <w:sz w:val="28"/>
          <w:szCs w:val="28"/>
        </w:rPr>
        <w:t>□</w:t>
      </w:r>
      <w:r w:rsidR="004310F4" w:rsidRPr="00C83E6C">
        <w:rPr>
          <w:b/>
          <w:color w:val="000000"/>
          <w:sz w:val="14"/>
          <w:szCs w:val="14"/>
        </w:rPr>
        <w:t xml:space="preserve"> </w:t>
      </w:r>
      <w:r w:rsidR="004310F4" w:rsidRPr="00C83E6C">
        <w:rPr>
          <w:b/>
          <w:color w:val="000000"/>
        </w:rPr>
        <w:t>у 10...11 (12).</w:t>
      </w:r>
    </w:p>
    <w:p w:rsidR="00300AFB" w:rsidRPr="00693318" w:rsidRDefault="00300A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693318">
        <w:rPr>
          <w:b/>
          <w:color w:val="000000"/>
        </w:rPr>
        <w:t xml:space="preserve">Яку тематику для професійного зростання Ви обирали </w:t>
      </w:r>
      <w:r w:rsidRPr="00693318">
        <w:rPr>
          <w:b/>
        </w:rPr>
        <w:t>в</w:t>
      </w:r>
      <w:r w:rsidRPr="00693318">
        <w:rPr>
          <w:b/>
          <w:color w:val="000000"/>
        </w:rPr>
        <w:t>продовж останніх 5 років</w:t>
      </w:r>
      <w:r w:rsidRPr="00693318">
        <w:rPr>
          <w:b/>
        </w:rPr>
        <w:t>?</w:t>
      </w:r>
      <w:r w:rsidRPr="00693318">
        <w:rPr>
          <w:b/>
          <w:color w:val="000000"/>
        </w:rPr>
        <w:t xml:space="preserve">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законодавче забезпечення освітнього процесу;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методичні аспекти викладання предметів та курсів;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інклюзивн</w:t>
      </w:r>
      <w:r w:rsidRPr="00693318">
        <w:t>е</w:t>
      </w:r>
      <w:r w:rsidRPr="00693318">
        <w:rPr>
          <w:color w:val="000000"/>
        </w:rPr>
        <w:t xml:space="preserve"> навчання;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форми організації освітнього процесу;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профілактика та прояви девіантної поведінки здобувачів освіти;</w:t>
      </w:r>
    </w:p>
    <w:p w:rsidR="00300AFB" w:rsidRPr="00693318" w:rsidRDefault="00D043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C00000"/>
        </w:rPr>
        <w:t>+</w:t>
      </w:r>
      <w:r w:rsidR="004310F4" w:rsidRPr="00693318">
        <w:rPr>
          <w:color w:val="000000"/>
        </w:rPr>
        <w:t>психологічні особливості роботи зі здобувачами освіти різних вікових категорій;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безпечне освітнє середовище;</w:t>
      </w:r>
    </w:p>
    <w:p w:rsidR="00300AFB" w:rsidRPr="00693318" w:rsidRDefault="00D043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C00000"/>
        </w:rPr>
        <w:t>+</w:t>
      </w:r>
      <w:r w:rsidR="004310F4" w:rsidRPr="00693318">
        <w:rPr>
          <w:color w:val="000000"/>
        </w:rPr>
        <w:t>формування у здобувачів освіти громадянської позиції;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використання інформаційно-комунікаційних технологій в освіті;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ділове українське мовлення;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інші напрями (вкажіть, які саме</w:t>
      </w:r>
      <w:r w:rsidRPr="00693318">
        <w:rPr>
          <w:i/>
          <w:color w:val="000000"/>
        </w:rPr>
        <w:t>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 xml:space="preserve">__________________________________________________ 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693318">
        <w:rPr>
          <w:b/>
          <w:color w:val="000000"/>
        </w:rPr>
        <w:t>За якими формами відбувалося підвищення Вашої професійної кваліфікації?</w:t>
      </w:r>
      <w:r w:rsidRPr="00693318">
        <w:rPr>
          <w:b/>
          <w:i/>
          <w:color w:val="000000"/>
        </w:rPr>
        <w:t xml:space="preserve">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курси ІППО;</w:t>
      </w:r>
    </w:p>
    <w:p w:rsidR="00300AFB" w:rsidRPr="00693318" w:rsidRDefault="00126A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конференції;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методичні семінари;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тренінги, майстер-класи;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вебінари;</w:t>
      </w:r>
    </w:p>
    <w:p w:rsidR="00300AFB" w:rsidRPr="00693318" w:rsidRDefault="002C56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+ </w:t>
      </w:r>
      <w:r w:rsidR="004310F4" w:rsidRPr="00693318">
        <w:rPr>
          <w:color w:val="000000"/>
        </w:rPr>
        <w:t>онлайн-курси;</w:t>
      </w:r>
    </w:p>
    <w:p w:rsidR="00300AFB" w:rsidRPr="00693318" w:rsidRDefault="00126A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самоосвіта;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які саме)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 xml:space="preserve">______________________________________________________________________________________________________________________________________________________ 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693318">
        <w:rPr>
          <w:b/>
          <w:color w:val="000000"/>
        </w:rPr>
        <w:t>У закладі освіти створені умови для постійного підвищення кваліфікації педагогів, їх чергової та позачергової атестації, добровільної сертифікації тощо?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1"/>
        <w:rPr>
          <w:color w:val="000000"/>
        </w:rPr>
      </w:pPr>
      <w:r w:rsidRPr="00693318">
        <w:t xml:space="preserve"> </w:t>
      </w:r>
      <w:r w:rsidR="00126A3F">
        <w:t>+</w:t>
      </w:r>
      <w:r w:rsidRPr="00693318">
        <w:t xml:space="preserve">  </w:t>
      </w:r>
      <w:r w:rsidRPr="00693318">
        <w:rPr>
          <w:color w:val="000000"/>
        </w:rPr>
        <w:t>так;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1"/>
        <w:rPr>
          <w:color w:val="000000"/>
        </w:rPr>
      </w:pPr>
      <w:r w:rsidRPr="00693318">
        <w:t xml:space="preserve">   </w:t>
      </w:r>
      <w:r w:rsidRPr="00693318">
        <w:rPr>
          <w:color w:val="000000"/>
        </w:rPr>
        <w:t>переважно так;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1"/>
        <w:rPr>
          <w:color w:val="000000"/>
        </w:rPr>
      </w:pPr>
      <w:r w:rsidRPr="00693318">
        <w:t xml:space="preserve">   </w:t>
      </w:r>
      <w:r w:rsidRPr="00693318">
        <w:rPr>
          <w:color w:val="000000"/>
        </w:rPr>
        <w:t>переважно ні;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1"/>
        <w:rPr>
          <w:color w:val="000000"/>
        </w:rPr>
      </w:pPr>
      <w:r w:rsidRPr="00693318">
        <w:t xml:space="preserve">   </w:t>
      </w:r>
      <w:r w:rsidRPr="00693318">
        <w:rPr>
          <w:color w:val="000000"/>
        </w:rPr>
        <w:t xml:space="preserve">ні. 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693318">
        <w:rPr>
          <w:b/>
          <w:color w:val="000000"/>
        </w:rPr>
        <w:t xml:space="preserve">Що перешкоджає вашому професійному розвитку?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опір з боку керівництва; 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відсутність матеріального заохочення з боку керівництва;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недостатня матеріально-технічна база;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погані </w:t>
      </w:r>
      <w:r w:rsidRPr="00693318">
        <w:t>умови</w:t>
      </w:r>
      <w:r w:rsidRPr="00693318">
        <w:rPr>
          <w:color w:val="000000"/>
        </w:rPr>
        <w:t xml:space="preserve"> праці;</w:t>
      </w:r>
    </w:p>
    <w:p w:rsidR="00300AFB" w:rsidRPr="00693318" w:rsidRDefault="00CF17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+ </w:t>
      </w:r>
      <w:r w:rsidR="004310F4" w:rsidRPr="00693318">
        <w:rPr>
          <w:color w:val="000000"/>
        </w:rPr>
        <w:t>жодних перешкод;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693318">
        <w:rPr>
          <w:color w:val="000000"/>
        </w:rPr>
        <w:t>інше (</w:t>
      </w:r>
      <w:r w:rsidRPr="00693318">
        <w:rPr>
          <w:i/>
          <w:color w:val="000000"/>
        </w:rPr>
        <w:t>вкажіть, що саме)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693318">
        <w:rPr>
          <w:b/>
          <w:color w:val="000000"/>
        </w:rPr>
        <w:lastRenderedPageBreak/>
        <w:t xml:space="preserve">Які джерела/ресурси Ви використовуєте при розробленні календарно-тематичного планування?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зразки, що пропонуються фаховими виданнями;</w:t>
      </w:r>
    </w:p>
    <w:p w:rsidR="00300AFB" w:rsidRPr="00693318" w:rsidRDefault="00CF17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+ </w:t>
      </w:r>
      <w:r w:rsidR="004310F4" w:rsidRPr="00693318">
        <w:rPr>
          <w:color w:val="000000"/>
        </w:rPr>
        <w:t xml:space="preserve">розробки з інтернет-сайтів і блогів, </w:t>
      </w:r>
      <w:r w:rsidR="004310F4" w:rsidRPr="00693318">
        <w:t>що</w:t>
      </w:r>
      <w:r w:rsidR="004310F4" w:rsidRPr="00693318">
        <w:rPr>
          <w:color w:val="000000"/>
        </w:rPr>
        <w:t xml:space="preserve"> стосуються викладання конкретного предмету;</w:t>
      </w:r>
    </w:p>
    <w:p w:rsidR="00300AFB" w:rsidRPr="00693318" w:rsidRDefault="00CF17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+ </w:t>
      </w:r>
      <w:r w:rsidR="004310F4" w:rsidRPr="00693318">
        <w:rPr>
          <w:color w:val="000000"/>
        </w:rPr>
        <w:t>рекомендації Міністерства освіти і науки України;</w:t>
      </w:r>
    </w:p>
    <w:p w:rsidR="00300AFB" w:rsidRPr="00693318" w:rsidRDefault="00CF17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+ </w:t>
      </w:r>
      <w:r w:rsidR="004310F4" w:rsidRPr="00693318">
        <w:rPr>
          <w:color w:val="000000"/>
        </w:rPr>
        <w:t>досвід, запозичений у колег;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спільна робота з колегами;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власний досвід;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00AFB" w:rsidRPr="00693318" w:rsidRDefault="004310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b/>
          <w:color w:val="000000"/>
        </w:rPr>
        <w:t xml:space="preserve">Яку підтримку Ви надаєте </w:t>
      </w:r>
      <w:r w:rsidRPr="00693318">
        <w:rPr>
          <w:b/>
        </w:rPr>
        <w:t>учням у</w:t>
      </w:r>
      <w:r w:rsidRPr="00693318">
        <w:rPr>
          <w:b/>
          <w:color w:val="000000"/>
        </w:rPr>
        <w:t xml:space="preserve"> їхньому навчанні? </w:t>
      </w:r>
    </w:p>
    <w:p w:rsidR="00300AFB" w:rsidRPr="00693318" w:rsidRDefault="00412A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+ </w:t>
      </w:r>
      <w:r w:rsidR="004310F4" w:rsidRPr="00693318">
        <w:rPr>
          <w:color w:val="000000"/>
        </w:rPr>
        <w:t>мотивую до вивчення предмету, створюючи ситуацію успіху під час навчальних занять;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беру участь у розробці та реалізую індивідуальні освітні траєкторії для учнів;</w:t>
      </w:r>
    </w:p>
    <w:p w:rsidR="00300AFB" w:rsidRPr="00693318" w:rsidRDefault="00C849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+ </w:t>
      </w:r>
      <w:r w:rsidR="004310F4" w:rsidRPr="00693318">
        <w:rPr>
          <w:color w:val="000000"/>
        </w:rPr>
        <w:t>надаю індивідуальні консультації;</w:t>
      </w:r>
    </w:p>
    <w:p w:rsidR="00300AFB" w:rsidRPr="00693318" w:rsidRDefault="00C849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+ </w:t>
      </w:r>
      <w:r w:rsidR="004310F4" w:rsidRPr="00693318">
        <w:rPr>
          <w:color w:val="000000"/>
        </w:rPr>
        <w:t>даю можливість учням висловлювати власну думку, сприймаю їхні погляди, підтримую ініціативи;</w:t>
      </w:r>
    </w:p>
    <w:p w:rsidR="00300AFB" w:rsidRPr="00693318" w:rsidRDefault="00C849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+ </w:t>
      </w:r>
      <w:r w:rsidR="004310F4" w:rsidRPr="00693318">
        <w:rPr>
          <w:color w:val="000000"/>
        </w:rPr>
        <w:t xml:space="preserve">створюю на заняттях атмосферу взаємоповаги, творчості, співпраці; 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розробляю різнорівневі завдання та пропоную дітям самостійно обрати рівень складності;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ніяк не підтримую;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</w:rPr>
        <w:t>(вкажіть, що саме)</w:t>
      </w:r>
      <w:r w:rsidRPr="00693318">
        <w:t xml:space="preserve"> </w:t>
      </w:r>
      <w:r w:rsidRPr="00693318">
        <w:rPr>
          <w:color w:val="000000"/>
        </w:rPr>
        <w:t>__________________.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color w:val="000000"/>
        </w:rPr>
      </w:pPr>
      <w:r w:rsidRPr="00693318">
        <w:rPr>
          <w:b/>
          <w:color w:val="000000"/>
        </w:rPr>
        <w:t xml:space="preserve">Для оцінювання результатів навчання </w:t>
      </w:r>
      <w:r w:rsidRPr="00693318">
        <w:rPr>
          <w:b/>
        </w:rPr>
        <w:t>учнів</w:t>
      </w:r>
      <w:r w:rsidRPr="00693318">
        <w:rPr>
          <w:b/>
          <w:color w:val="000000"/>
        </w:rPr>
        <w:t xml:space="preserve"> Ви використовуєте: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поточне;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формувальне;</w:t>
      </w:r>
    </w:p>
    <w:p w:rsidR="00300AFB" w:rsidRPr="00693318" w:rsidRDefault="00412A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+ </w:t>
      </w:r>
      <w:r w:rsidR="004310F4" w:rsidRPr="00693318">
        <w:rPr>
          <w:color w:val="000000"/>
        </w:rPr>
        <w:t>самооцінювання учнями;</w:t>
      </w:r>
    </w:p>
    <w:p w:rsidR="00300AFB" w:rsidRPr="00693318" w:rsidRDefault="00412A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+ </w:t>
      </w:r>
      <w:r w:rsidR="004310F4" w:rsidRPr="00693318">
        <w:rPr>
          <w:color w:val="000000"/>
        </w:rPr>
        <w:t>взаємне оцінювання учнів;</w:t>
      </w:r>
    </w:p>
    <w:p w:rsidR="00300AFB" w:rsidRPr="00693318" w:rsidRDefault="00412A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+ </w:t>
      </w:r>
      <w:r w:rsidR="004310F4" w:rsidRPr="00693318">
        <w:rPr>
          <w:color w:val="000000"/>
        </w:rPr>
        <w:t>підсумкове;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яке саме)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 xml:space="preserve">Які критерії оцінювання Ви використовуєте для предмету (предметів), які викладаєте?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розробляю самостійно для кожного </w:t>
      </w:r>
      <w:r w:rsidRPr="00693318">
        <w:t>обов’язкового виду роботи;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використовую критерії</w:t>
      </w:r>
      <w:r w:rsidRPr="00693318">
        <w:t xml:space="preserve">, </w:t>
      </w:r>
      <w:r w:rsidRPr="00693318">
        <w:rPr>
          <w:color w:val="000000"/>
        </w:rPr>
        <w:t>розроблені іншими педагогами;</w:t>
      </w:r>
    </w:p>
    <w:p w:rsidR="00300AFB" w:rsidRPr="00693318" w:rsidRDefault="00185E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+ </w:t>
      </w:r>
      <w:r w:rsidR="004310F4" w:rsidRPr="00693318">
        <w:rPr>
          <w:color w:val="000000"/>
        </w:rPr>
        <w:t>використовую критерії</w:t>
      </w:r>
      <w:r w:rsidR="004310F4" w:rsidRPr="00693318">
        <w:t xml:space="preserve">, запропоновані </w:t>
      </w:r>
      <w:r w:rsidR="004310F4" w:rsidRPr="00693318">
        <w:rPr>
          <w:color w:val="000000"/>
        </w:rPr>
        <w:t>МОН;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вважаю, що критерії не потрібні для оцінювання результатів навчання учнів</w:t>
      </w:r>
      <w:r w:rsidRPr="00693318">
        <w:t>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color w:val="000000"/>
        </w:rPr>
      </w:pPr>
      <w:r w:rsidRPr="00693318">
        <w:rPr>
          <w:b/>
          <w:color w:val="000000"/>
        </w:rPr>
        <w:t xml:space="preserve">Як </w:t>
      </w:r>
      <w:r w:rsidRPr="00693318">
        <w:rPr>
          <w:b/>
        </w:rPr>
        <w:t>учні</w:t>
      </w:r>
      <w:r w:rsidRPr="00693318">
        <w:rPr>
          <w:b/>
          <w:color w:val="000000"/>
        </w:rPr>
        <w:t xml:space="preserve"> дізнаються про критерії, за якими Ви оцінюєте їхні </w:t>
      </w:r>
      <w:r w:rsidRPr="00693318">
        <w:rPr>
          <w:b/>
        </w:rPr>
        <w:t>результати навчання</w:t>
      </w:r>
      <w:r w:rsidRPr="00693318">
        <w:rPr>
          <w:b/>
          <w:color w:val="000000"/>
        </w:rPr>
        <w:t xml:space="preserve">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інформую </w:t>
      </w:r>
      <w:r w:rsidRPr="00693318">
        <w:t>учнів</w:t>
      </w:r>
      <w:r w:rsidRPr="00693318">
        <w:rPr>
          <w:color w:val="000000"/>
        </w:rPr>
        <w:t xml:space="preserve"> про критерії оцінювання на початку навчального року;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розміщую критерії оцінювання на вебсайті або інтерактивній платформі закладу освіти;</w:t>
      </w:r>
    </w:p>
    <w:p w:rsidR="00300AFB" w:rsidRPr="00693318" w:rsidRDefault="00FC79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 xml:space="preserve">інформую </w:t>
      </w:r>
      <w:r w:rsidR="004310F4" w:rsidRPr="00693318">
        <w:t>учнів</w:t>
      </w:r>
      <w:r w:rsidR="004310F4" w:rsidRPr="00693318">
        <w:rPr>
          <w:color w:val="000000"/>
        </w:rPr>
        <w:t xml:space="preserve"> про критерії оцінювання перед вивченням кожної теми;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пояснюю </w:t>
      </w:r>
      <w:r w:rsidRPr="00693318">
        <w:t>учням</w:t>
      </w:r>
      <w:r w:rsidRPr="00693318">
        <w:rPr>
          <w:color w:val="000000"/>
        </w:rPr>
        <w:t xml:space="preserve"> індивідуально;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не інформую </w:t>
      </w:r>
      <w:r w:rsidRPr="00693318">
        <w:t>учнів</w:t>
      </w:r>
      <w:r w:rsidRPr="00693318">
        <w:rPr>
          <w:color w:val="000000"/>
        </w:rPr>
        <w:t>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як саме)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00AFB" w:rsidRPr="00693318" w:rsidRDefault="004310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b/>
          <w:color w:val="000000"/>
        </w:rPr>
        <w:t xml:space="preserve">Чи спостерігаєте Ви особистісний поступ </w:t>
      </w:r>
      <w:r w:rsidRPr="00693318">
        <w:rPr>
          <w:b/>
        </w:rPr>
        <w:t>учнів</w:t>
      </w:r>
      <w:r w:rsidRPr="00693318">
        <w:rPr>
          <w:b/>
          <w:color w:val="000000"/>
        </w:rPr>
        <w:t>? І з чим він пов’язаний?</w:t>
      </w:r>
      <w:r w:rsidRPr="00693318">
        <w:rPr>
          <w:color w:val="000000"/>
        </w:rPr>
        <w:t xml:space="preserve"> </w:t>
      </w:r>
    </w:p>
    <w:p w:rsidR="00300AFB" w:rsidRPr="00693318" w:rsidRDefault="001F16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аналізую рівень засвоєння учнем/ученицею навчальної теми;</w:t>
      </w:r>
    </w:p>
    <w:p w:rsidR="00300AFB" w:rsidRPr="00693318" w:rsidRDefault="001F16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прослідковую динаміку результатів навчання учня/учениці з предмету, з'ясовую та аналізую її причини;</w:t>
      </w:r>
    </w:p>
    <w:p w:rsidR="00300AFB" w:rsidRPr="00693318" w:rsidRDefault="001F16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визначаю сильні сторони учня/учениці та розвиваю їх;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вважаю, що роблю на заняття все можливе, щоб діти вчилися успішно;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вважаю, що це є обов’язком класного керівника;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не вбачаю в цьому доцільності;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інше</w:t>
      </w:r>
      <w:r w:rsidRPr="00693318">
        <w:t xml:space="preserve"> </w:t>
      </w:r>
      <w:r w:rsidRPr="00693318">
        <w:rPr>
          <w:i/>
        </w:rPr>
        <w:t>(вкажіть, що саме)</w:t>
      </w:r>
      <w:r w:rsidRPr="00693318">
        <w:t xml:space="preserve"> ________</w:t>
      </w:r>
      <w:r w:rsidRPr="00693318">
        <w:rPr>
          <w:color w:val="000000"/>
        </w:rPr>
        <w:t>_________________________________</w:t>
      </w:r>
    </w:p>
    <w:p w:rsidR="00300AFB" w:rsidRPr="00693318" w:rsidRDefault="00300A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20"/>
      </w:pP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693318">
        <w:rPr>
          <w:b/>
          <w:color w:val="000000"/>
        </w:rPr>
        <w:t>Що Ви робите для того, щоб запобігати випадкам порушень академічної доброчесності серед учнів</w:t>
      </w:r>
      <w:r w:rsidRPr="00693318">
        <w:rPr>
          <w:b/>
        </w:rPr>
        <w:t xml:space="preserve"> </w:t>
      </w:r>
      <w:r w:rsidRPr="00693318">
        <w:rPr>
          <w:b/>
          <w:color w:val="000000"/>
        </w:rPr>
        <w:t xml:space="preserve">(списування, плагіат, фальсифікація тощо)?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знайомлю</w:t>
      </w:r>
      <w:r w:rsidRPr="00693318">
        <w:t xml:space="preserve"> учнів</w:t>
      </w:r>
      <w:r w:rsidRPr="00693318">
        <w:rPr>
          <w:color w:val="000000"/>
        </w:rPr>
        <w:t xml:space="preserve"> з основами авторського права;</w:t>
      </w:r>
    </w:p>
    <w:p w:rsidR="00300AFB" w:rsidRPr="00693318" w:rsidRDefault="00AC41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проводжу бесіди щодо дотримання академічної доброчесності;</w:t>
      </w:r>
    </w:p>
    <w:p w:rsidR="00300AFB" w:rsidRPr="00693318" w:rsidRDefault="009F71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на уроках даю такі завдання, які унеможливлюють списування;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  <w:sz w:val="14"/>
          <w:szCs w:val="14"/>
        </w:rPr>
        <w:t xml:space="preserve"> </w:t>
      </w:r>
      <w:r w:rsidRPr="00693318">
        <w:rPr>
          <w:color w:val="000000"/>
        </w:rPr>
        <w:t>використовую методичні розробки для формування основ академічної доброчесності;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вважаю це зайвим;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що саме)</w:t>
      </w:r>
      <w:r w:rsidRPr="00693318">
        <w:t xml:space="preserve"> </w:t>
      </w:r>
      <w:r w:rsidRPr="00693318">
        <w:rPr>
          <w:b/>
          <w:color w:val="000000"/>
        </w:rPr>
        <w:t>____________________________________________________________________</w:t>
      </w:r>
      <w:r w:rsidR="00C23A97">
        <w:rPr>
          <w:b/>
          <w:color w:val="000000"/>
        </w:rPr>
        <w:t>______________</w:t>
      </w:r>
      <w:r w:rsidR="00382997">
        <w:rPr>
          <w:b/>
          <w:color w:val="000000"/>
        </w:rPr>
        <w:t>__________________________________________________________________________________</w:t>
      </w:r>
    </w:p>
    <w:p w:rsidR="00300AFB" w:rsidRPr="00693318" w:rsidRDefault="004310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b/>
          <w:color w:val="000000"/>
        </w:rPr>
        <w:lastRenderedPageBreak/>
        <w:t xml:space="preserve">Що саме Ви робите для забезпечення академічної доброчесності </w:t>
      </w:r>
      <w:r w:rsidRPr="00693318">
        <w:rPr>
          <w:b/>
        </w:rPr>
        <w:t>в</w:t>
      </w:r>
      <w:r w:rsidRPr="00693318">
        <w:rPr>
          <w:b/>
          <w:color w:val="000000"/>
        </w:rPr>
        <w:t xml:space="preserve"> своїй професійній діяльності? </w:t>
      </w:r>
    </w:p>
    <w:p w:rsidR="00300AFB" w:rsidRPr="00693318" w:rsidRDefault="00AC41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t>+</w:t>
      </w:r>
      <w:r w:rsidR="004310F4" w:rsidRPr="00693318">
        <w:t>п</w:t>
      </w:r>
      <w:r w:rsidR="004310F4" w:rsidRPr="00693318">
        <w:rPr>
          <w:color w:val="000000"/>
        </w:rPr>
        <w:t>ри використанні інформації завжди вказую використане джерело;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унеможливлюю списування (добираю відповідні завдання, застосовую індивідуальні варіанти завдань);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оцінюю результати навчання учнів об’єктивно і неупереджено;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проводжу бесіди відповідної тематики з учнями та їхніми батьками;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вказую колегам на плагіат в їхніх матеріалах;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не вважаю за потрібне щось робити;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інше_</w:t>
      </w:r>
      <w:r w:rsidRPr="00693318">
        <w:rPr>
          <w:i/>
        </w:rPr>
        <w:t xml:space="preserve">(вкажіть, що саме) </w:t>
      </w:r>
      <w:r w:rsidRPr="00693318">
        <w:rPr>
          <w:color w:val="000000"/>
        </w:rPr>
        <w:t>_________________________________.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693318">
        <w:rPr>
          <w:b/>
          <w:color w:val="000000"/>
        </w:rPr>
        <w:t>Вкажіть у який спосіб Ви поширюєте власний педагогічний досвід?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публікації на вебсайті закладу та/або засновника;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блогах;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професійних спільнотах соціальних мереж;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матеріалах та/або виступах конференцій;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фахових виданнях;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на освітніх онлайн платформах;</w:t>
      </w:r>
    </w:p>
    <w:p w:rsidR="00300AFB" w:rsidRPr="00693318" w:rsidRDefault="002C10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не маю оприлюднених розробок;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що саме)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693318">
        <w:rPr>
          <w:b/>
          <w:color w:val="000000"/>
        </w:rPr>
        <w:t xml:space="preserve">Які форми комунікації з батьками Ви використовуєте?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батьківські збори;</w:t>
      </w:r>
    </w:p>
    <w:p w:rsidR="00300AFB" w:rsidRPr="00693318" w:rsidRDefault="00C07A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 xml:space="preserve">індивідуальне спілкування з батьками; 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не бачу сенсу </w:t>
      </w:r>
      <w:r w:rsidRPr="00693318">
        <w:t>в</w:t>
      </w:r>
      <w:r w:rsidRPr="00693318">
        <w:rPr>
          <w:color w:val="000000"/>
        </w:rPr>
        <w:t xml:space="preserve"> комунікації з батьками; 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що саме)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 xml:space="preserve">Ви задоволені освітнім середовищем та умовами праці </w:t>
      </w:r>
      <w:r w:rsidRPr="00693318">
        <w:rPr>
          <w:b/>
        </w:rPr>
        <w:t xml:space="preserve">в </w:t>
      </w:r>
      <w:r w:rsidRPr="00693318">
        <w:rPr>
          <w:b/>
          <w:color w:val="000000"/>
        </w:rPr>
        <w:t>закладі?</w:t>
      </w:r>
    </w:p>
    <w:p w:rsidR="00300AFB" w:rsidRPr="00693318" w:rsidRDefault="00C07A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+</w:t>
      </w:r>
      <w:r w:rsidR="004310F4" w:rsidRPr="00693318">
        <w:t>цілком задоволений / задоволена;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93318">
        <w:t>переважно задоволений / задоволена;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93318">
        <w:t>переважно не задоволений / не задоволена;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93318">
        <w:t>не задоволений / не задоволена.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hanging="294"/>
      </w:pPr>
      <w:r w:rsidRPr="00693318">
        <w:rPr>
          <w:b/>
          <w:color w:val="000000"/>
        </w:rPr>
        <w:t>Ви задоволені мотиваційними заходами, які практикуються у закладі освіти?</w:t>
      </w:r>
    </w:p>
    <w:p w:rsidR="00300AFB" w:rsidRPr="00693318" w:rsidRDefault="00CD68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так;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так;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ні;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ні.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09" w:hanging="283"/>
      </w:pPr>
      <w:r w:rsidRPr="00693318">
        <w:rPr>
          <w:b/>
          <w:color w:val="000000"/>
        </w:rPr>
        <w:t>Психологічний клімат закладу освіти сприяє співпраці педагогів?</w:t>
      </w:r>
    </w:p>
    <w:p w:rsidR="00300AFB" w:rsidRPr="00693318" w:rsidRDefault="00CD68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так, у закладі створені всі умови для співпраці;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 цілому так, але співпраця, переважно, є ситуативною;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 цілому ні, співпраця з колегами практично відсутня;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  <w:sectPr w:rsidR="00300AFB" w:rsidRPr="006933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5" w:right="1080" w:bottom="709" w:left="1080" w:header="567" w:footer="183" w:gutter="0"/>
          <w:pgNumType w:start="1"/>
          <w:cols w:num="2" w:space="720" w:equalWidth="0">
            <w:col w:w="4514" w:space="720"/>
            <w:col w:w="4514" w:space="0"/>
          </w:cols>
          <w:titlePg/>
        </w:sectPr>
      </w:pPr>
      <w:r w:rsidRPr="00693318">
        <w:rPr>
          <w:color w:val="000000"/>
        </w:rPr>
        <w:t>психологічний клімат закладу не сприяє співпраці.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>Наскільки Ви погоджуєтесь із твердженнями:</w:t>
      </w:r>
    </w:p>
    <w:tbl>
      <w:tblPr>
        <w:tblW w:w="9739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007"/>
        <w:gridCol w:w="732"/>
        <w:gridCol w:w="977"/>
        <w:gridCol w:w="977"/>
        <w:gridCol w:w="1046"/>
      </w:tblGrid>
      <w:tr w:rsidR="00300AFB" w:rsidRPr="00693318" w:rsidTr="00E91AA9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4310F4" w:rsidP="00E91AA9">
            <w:pPr>
              <w:jc w:val="center"/>
            </w:pPr>
            <w:r w:rsidRPr="00693318">
              <w:t>Перелік тверджень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E91AA9" w:rsidRDefault="004310F4" w:rsidP="00E91AA9">
            <w:pPr>
              <w:jc w:val="center"/>
              <w:rPr>
                <w:sz w:val="16"/>
                <w:szCs w:val="16"/>
              </w:rPr>
            </w:pPr>
            <w:r w:rsidRPr="00E91AA9">
              <w:rPr>
                <w:sz w:val="16"/>
                <w:szCs w:val="16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E91AA9" w:rsidRDefault="004310F4" w:rsidP="00E91AA9">
            <w:pPr>
              <w:ind w:right="-115"/>
              <w:jc w:val="center"/>
              <w:rPr>
                <w:sz w:val="16"/>
                <w:szCs w:val="16"/>
              </w:rPr>
            </w:pPr>
            <w:r w:rsidRPr="00E91AA9">
              <w:rPr>
                <w:sz w:val="16"/>
                <w:szCs w:val="16"/>
              </w:rPr>
              <w:t>Переважно</w:t>
            </w:r>
          </w:p>
          <w:p w:rsidR="00300AFB" w:rsidRPr="00E91AA9" w:rsidRDefault="004310F4" w:rsidP="00E91AA9">
            <w:pPr>
              <w:ind w:right="-115"/>
              <w:jc w:val="center"/>
              <w:rPr>
                <w:sz w:val="16"/>
                <w:szCs w:val="16"/>
              </w:rPr>
            </w:pPr>
            <w:r w:rsidRPr="00E91AA9">
              <w:rPr>
                <w:sz w:val="16"/>
                <w:szCs w:val="16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E91AA9" w:rsidRDefault="004310F4" w:rsidP="00E91AA9">
            <w:pPr>
              <w:ind w:right="-115"/>
              <w:jc w:val="center"/>
              <w:rPr>
                <w:sz w:val="16"/>
                <w:szCs w:val="16"/>
              </w:rPr>
            </w:pPr>
            <w:r w:rsidRPr="00E91AA9">
              <w:rPr>
                <w:sz w:val="16"/>
                <w:szCs w:val="16"/>
              </w:rPr>
              <w:t>Переважно</w:t>
            </w:r>
          </w:p>
          <w:p w:rsidR="00300AFB" w:rsidRPr="00E91AA9" w:rsidRDefault="004310F4" w:rsidP="00E91AA9">
            <w:pPr>
              <w:ind w:right="-115"/>
              <w:jc w:val="center"/>
              <w:rPr>
                <w:sz w:val="16"/>
                <w:szCs w:val="16"/>
              </w:rPr>
            </w:pPr>
            <w:r w:rsidRPr="00E91AA9">
              <w:rPr>
                <w:sz w:val="16"/>
                <w:szCs w:val="16"/>
              </w:rPr>
              <w:t>ні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E91AA9" w:rsidRDefault="004310F4" w:rsidP="00E91AA9">
            <w:pPr>
              <w:jc w:val="center"/>
              <w:rPr>
                <w:sz w:val="16"/>
                <w:szCs w:val="16"/>
              </w:rPr>
            </w:pPr>
            <w:r w:rsidRPr="00E91AA9">
              <w:rPr>
                <w:sz w:val="16"/>
                <w:szCs w:val="16"/>
              </w:rPr>
              <w:t>Ні</w:t>
            </w:r>
          </w:p>
        </w:tc>
      </w:tr>
      <w:tr w:rsidR="00300AFB" w:rsidRPr="00693318" w:rsidTr="00E91AA9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 xml:space="preserve">Керівництво відкрите для спілкування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DE0904">
            <w:r>
              <w:t>+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 w:rsidTr="00E91AA9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Керівництво та педагогічні працівники співпрацюють і забезпечують зворотній зв’язок щодо їхньої праці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 w:rsidTr="00E91AA9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Керівництво враховує пропозиції, надані педагогічними працівниками щодо підвищення якості освітнього процесу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 w:rsidTr="00E91AA9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 xml:space="preserve">Педагогічні працівники можуть без побоювань висловлювати власну думку, навіть якщо вона не співпадає з позицією керівництва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 w:rsidTr="00E91AA9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Розбіжності, які виникли між педагогічними працівниками та керівництвом школи, вирішуються конструктивно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 w:rsidTr="00E91AA9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bookmarkStart w:id="0" w:name="_heading=h.gjdgxs" w:colFirst="0" w:colLast="0"/>
            <w:bookmarkEnd w:id="0"/>
            <w:r w:rsidRPr="00693318">
              <w:t xml:space="preserve">У закладі освіти застосовуються заходи, що допомагають педагогічним працівникам адаптуватись до змін умов праці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 w:rsidTr="00E91AA9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Права педагогічних працівників дотримуються у закладі</w:t>
            </w:r>
          </w:p>
          <w:p w:rsidR="00300AFB" w:rsidRPr="00693318" w:rsidRDefault="00300A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 w:rsidTr="00E91AA9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Керівництво підтримує ініціативи педагогічних працівників щодо розвитку закладу і місцевої громади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</w:tbl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sectPr w:rsidR="00300AFB" w:rsidRPr="00693318">
          <w:footerReference w:type="default" r:id="rId14"/>
          <w:footerReference w:type="first" r:id="rId15"/>
          <w:type w:val="continuous"/>
          <w:pgSz w:w="11909" w:h="16834"/>
          <w:pgMar w:top="1135" w:right="1080" w:bottom="851" w:left="1080" w:header="567" w:footer="183" w:gutter="0"/>
          <w:cols w:space="720"/>
        </w:sectPr>
      </w:pPr>
      <w:r w:rsidRPr="00693318">
        <w:rPr>
          <w:b/>
          <w:color w:val="000000"/>
        </w:rPr>
        <w:t>Вас задовольняють умови організації харчування у закладі?</w:t>
      </w:r>
    </w:p>
    <w:p w:rsidR="00300AFB" w:rsidRPr="00693318" w:rsidRDefault="00E331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так;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так;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ні;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я не харчуюся у закладі.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>У закладі освіти розроблені правила поведінки та учасники освітнього процесу дотримуються їх?</w:t>
      </w:r>
    </w:p>
    <w:p w:rsidR="00300AFB" w:rsidRPr="00693318" w:rsidRDefault="00FD07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правила поведінки у закладі освіти розроблені, учасники освітнього процесу ознайомлені з ними та дотримуються їх;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правила поведінки у закладі освіти розроблені, учасники освітнього процесу ознайомлені з ними, але не завжди дотримуються їх;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правила поведінки у закладі освіти розроблені, але учасники освітнього процесу не ознайомлені з ними;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закладі освіти відсутні правила поведінки.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bookmarkStart w:id="1" w:name="_heading=h.30j0zll" w:colFirst="0" w:colLast="0"/>
      <w:bookmarkEnd w:id="1"/>
      <w:r w:rsidRPr="00693318">
        <w:rPr>
          <w:b/>
          <w:color w:val="000000"/>
        </w:rPr>
        <w:t>Яка Ваша роль у запобіганні проявам дискримінації в закладі освіти?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проводжу класні години, інформаційно-роз’яснювальну роботу;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lastRenderedPageBreak/>
        <w:t>власним прикладом навчаю дітей толерантному ставленню та взаємоповазі;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створюю в класі атмосферу рівності, доброзичливості, взаємодопомоги;</w:t>
      </w:r>
    </w:p>
    <w:p w:rsidR="00300AFB" w:rsidRPr="00693318" w:rsidRDefault="00F017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у закладі освіти відсутні приклади дискримінації</w:t>
      </w:r>
      <w:r w:rsidR="004310F4" w:rsidRPr="00693318">
        <w:t>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нічого не роблю;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інше_____________________________________.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bookmarkStart w:id="2" w:name="_heading=h.3znysh7" w:colFirst="0" w:colLast="0"/>
      <w:bookmarkEnd w:id="2"/>
      <w:r w:rsidRPr="00693318">
        <w:rPr>
          <w:b/>
          <w:color w:val="000000"/>
        </w:rPr>
        <w:t xml:space="preserve"> У закладі освіти реагують на Ваші звернення про випадки булінгу?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так, завжди;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так;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ні;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ні, ніколи;</w:t>
      </w:r>
    </w:p>
    <w:p w:rsidR="00300AFB" w:rsidRPr="00693318" w:rsidRDefault="00F017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таких випадків не було.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>У закладі освіти проводиться  навчання, просвітницька робота за участі відповідних служб/органів/організацій для учасників освітнього процесу з метою виявлення ознак булінгу (цькування) та запобігання його прояву?</w:t>
      </w:r>
    </w:p>
    <w:p w:rsidR="00300AFB" w:rsidRPr="00693318" w:rsidRDefault="002418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так, регулярно проводяться з усіма учасниками освітнього процесу;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так, проводяться регулярно, але тільки для учнів;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так, проводяться, але не більше 1 - 2 разів на рік;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  <w:sectPr w:rsidR="00300AFB" w:rsidRPr="00693318">
          <w:type w:val="continuous"/>
          <w:pgSz w:w="11909" w:h="16834"/>
          <w:pgMar w:top="1135" w:right="1080" w:bottom="851" w:left="1080" w:header="567" w:footer="183" w:gutter="0"/>
          <w:cols w:num="2" w:space="720" w:equalWidth="0">
            <w:col w:w="4514" w:space="720"/>
            <w:col w:w="4514" w:space="0"/>
          </w:cols>
        </w:sectPr>
      </w:pPr>
      <w:r w:rsidRPr="00693318">
        <w:rPr>
          <w:color w:val="000000"/>
        </w:rPr>
        <w:t>у закладі освіти не проводяться подібні інформаційні заходи.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>Зазначте в розробленні яких документів Ви брали участь:</w:t>
      </w:r>
    </w:p>
    <w:p w:rsidR="00300AFB" w:rsidRPr="00693318" w:rsidRDefault="00431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60" w:hanging="360"/>
        <w:rPr>
          <w:b/>
          <w:color w:val="000000"/>
        </w:rPr>
      </w:pP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стратегія розвитку закладу освіти;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процедури внутрішньої системи забезпечення якості освіти закладу;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річний план роботи закладу;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освітня програма закладу;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положення про академічну доброчесність;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антибулінгова програма;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правила внутрішнього розпорядку;</w:t>
      </w:r>
    </w:p>
    <w:p w:rsidR="00300AFB" w:rsidRPr="00693318" w:rsidRDefault="00C53C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>
        <w:t>+</w:t>
      </w:r>
      <w:r w:rsidR="004310F4" w:rsidRPr="00693318">
        <w:t>у</w:t>
      </w:r>
      <w:r w:rsidR="004310F4" w:rsidRPr="00693318">
        <w:rPr>
          <w:color w:val="000000"/>
        </w:rPr>
        <w:t xml:space="preserve"> розробленні жодного документу участі не брав/брала;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що саме)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  <w:sectPr w:rsidR="00300AFB" w:rsidRPr="00693318">
          <w:type w:val="continuous"/>
          <w:pgSz w:w="11909" w:h="16834"/>
          <w:pgMar w:top="1135" w:right="1080" w:bottom="851" w:left="1080" w:header="567" w:footer="183" w:gutter="0"/>
          <w:cols w:space="720"/>
        </w:sect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>Оцініть діяльність педагогічної ради закладу освіти:</w:t>
      </w:r>
    </w:p>
    <w:tbl>
      <w:tblPr>
        <w:tblW w:w="9739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790"/>
        <w:gridCol w:w="780"/>
        <w:gridCol w:w="1341"/>
        <w:gridCol w:w="1080"/>
        <w:gridCol w:w="748"/>
      </w:tblGrid>
      <w:tr w:rsidR="00300AFB" w:rsidRPr="00693318" w:rsidTr="00E91AA9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 w:rsidP="00E91AA9">
            <w:pPr>
              <w:jc w:val="center"/>
            </w:pPr>
            <w:r w:rsidRPr="00693318">
              <w:t>Перелік тверджень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 w:rsidP="00E91AA9">
            <w:pPr>
              <w:jc w:val="center"/>
            </w:pPr>
            <w:r w:rsidRPr="00693318">
              <w:t>Так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 w:rsidP="00E91AA9">
            <w:pPr>
              <w:jc w:val="center"/>
            </w:pPr>
            <w:r w:rsidRPr="00693318">
              <w:t>Переважно</w:t>
            </w:r>
          </w:p>
          <w:p w:rsidR="00300AFB" w:rsidRPr="00693318" w:rsidRDefault="004310F4" w:rsidP="00E91AA9">
            <w:pPr>
              <w:jc w:val="center"/>
            </w:pPr>
            <w:r w:rsidRPr="00693318">
              <w:t>так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 w:rsidP="00E91AA9">
            <w:pPr>
              <w:ind w:right="-152"/>
              <w:jc w:val="center"/>
            </w:pPr>
            <w:r w:rsidRPr="00693318">
              <w:t>Переважно ні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 w:rsidP="00E91AA9">
            <w:pPr>
              <w:jc w:val="center"/>
            </w:pPr>
            <w:r w:rsidRPr="00693318">
              <w:t>Ні</w:t>
            </w:r>
          </w:p>
        </w:tc>
      </w:tr>
      <w:tr w:rsidR="00300AFB" w:rsidRPr="00693318" w:rsidTr="00E91AA9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Педагогічна рада функціонує системно та ефективно, розглядаються актуальні питання діяльності закладу, рішення приймаються колегіально і демократично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FE3041">
            <w:r>
              <w:t>+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 w:rsidTr="00E91AA9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Педагогічна рада функціонує системно, але помітна відсутність активності у педагогічних працівників під час прийняття рішень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</w:tr>
      <w:tr w:rsidR="00300AFB" w:rsidRPr="00693318" w:rsidTr="00E91AA9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У діяльності педагогічної ради відсутня системність, розглядаються виключно поточні питання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</w:tr>
      <w:tr w:rsidR="00300AFB" w:rsidRPr="00693318" w:rsidTr="00E91AA9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Діяльність педагогічної ради заважає системі управлінської діяльності в закладі освіти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</w:tr>
    </w:tbl>
    <w:p w:rsidR="00300AFB" w:rsidRPr="00693318" w:rsidRDefault="00300A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20" w:hanging="360"/>
        <w:rPr>
          <w:b/>
          <w:color w:val="000000"/>
        </w:rPr>
        <w:sectPr w:rsidR="00300AFB" w:rsidRPr="00693318">
          <w:footerReference w:type="default" r:id="rId16"/>
          <w:footerReference w:type="first" r:id="rId17"/>
          <w:type w:val="continuous"/>
          <w:pgSz w:w="11909" w:h="16834"/>
          <w:pgMar w:top="1135" w:right="1080" w:bottom="851" w:left="1080" w:header="567" w:footer="183" w:gutter="0"/>
          <w:cols w:space="720"/>
        </w:sectPr>
      </w:pPr>
    </w:p>
    <w:p w:rsidR="00300AFB" w:rsidRPr="00693318" w:rsidRDefault="00431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60" w:hanging="360"/>
        <w:rPr>
          <w:b/>
          <w:color w:val="000000"/>
        </w:rPr>
      </w:pPr>
      <w:r w:rsidRPr="00693318">
        <w:rPr>
          <w:b/>
          <w:color w:val="000000"/>
        </w:rPr>
        <w:t>26.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ситуацій, інструктажі  з  домедичної  допомоги</w:t>
      </w:r>
    </w:p>
    <w:p w:rsidR="00300AFB" w:rsidRPr="00693318" w:rsidRDefault="00291F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так, регулярно проводяться навчання та інструктажі;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проводяться виключно інструктажі;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все зводиться до підпису в журналах;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вперше чую про такі заходи.</w:t>
      </w:r>
    </w:p>
    <w:p w:rsidR="00300AFB" w:rsidRPr="00693318" w:rsidRDefault="004310F4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>У закладі освіти розроблений алгоритм дій у разі нещасного випадку із учасниками освітнього процесу? Ви дотримуєтесь  його?</w:t>
      </w:r>
    </w:p>
    <w:p w:rsidR="00300AFB" w:rsidRPr="00693318" w:rsidRDefault="00291F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алгоритм дій розроблений, усі педагогічні працівники дотримуються його у разі нещасного випадку;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алгоритм дій розроблений, але Ви з ним не ознайомлений/ознайомлена;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алгоритм дій розроблений, але я ним не користуюся, навіть за потреби;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не володію інформацією.</w:t>
      </w:r>
    </w:p>
    <w:p w:rsidR="00300AFB" w:rsidRPr="00693318" w:rsidRDefault="004310F4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>У закладі освіти проводяться інформаційні, освітні заходи, спрямовані на формування негативного ставлення до корупції?</w:t>
      </w:r>
    </w:p>
    <w:p w:rsidR="00300AFB" w:rsidRPr="00693318" w:rsidRDefault="006905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так, проводяться з усіма учасниками освітнього процесу;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так, проводяться, але тільки для здобувачів освіти;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можуть проводитися лише за бажанням учасників освітнього процесу;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закладі не проводяться подібні заходи.</w:t>
      </w:r>
    </w:p>
    <w:p w:rsidR="00300AFB" w:rsidRPr="00693318" w:rsidRDefault="00300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30"/>
        <w:rPr>
          <w:color w:val="000000"/>
        </w:rPr>
      </w:pPr>
    </w:p>
    <w:p w:rsidR="00300AFB" w:rsidRPr="00693318" w:rsidRDefault="00431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93318">
        <w:rPr>
          <w:b/>
        </w:rPr>
        <w:t>29. Чи отримували Ви (у разі потреби) психологічну та соціально-педагогічну допомогу від практичного психолога та соціального педагога закладу освіти?</w:t>
      </w:r>
    </w:p>
    <w:p w:rsidR="00300AFB" w:rsidRPr="00693318" w:rsidRDefault="00431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rPr>
          <w:color w:val="000000"/>
        </w:rPr>
      </w:pPr>
      <w:r w:rsidRPr="00693318">
        <w:rPr>
          <w:color w:val="000000"/>
        </w:rPr>
        <w:t>так, у разі потреби, я завжди отримував/отримувала психологічну та соціально-педагогічну допомогу;</w:t>
      </w:r>
    </w:p>
    <w:p w:rsidR="00300AFB" w:rsidRPr="00693318" w:rsidRDefault="00431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rPr>
          <w:color w:val="000000"/>
        </w:rPr>
      </w:pPr>
      <w:r w:rsidRPr="00693318">
        <w:rPr>
          <w:color w:val="000000"/>
        </w:rPr>
        <w:t>у переважній більшості випадків я отримував/отримувала психологічну та соціально-педагогічну допомогу;</w:t>
      </w:r>
    </w:p>
    <w:p w:rsidR="00300AFB" w:rsidRPr="00693318" w:rsidRDefault="00431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rPr>
          <w:color w:val="000000"/>
        </w:rPr>
      </w:pPr>
      <w:r w:rsidRPr="00693318">
        <w:rPr>
          <w:color w:val="000000"/>
        </w:rPr>
        <w:t>дуже рідко;</w:t>
      </w:r>
    </w:p>
    <w:p w:rsidR="00300AFB" w:rsidRPr="00693318" w:rsidRDefault="00431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rPr>
          <w:color w:val="000000"/>
        </w:rPr>
      </w:pPr>
      <w:r w:rsidRPr="00693318">
        <w:rPr>
          <w:color w:val="000000"/>
        </w:rPr>
        <w:lastRenderedPageBreak/>
        <w:t>ні, ніколи;</w:t>
      </w:r>
    </w:p>
    <w:p w:rsidR="00300AFB" w:rsidRPr="00693318" w:rsidRDefault="006905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rPr>
          <w:color w:val="000000"/>
        </w:rPr>
      </w:pPr>
      <w:r>
        <w:rPr>
          <w:color w:val="000000"/>
        </w:rPr>
        <w:t>+</w:t>
      </w:r>
      <w:r w:rsidR="004310F4" w:rsidRPr="00693318">
        <w:rPr>
          <w:color w:val="000000"/>
        </w:rPr>
        <w:t>не мав/мала такої потреби.</w:t>
      </w:r>
    </w:p>
    <w:p w:rsidR="00300AFB" w:rsidRPr="00693318" w:rsidRDefault="00300A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20"/>
      </w:pPr>
    </w:p>
    <w:p w:rsidR="00300AFB" w:rsidRPr="00693318" w:rsidRDefault="00431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</w:rPr>
        <w:t xml:space="preserve">30. </w:t>
      </w:r>
      <w:r w:rsidRPr="00693318">
        <w:rPr>
          <w:b/>
          <w:color w:val="000000"/>
        </w:rPr>
        <w:t>Якого запитання або запитань не вистачає у цій анкеті?</w:t>
      </w:r>
    </w:p>
    <w:p w:rsidR="00300AFB" w:rsidRPr="00693318" w:rsidRDefault="00431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227"/>
      </w:pPr>
      <w:r w:rsidRPr="00693318">
        <w:t>Поставте, будь ласка, собі це запитання …</w:t>
      </w:r>
      <w:r w:rsidRPr="00693318">
        <w:rPr>
          <w:b/>
          <w:color w:val="000000"/>
        </w:rPr>
        <w:t>___________</w:t>
      </w:r>
      <w:r w:rsidR="001C36E2">
        <w:rPr>
          <w:b/>
          <w:color w:val="000000"/>
        </w:rPr>
        <w:t xml:space="preserve">Запитань вистачає </w:t>
      </w:r>
      <w:r w:rsidRPr="00693318">
        <w:rPr>
          <w:b/>
          <w:color w:val="000000"/>
        </w:rPr>
        <w:t>__________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693318">
        <w:rPr>
          <w:color w:val="000000"/>
        </w:rPr>
        <w:t>… і надайте на нього відповідь_______________________</w:t>
      </w:r>
    </w:p>
    <w:p w:rsidR="00300AFB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  <w:sectPr w:rsidR="00300AFB">
          <w:type w:val="continuous"/>
          <w:pgSz w:w="11909" w:h="16834"/>
          <w:pgMar w:top="1135" w:right="1080" w:bottom="851" w:left="1080" w:header="567" w:footer="183" w:gutter="0"/>
          <w:cols w:num="2" w:space="720" w:equalWidth="0">
            <w:col w:w="4514" w:space="720"/>
            <w:col w:w="4514" w:space="0"/>
          </w:cols>
        </w:sectPr>
      </w:pPr>
      <w:r w:rsidRPr="00693318">
        <w:rPr>
          <w:color w:val="000000"/>
        </w:rPr>
        <w:t>__________________________________________________</w:t>
      </w:r>
      <w:r w:rsidRPr="00693318">
        <w:rPr>
          <w:b/>
          <w:color w:val="000000"/>
        </w:rPr>
        <w:t>Дякуємо за відповіді!</w:t>
      </w:r>
    </w:p>
    <w:p w:rsidR="00300AFB" w:rsidRDefault="00300A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sectPr w:rsidR="00300AFB">
      <w:type w:val="continuous"/>
      <w:pgSz w:w="11909" w:h="16834"/>
      <w:pgMar w:top="1135" w:right="1080" w:bottom="851" w:left="1080" w:header="567" w:footer="1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05B3" w:rsidRDefault="00B305B3">
      <w:pPr>
        <w:spacing w:line="240" w:lineRule="auto"/>
      </w:pPr>
      <w:r>
        <w:separator/>
      </w:r>
    </w:p>
  </w:endnote>
  <w:endnote w:type="continuationSeparator" w:id="0">
    <w:p w:rsidR="00B305B3" w:rsidRDefault="00B30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alibri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B" w:rsidRDefault="00300AFB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W w:w="975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 w:rsidTr="00E91AA9"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B" w:rsidRDefault="00300AFB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W w:w="975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 w:rsidTr="00E91AA9"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B" w:rsidRDefault="00300AFB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W w:w="975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 w:rsidTr="00E91AA9"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B" w:rsidRDefault="00300AFB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W w:w="975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 w:rsidTr="00E91AA9"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B" w:rsidRDefault="00300AFB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W w:w="975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 w:rsidTr="00E91AA9"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B" w:rsidRDefault="00300AFB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W w:w="975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 w:rsidTr="00E91AA9"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  <w:shd w:val="clear" w:color="auto" w:fill="auto"/>
        </w:tcPr>
        <w:p w:rsidR="00300AFB" w:rsidRPr="00E91AA9" w:rsidRDefault="00300AFB" w:rsidP="00E91A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05B3" w:rsidRDefault="00B305B3">
      <w:pPr>
        <w:spacing w:line="240" w:lineRule="auto"/>
      </w:pPr>
      <w:r>
        <w:separator/>
      </w:r>
    </w:p>
  </w:footnote>
  <w:footnote w:type="continuationSeparator" w:id="0">
    <w:p w:rsidR="00B305B3" w:rsidRDefault="00B305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B" w:rsidRDefault="004310F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670"/>
        <w:tab w:val="right" w:pos="9749"/>
      </w:tabs>
      <w:spacing w:line="240" w:lineRule="auto"/>
      <w:rPr>
        <w:color w:val="000000"/>
      </w:rPr>
    </w:pPr>
    <w:r>
      <w:rPr>
        <w:color w:val="000000"/>
      </w:rPr>
      <w:t>Анкета для педагогічних працівників</w:t>
    </w:r>
    <w:r>
      <w:rPr>
        <w:color w:val="000000"/>
      </w:rPr>
      <w:tab/>
    </w:r>
    <w:r>
      <w:rPr>
        <w:color w:val="000000"/>
      </w:rPr>
      <w:tab/>
      <w:t xml:space="preserve">Сторінка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1AA9">
      <w:rPr>
        <w:noProof/>
        <w:color w:val="000000"/>
      </w:rPr>
      <w:t>2</w:t>
    </w:r>
    <w:r>
      <w:rPr>
        <w:color w:val="000000"/>
      </w:rPr>
      <w:fldChar w:fldCharType="end"/>
    </w:r>
  </w:p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AFB" w:rsidRDefault="004310F4" w:rsidP="00F96D6B">
    <w:pPr>
      <w:keepNext/>
      <w:keepLines/>
      <w:spacing w:line="240" w:lineRule="auto"/>
      <w:ind w:left="7371" w:right="-32"/>
      <w:rPr>
        <w:sz w:val="16"/>
        <w:szCs w:val="16"/>
      </w:rPr>
    </w:pPr>
    <w:r>
      <w:rPr>
        <w:sz w:val="16"/>
        <w:szCs w:val="16"/>
      </w:rPr>
      <w:t>ЗАТВЕРДЖЕНО</w:t>
    </w:r>
  </w:p>
  <w:p w:rsidR="00F96D6B" w:rsidRDefault="004310F4" w:rsidP="00F96D6B">
    <w:pPr>
      <w:keepNext/>
      <w:keepLines/>
      <w:spacing w:line="240" w:lineRule="auto"/>
      <w:ind w:left="7371" w:right="-32"/>
      <w:rPr>
        <w:sz w:val="16"/>
        <w:szCs w:val="16"/>
      </w:rPr>
    </w:pPr>
    <w:r>
      <w:rPr>
        <w:sz w:val="16"/>
        <w:szCs w:val="16"/>
      </w:rPr>
      <w:t>наказ Державної служби</w:t>
    </w:r>
  </w:p>
  <w:p w:rsidR="00300AFB" w:rsidRDefault="004310F4" w:rsidP="00F96D6B">
    <w:pPr>
      <w:keepNext/>
      <w:keepLines/>
      <w:spacing w:line="240" w:lineRule="auto"/>
      <w:ind w:left="7371" w:right="-32"/>
      <w:rPr>
        <w:sz w:val="16"/>
        <w:szCs w:val="16"/>
      </w:rPr>
    </w:pPr>
    <w:r>
      <w:rPr>
        <w:sz w:val="16"/>
        <w:szCs w:val="16"/>
      </w:rPr>
      <w:t xml:space="preserve">якості освіти України </w:t>
    </w:r>
  </w:p>
  <w:p w:rsidR="00F96D6B" w:rsidRDefault="00F96D6B" w:rsidP="00F96D6B">
    <w:pPr>
      <w:keepNext/>
      <w:keepLines/>
      <w:spacing w:line="240" w:lineRule="auto"/>
      <w:ind w:firstLine="7371"/>
      <w:rPr>
        <w:color w:val="000000"/>
        <w:sz w:val="16"/>
        <w:szCs w:val="16"/>
      </w:rPr>
    </w:pPr>
    <w:r>
      <w:rPr>
        <w:color w:val="000000"/>
        <w:sz w:val="16"/>
        <w:szCs w:val="16"/>
      </w:rPr>
      <w:t>від 29.03.2021 № 01-11/25</w:t>
    </w:r>
  </w:p>
  <w:p w:rsidR="00F96D6B" w:rsidRDefault="00F96D6B" w:rsidP="00F96D6B">
    <w:pPr>
      <w:keepNext/>
      <w:keepLines/>
      <w:spacing w:line="240" w:lineRule="auto"/>
      <w:ind w:firstLine="7371"/>
      <w:rPr>
        <w:color w:val="000000"/>
        <w:sz w:val="16"/>
        <w:szCs w:val="16"/>
      </w:rPr>
    </w:pPr>
    <w:r>
      <w:rPr>
        <w:color w:val="000000"/>
        <w:sz w:val="16"/>
        <w:szCs w:val="16"/>
      </w:rPr>
      <w:t>(в редакції наказу Державної</w:t>
    </w:r>
  </w:p>
  <w:p w:rsidR="00F96D6B" w:rsidRDefault="00F96D6B" w:rsidP="00F96D6B">
    <w:pPr>
      <w:keepNext/>
      <w:keepLines/>
      <w:spacing w:line="240" w:lineRule="auto"/>
      <w:ind w:firstLine="7371"/>
      <w:rPr>
        <w:color w:val="000000"/>
        <w:sz w:val="16"/>
        <w:szCs w:val="16"/>
      </w:rPr>
    </w:pPr>
    <w:r>
      <w:rPr>
        <w:color w:val="000000"/>
        <w:sz w:val="16"/>
        <w:szCs w:val="16"/>
      </w:rPr>
      <w:t>служби якості освіти України</w:t>
    </w:r>
  </w:p>
  <w:p w:rsidR="00F96D6B" w:rsidRDefault="00F96D6B" w:rsidP="00F96D6B">
    <w:pPr>
      <w:keepNext/>
      <w:keepLines/>
      <w:spacing w:line="240" w:lineRule="auto"/>
      <w:ind w:firstLine="7371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__________№ __________)</w:t>
    </w:r>
  </w:p>
  <w:p w:rsidR="00300AFB" w:rsidRDefault="00300AFB">
    <w:pPr>
      <w:keepNext/>
      <w:keepLines/>
      <w:spacing w:line="240" w:lineRule="auto"/>
      <w:ind w:left="7655" w:right="-32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A43"/>
    <w:multiLevelType w:val="multilevel"/>
    <w:tmpl w:val="1A78E8D2"/>
    <w:lvl w:ilvl="0">
      <w:start w:val="1"/>
      <w:numFmt w:val="bullet"/>
      <w:pStyle w:val="3"/>
      <w:lvlText w:val="o"/>
      <w:lvlJc w:val="left"/>
      <w:pPr>
        <w:ind w:left="14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EF0367"/>
    <w:multiLevelType w:val="hybridMultilevel"/>
    <w:tmpl w:val="51386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25C0"/>
    <w:multiLevelType w:val="multilevel"/>
    <w:tmpl w:val="EA066DE8"/>
    <w:lvl w:ilvl="0">
      <w:start w:val="27"/>
      <w:numFmt w:val="decimal"/>
      <w:pStyle w:val="1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A6C95"/>
    <w:multiLevelType w:val="hybridMultilevel"/>
    <w:tmpl w:val="D2661C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F666F"/>
    <w:multiLevelType w:val="multilevel"/>
    <w:tmpl w:val="0FA0E566"/>
    <w:lvl w:ilvl="0">
      <w:start w:val="1"/>
      <w:numFmt w:val="decimal"/>
      <w:pStyle w:val="2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13E60"/>
    <w:multiLevelType w:val="multilevel"/>
    <w:tmpl w:val="5E344A5C"/>
    <w:lvl w:ilvl="0">
      <w:start w:val="1"/>
      <w:numFmt w:val="bullet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C17634"/>
    <w:multiLevelType w:val="multilevel"/>
    <w:tmpl w:val="0076E8D8"/>
    <w:lvl w:ilvl="0">
      <w:start w:val="1"/>
      <w:numFmt w:val="bullet"/>
      <w:lvlText w:val="□"/>
      <w:lvlJc w:val="left"/>
      <w:pPr>
        <w:ind w:left="786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 w16cid:durableId="1625844625">
    <w:abstractNumId w:val="4"/>
  </w:num>
  <w:num w:numId="2" w16cid:durableId="1800495118">
    <w:abstractNumId w:val="0"/>
  </w:num>
  <w:num w:numId="3" w16cid:durableId="1115100916">
    <w:abstractNumId w:val="2"/>
  </w:num>
  <w:num w:numId="4" w16cid:durableId="891580595">
    <w:abstractNumId w:val="5"/>
  </w:num>
  <w:num w:numId="5" w16cid:durableId="1360668633">
    <w:abstractNumId w:val="6"/>
  </w:num>
  <w:num w:numId="6" w16cid:durableId="1654286700">
    <w:abstractNumId w:val="3"/>
  </w:num>
  <w:num w:numId="7" w16cid:durableId="130554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FB"/>
    <w:rsid w:val="000D7334"/>
    <w:rsid w:val="00126A3F"/>
    <w:rsid w:val="00185E4C"/>
    <w:rsid w:val="001C36E2"/>
    <w:rsid w:val="001C4BAF"/>
    <w:rsid w:val="001F16D3"/>
    <w:rsid w:val="002418D1"/>
    <w:rsid w:val="00291F6D"/>
    <w:rsid w:val="002C108D"/>
    <w:rsid w:val="002C56D6"/>
    <w:rsid w:val="002F7CED"/>
    <w:rsid w:val="00300AFB"/>
    <w:rsid w:val="00382997"/>
    <w:rsid w:val="00412A20"/>
    <w:rsid w:val="004310F4"/>
    <w:rsid w:val="004D5E8F"/>
    <w:rsid w:val="00554DD7"/>
    <w:rsid w:val="005925BA"/>
    <w:rsid w:val="005A5802"/>
    <w:rsid w:val="00666623"/>
    <w:rsid w:val="00684AE4"/>
    <w:rsid w:val="00690545"/>
    <w:rsid w:val="00693318"/>
    <w:rsid w:val="00790F5C"/>
    <w:rsid w:val="007B2A32"/>
    <w:rsid w:val="007F2A89"/>
    <w:rsid w:val="00867790"/>
    <w:rsid w:val="008C38F2"/>
    <w:rsid w:val="00953147"/>
    <w:rsid w:val="009E29C9"/>
    <w:rsid w:val="009F714F"/>
    <w:rsid w:val="00A308EB"/>
    <w:rsid w:val="00AC4142"/>
    <w:rsid w:val="00AE0B31"/>
    <w:rsid w:val="00B305B3"/>
    <w:rsid w:val="00BA434A"/>
    <w:rsid w:val="00C07AFB"/>
    <w:rsid w:val="00C21A37"/>
    <w:rsid w:val="00C23A97"/>
    <w:rsid w:val="00C53C82"/>
    <w:rsid w:val="00C83E6C"/>
    <w:rsid w:val="00C849FB"/>
    <w:rsid w:val="00CD684A"/>
    <w:rsid w:val="00CF1732"/>
    <w:rsid w:val="00D043B8"/>
    <w:rsid w:val="00D73032"/>
    <w:rsid w:val="00DE0904"/>
    <w:rsid w:val="00E12472"/>
    <w:rsid w:val="00E26F51"/>
    <w:rsid w:val="00E331FA"/>
    <w:rsid w:val="00E82E6A"/>
    <w:rsid w:val="00E8707B"/>
    <w:rsid w:val="00E91AA9"/>
    <w:rsid w:val="00F0177F"/>
    <w:rsid w:val="00F96D6B"/>
    <w:rsid w:val="00FC7939"/>
    <w:rsid w:val="00FD07BA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AB22B3-F6A0-5746-9F09-C297A188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055"/>
    <w:pPr>
      <w:spacing w:line="276" w:lineRule="auto"/>
    </w:pPr>
    <w:rPr>
      <w:sz w:val="18"/>
      <w:szCs w:val="18"/>
    </w:rPr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pPr>
      <w:spacing w:line="276" w:lineRule="auto"/>
    </w:pPr>
    <w:rPr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pPr>
      <w:spacing w:line="276" w:lineRule="auto"/>
    </w:pPr>
    <w:rPr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">
    <w:name w:val="Normal Table1"/>
    <w:pPr>
      <w:spacing w:line="276" w:lineRule="auto"/>
    </w:pPr>
    <w:rPr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next w:val="41"/>
    <w:qFormat/>
    <w:rsid w:val="00BC6DDF"/>
    <w:pPr>
      <w:numPr>
        <w:numId w:val="3"/>
      </w:numPr>
      <w:spacing w:before="60" w:after="40" w:line="240" w:lineRule="auto"/>
    </w:pPr>
    <w:rPr>
      <w:bCs/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E2031F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">
    <w:name w:val="3 Відповідь з кількома варіантами"/>
    <w:basedOn w:val="2"/>
    <w:qFormat/>
    <w:rsid w:val="00E2031F"/>
    <w:pPr>
      <w:numPr>
        <w:numId w:val="2"/>
      </w:numPr>
      <w:ind w:left="680" w:hanging="340"/>
    </w:pPr>
    <w:rPr>
      <w:color w:val="E36C0A"/>
    </w:rPr>
  </w:style>
  <w:style w:type="table" w:styleId="ab">
    <w:name w:val="Table Grid"/>
    <w:basedOn w:val="a1"/>
    <w:uiPriority w:val="39"/>
    <w:rsid w:val="008B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ій колонтитул Знак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a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ій колонтитул Знак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1">
    <w:name w:val="Заголовок 3 Знак"/>
    <w:link w:val="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 Знак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ідзаголовок Знак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. Коментар до запитання"/>
    <w:basedOn w:val="a"/>
    <w:qFormat/>
    <w:rsid w:val="00F70D77"/>
    <w:pPr>
      <w:widowControl w:val="0"/>
      <w:spacing w:before="120" w:after="120" w:line="360" w:lineRule="auto"/>
    </w:pPr>
    <w:rPr>
      <w:color w:val="00B050"/>
      <w:sz w:val="20"/>
      <w:szCs w:val="24"/>
    </w:rPr>
  </w:style>
  <w:style w:type="paragraph" w:customStyle="1" w:styleId="af0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f1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a0"/>
    <w:rsid w:val="0071154B"/>
  </w:style>
  <w:style w:type="table" w:customStyle="1" w:styleId="af2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61">
    <w:name w:val="6 Місце для відповідей"/>
    <w:basedOn w:val="a"/>
    <w:qFormat/>
    <w:rsid w:val="00B71295"/>
    <w:pPr>
      <w:widowControl w:val="0"/>
      <w:spacing w:line="480" w:lineRule="auto"/>
    </w:pPr>
    <w:rPr>
      <w:b/>
    </w:rPr>
  </w:style>
  <w:style w:type="character" w:customStyle="1" w:styleId="51">
    <w:name w:val="5 Курсив"/>
    <w:uiPriority w:val="1"/>
    <w:qFormat/>
    <w:rsid w:val="00DE1F9F"/>
    <w:rPr>
      <w:i/>
      <w:color w:val="auto"/>
    </w:rPr>
  </w:style>
  <w:style w:type="paragraph" w:styleId="af4">
    <w:name w:val="No Spacing"/>
    <w:uiPriority w:val="1"/>
    <w:qFormat/>
    <w:rsid w:val="00356136"/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1A00A8"/>
    <w:pPr>
      <w:spacing w:line="240" w:lineRule="auto"/>
    </w:pPr>
    <w:rPr>
      <w:rFonts w:ascii="Segoe UI" w:hAnsi="Segoe UI" w:cs="Segoe UI"/>
    </w:rPr>
  </w:style>
  <w:style w:type="character" w:customStyle="1" w:styleId="af6">
    <w:name w:val="Текст у виносці Знак"/>
    <w:link w:val="af5"/>
    <w:uiPriority w:val="99"/>
    <w:semiHidden/>
    <w:rsid w:val="001A00A8"/>
    <w:rPr>
      <w:rFonts w:ascii="Segoe UI" w:hAnsi="Segoe UI" w:cs="Segoe UI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">
    <w:name w:val="List Paragraph"/>
    <w:basedOn w:val="a"/>
    <w:uiPriority w:val="34"/>
    <w:qFormat/>
    <w:rsid w:val="004D7A8B"/>
    <w:pPr>
      <w:ind w:left="720"/>
      <w:contextualSpacing/>
    </w:p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17" Type="http://schemas.openxmlformats.org/officeDocument/2006/relationships/footer" Target="footer7.xml" /><Relationship Id="rId2" Type="http://schemas.openxmlformats.org/officeDocument/2006/relationships/numbering" Target="numbering.xml" /><Relationship Id="rId16" Type="http://schemas.openxmlformats.org/officeDocument/2006/relationships/footer" Target="footer6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footer" Target="footer5.xml" /><Relationship Id="rId10" Type="http://schemas.openxmlformats.org/officeDocument/2006/relationships/footer" Target="footer1.xml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qL0Y6Fqdf87vEMFGO+9iW+uK6g==">AMUW2mUZvkYjZQarMb+rYMRN5sYVpznrBnCZh041Wr99gjj6hwm7TQ9Y+QQxG97Ez1/Ual2thtzRvacSQsi4fUBm7djSU5GOlJ0uepGMGdXBScef9rh73FTtJz0KbGgxTsJfHU15dh/iRrx1LkHuwaXFPSPczKm+lw==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8935</Words>
  <Characters>5093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jktu jktu</cp:lastModifiedBy>
  <cp:revision>2</cp:revision>
  <dcterms:created xsi:type="dcterms:W3CDTF">2022-07-11T04:30:00Z</dcterms:created>
  <dcterms:modified xsi:type="dcterms:W3CDTF">2022-07-11T04:30:00Z</dcterms:modified>
</cp:coreProperties>
</file>