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2C" w:rsidRDefault="004B4B2C" w:rsidP="004B4B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Н</w:t>
      </w:r>
      <w:r w:rsidRPr="000B6287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авчальний план</w:t>
      </w:r>
    </w:p>
    <w:p w:rsidR="004B4B2C" w:rsidRPr="003F0ADB" w:rsidRDefault="004B4B2C" w:rsidP="004B4B2C">
      <w:pPr>
        <w:spacing w:after="0" w:line="240" w:lineRule="auto"/>
        <w:ind w:firstLine="7"/>
        <w:jc w:val="center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3F0AD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Опришенської</w:t>
      </w:r>
      <w:proofErr w:type="spellEnd"/>
      <w:r w:rsidRPr="003F0ADB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загальноосвітньої шко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ли І – ІІІ ступенів, Глибоцької селищної ради,</w:t>
      </w:r>
    </w:p>
    <w:p w:rsidR="004B4B2C" w:rsidRPr="003F0ADB" w:rsidRDefault="004B4B2C" w:rsidP="004B4B2C">
      <w:pPr>
        <w:spacing w:after="0" w:line="240" w:lineRule="auto"/>
        <w:ind w:firstLine="7"/>
        <w:jc w:val="center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F0AD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для </w:t>
      </w:r>
      <w:r w:rsidR="005114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10 </w:t>
      </w:r>
      <w:bookmarkStart w:id="0" w:name="_GoBack"/>
      <w:bookmarkEnd w:id="0"/>
      <w:r w:rsidRPr="004B4B2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класу</w:t>
      </w:r>
      <w:r w:rsidRPr="003F0AD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навч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анням румунською мовою</w:t>
      </w:r>
      <w:r w:rsidRPr="003F0ADB">
        <w:rPr>
          <w:rFonts w:ascii="Times New Roman" w:eastAsia="Calibri" w:hAnsi="Times New Roman" w:cs="Times New Roman"/>
          <w:sz w:val="24"/>
          <w:szCs w:val="24"/>
          <w:lang w:val="uk-UA"/>
        </w:rPr>
        <w:t>. (відповідно до наказу МО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 України від 20.04.2018 р. №408</w:t>
      </w:r>
      <w:r w:rsidRPr="003F0AD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таблиця 2),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філологічний профіль (у</w:t>
      </w:r>
      <w:r w:rsidRPr="003F0ADB">
        <w:rPr>
          <w:rFonts w:ascii="Times New Roman" w:eastAsia="Calibri" w:hAnsi="Times New Roman" w:cs="Times New Roman"/>
          <w:sz w:val="24"/>
          <w:szCs w:val="24"/>
          <w:lang w:val="uk-UA"/>
        </w:rPr>
        <w:t>країнська мова)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tbl>
      <w:tblPr>
        <w:tblW w:w="1034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8"/>
        <w:gridCol w:w="1843"/>
        <w:gridCol w:w="1417"/>
      </w:tblGrid>
      <w:tr w:rsidR="004B4B2C" w:rsidRPr="000B6287" w:rsidTr="00913842">
        <w:trPr>
          <w:cantSplit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B4B2C" w:rsidRPr="000B6287" w:rsidRDefault="004B4B2C" w:rsidP="00913842">
            <w:pPr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Кількість годин на тиждень у класах</w:t>
            </w:r>
          </w:p>
        </w:tc>
      </w:tr>
      <w:tr w:rsidR="004B4B2C" w:rsidRPr="000B6287" w:rsidTr="00913842">
        <w:trPr>
          <w:cantSplit/>
          <w:trHeight w:val="334"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B2C" w:rsidRPr="000B6287" w:rsidRDefault="004B4B2C" w:rsidP="009138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B4B2C" w:rsidRPr="000B6287" w:rsidTr="0091384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Базові предмети</w:t>
            </w:r>
            <w:r w:rsidRPr="000B62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B4B2C" w:rsidRPr="000B6287" w:rsidTr="0091384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B4B2C" w:rsidRPr="000B6287" w:rsidTr="0091384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Українська  література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B4B2C" w:rsidRPr="000B6287" w:rsidTr="0091384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B4B2C" w:rsidRPr="000B6287" w:rsidTr="0091384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B4B2C" w:rsidRPr="000B6287" w:rsidTr="0091384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Румунська мова і література (інтегрований курс)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B4B2C" w:rsidRPr="000B6287" w:rsidTr="0091384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Історія України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1,5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1.5</w:t>
            </w:r>
          </w:p>
        </w:tc>
      </w:tr>
      <w:tr w:rsidR="004B4B2C" w:rsidRPr="000B6287" w:rsidTr="0091384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B4B2C" w:rsidRPr="000B6287" w:rsidTr="0091384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B4B2C" w:rsidRPr="000B6287" w:rsidTr="0091384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keepNext/>
              <w:autoSpaceDE w:val="0"/>
              <w:autoSpaceDN w:val="0"/>
              <w:spacing w:after="0" w:line="240" w:lineRule="auto"/>
              <w:ind w:left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B62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Математика (алгебра і початки аналізу та геометрія)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4B4B2C" w:rsidRPr="000B6287" w:rsidTr="0091384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B4B2C" w:rsidRPr="000B6287" w:rsidTr="0091384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1.5</w:t>
            </w:r>
          </w:p>
        </w:tc>
      </w:tr>
      <w:tr w:rsidR="004B4B2C" w:rsidRPr="000B6287" w:rsidTr="0091384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4B4B2C" w:rsidRPr="000B6287" w:rsidTr="0091384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1,5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1.5</w:t>
            </w:r>
          </w:p>
        </w:tc>
      </w:tr>
      <w:tr w:rsidR="004B4B2C" w:rsidRPr="000B6287" w:rsidTr="0091384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4B4B2C" w:rsidRPr="000B6287" w:rsidTr="0091384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Захист Вітчизни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1.5</w:t>
            </w:r>
          </w:p>
        </w:tc>
      </w:tr>
      <w:tr w:rsidR="004B4B2C" w:rsidRPr="000B6287" w:rsidTr="0091384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B2C" w:rsidRDefault="004B4B2C" w:rsidP="0091384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Вибірково-обов’язкові предмети</w:t>
            </w: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(Інформатика, Технології, Мистецтво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- 3 години</w:t>
            </w: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4B4B2C" w:rsidRPr="000C1321" w:rsidRDefault="004B4B2C" w:rsidP="0091384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0C132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Інформатика</w:t>
            </w:r>
          </w:p>
          <w:p w:rsidR="004B4B2C" w:rsidRPr="000B6287" w:rsidRDefault="004B4B2C" w:rsidP="0091384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C132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B2C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4B4B2C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4B4B2C" w:rsidRPr="000C1321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C13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1.5</w:t>
            </w:r>
          </w:p>
          <w:p w:rsidR="004B4B2C" w:rsidRPr="000C1321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C13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4B4B2C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4B4B2C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4B4B2C" w:rsidRPr="001864E6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864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4B4B2C" w:rsidRPr="000B6287" w:rsidTr="0091384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B4B2C" w:rsidRPr="000B6287" w:rsidTr="00913842">
        <w:trPr>
          <w:cantSplit/>
          <w:trHeight w:val="4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B2C" w:rsidRPr="003F0ADB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000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32 +2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34</w:t>
            </w:r>
          </w:p>
        </w:tc>
      </w:tr>
      <w:tr w:rsidR="004B4B2C" w:rsidRPr="000B6287" w:rsidTr="00913842">
        <w:trPr>
          <w:cantSplit/>
          <w:trHeight w:val="4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Додаткові години</w:t>
            </w:r>
            <w:r w:rsidRPr="000B62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uk-UA"/>
              </w:rPr>
              <w:t xml:space="preserve"> 1</w:t>
            </w:r>
            <w:r w:rsidRPr="000B628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на </w:t>
            </w: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4B4B2C" w:rsidRPr="001864E6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0000"/>
                <w:lang w:val="ro-RO"/>
              </w:rPr>
            </w:pPr>
            <w:r w:rsidRPr="000B628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B4B2C" w:rsidRPr="000B6287" w:rsidTr="00913842">
        <w:trPr>
          <w:cantSplit/>
          <w:trHeight w:val="4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6552DD" w:rsidRDefault="004B4B2C" w:rsidP="0091384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 профільне вивчення української мови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B2C" w:rsidRPr="003356D6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356D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3356D6" w:rsidRDefault="004B4B2C" w:rsidP="00913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356D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</w:p>
        </w:tc>
      </w:tr>
      <w:tr w:rsidR="004B4B2C" w:rsidRPr="000B6287" w:rsidTr="00913842">
        <w:trPr>
          <w:cantSplit/>
          <w:trHeight w:val="4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6552DD" w:rsidRDefault="004B4B2C" w:rsidP="0091384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52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Українознавство (факультатив).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B2C" w:rsidRPr="006552DD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52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8E7B5A" w:rsidRDefault="004B4B2C" w:rsidP="00913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E7B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B4B2C" w:rsidRPr="000B6287" w:rsidTr="00913842">
        <w:trPr>
          <w:cantSplit/>
          <w:trHeight w:val="4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1B1098" w:rsidRDefault="004B4B2C" w:rsidP="0091384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 мовлення і стилістика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B2C" w:rsidRPr="006552DD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52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8E7B5A" w:rsidRDefault="004B4B2C" w:rsidP="00913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E7B5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B4B2C" w:rsidRPr="000B6287" w:rsidTr="00913842">
        <w:trPr>
          <w:cantSplit/>
          <w:trHeight w:val="4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Етика подружнього життя</w:t>
            </w:r>
            <w:r w:rsidRPr="006552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(факультатив).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B2C" w:rsidRPr="006552DD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8E7B5A" w:rsidRDefault="004B4B2C" w:rsidP="00913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B4B2C" w:rsidRPr="000B6287" w:rsidTr="00913842">
        <w:trPr>
          <w:cantSplit/>
          <w:trHeight w:val="4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6552DD" w:rsidRDefault="004B4B2C" w:rsidP="0091384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Література рідного краю</w:t>
            </w:r>
            <w:r w:rsidRPr="006552D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(факультатив).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B2C" w:rsidRPr="006552DD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8E7B5A" w:rsidRDefault="004B4B2C" w:rsidP="00913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B4B2C" w:rsidRPr="000B6287" w:rsidTr="00913842">
        <w:trPr>
          <w:cantSplit/>
          <w:trHeight w:val="495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Default="004B4B2C" w:rsidP="009138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B2C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8E7B5A" w:rsidRDefault="004B4B2C" w:rsidP="00913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4B2C" w:rsidRPr="000B6287" w:rsidTr="0091384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33</w:t>
            </w:r>
          </w:p>
        </w:tc>
      </w:tr>
      <w:tr w:rsidR="004B4B2C" w:rsidRPr="000B6287" w:rsidTr="00913842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Всього фінансується </w:t>
            </w: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(без урахування поділу класу на групи)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B628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2C" w:rsidRPr="000B6287" w:rsidRDefault="004B4B2C" w:rsidP="00913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38</w:t>
            </w:r>
          </w:p>
        </w:tc>
      </w:tr>
    </w:tbl>
    <w:p w:rsidR="004B4B2C" w:rsidRPr="00D87AF3" w:rsidRDefault="004B4B2C" w:rsidP="004B4B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B4B2C" w:rsidRPr="00F927C7" w:rsidRDefault="004B4B2C" w:rsidP="004B4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27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Навчальний план  </w:t>
      </w:r>
      <w:r w:rsidRPr="00F927C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для учнів 11 класу </w:t>
      </w:r>
      <w:r w:rsidRPr="00F927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розроблений на виконання  постанови Кабінету Міністрів України від 14 січня 2004 року № 24 «Про затвердження Державного стандарту базової і повної загальної середньої освіти», </w:t>
      </w:r>
      <w:r w:rsidRPr="00F927C7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Типової освітньої програми закладів загальної середньої освіти ІІІ ступеня (наказ Міністерства освіти і </w:t>
      </w:r>
      <w:r w:rsidRPr="00F927C7">
        <w:rPr>
          <w:rFonts w:ascii="Times New Roman" w:hAnsi="Times New Roman" w:cs="Times New Roman"/>
          <w:sz w:val="24"/>
          <w:szCs w:val="24"/>
          <w:lang w:val="uk-UA"/>
        </w:rPr>
        <w:lastRenderedPageBreak/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ауки України від 20.04.2018 №408 додаток № 2</w:t>
      </w:r>
      <w:r w:rsidRPr="00F927C7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філологічним</w:t>
      </w:r>
      <w:r w:rsidRPr="00F927C7">
        <w:rPr>
          <w:rFonts w:ascii="Times New Roman" w:hAnsi="Times New Roman" w:cs="Times New Roman"/>
          <w:sz w:val="24"/>
          <w:szCs w:val="24"/>
          <w:lang w:val="uk-UA"/>
        </w:rPr>
        <w:t xml:space="preserve"> профілем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українська мова</w:t>
      </w:r>
      <w:r w:rsidRPr="00F927C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(Додаток №4 до освітньої програми). Для забезпечення профільного навчання в 11 класі (суспільно – гуманітарний профіль) напрям українська філологія здійснено перерозподілом годин відповідно до додатку №1 наказу МОН від 20.04.2018 року № 406.</w:t>
      </w:r>
      <w:r w:rsidRPr="00AB10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B108F">
        <w:rPr>
          <w:rFonts w:ascii="Times New Roman" w:eastAsia="Calibri" w:hAnsi="Times New Roman" w:cs="Times New Roman"/>
          <w:sz w:val="24"/>
          <w:szCs w:val="24"/>
          <w:lang w:val="uk-UA"/>
        </w:rPr>
        <w:t>складений відповідно до академічного рівня змісту освіт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AB0B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Основними напрямами диференціації навчання є розширення вивчення окремих предметів,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за рахунок</w:t>
      </w:r>
      <w:r w:rsidRPr="00AB0B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факультатив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них годин</w:t>
      </w:r>
      <w:r w:rsidRPr="00AB0B4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Факультативні години розподілені на вивчення «Українознавства», «Література рідного краю – 1 год», «Основи християнської етики» - 1 година, «Креслення 1 - год». За бажання випускників 11 – го класу які будуть здавати ЗНО з предмету історія, відведено 1 – годину на факультатив «Голодомор 1932-1933 років як геноцид українського народу».  </w:t>
      </w:r>
    </w:p>
    <w:p w:rsidR="00F62E3B" w:rsidRPr="004B4B2C" w:rsidRDefault="00F62E3B">
      <w:pPr>
        <w:rPr>
          <w:lang w:val="uk-UA"/>
        </w:rPr>
      </w:pPr>
    </w:p>
    <w:sectPr w:rsidR="00F62E3B" w:rsidRPr="004B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5A"/>
    <w:rsid w:val="0019145A"/>
    <w:rsid w:val="004B4B2C"/>
    <w:rsid w:val="005114B2"/>
    <w:rsid w:val="00F6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2023-04-12T08:36:00Z</dcterms:created>
  <dcterms:modified xsi:type="dcterms:W3CDTF">2023-04-12T08:37:00Z</dcterms:modified>
</cp:coreProperties>
</file>