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1D" w:rsidRPr="008C4E44" w:rsidRDefault="00E3021D" w:rsidP="00E3021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E3021D" w:rsidRPr="00BB11AC" w:rsidRDefault="00E3021D" w:rsidP="00E302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 w:rsidRPr="00BB11AC">
        <w:rPr>
          <w:rFonts w:ascii="Times New Roman" w:eastAsia="Calibri" w:hAnsi="Times New Roman" w:cs="Times New Roman"/>
          <w:b/>
          <w:kern w:val="0"/>
          <w:sz w:val="28"/>
        </w:rPr>
        <w:t>ПРОТОКОЛ № 4</w:t>
      </w:r>
    </w:p>
    <w:p w:rsidR="00E3021D" w:rsidRPr="00BB11AC" w:rsidRDefault="00E3021D" w:rsidP="00E302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 w:rsidRPr="00BB11AC">
        <w:rPr>
          <w:rFonts w:ascii="Times New Roman" w:eastAsia="Calibri" w:hAnsi="Times New Roman" w:cs="Times New Roman"/>
          <w:b/>
          <w:kern w:val="0"/>
          <w:sz w:val="28"/>
        </w:rPr>
        <w:t>наради при директорові</w:t>
      </w:r>
    </w:p>
    <w:p w:rsidR="00E3021D" w:rsidRPr="00BB11AC" w:rsidRDefault="00E3021D" w:rsidP="00E302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 w:rsidRPr="00BB11AC">
        <w:rPr>
          <w:rFonts w:ascii="Times New Roman" w:eastAsia="Calibri" w:hAnsi="Times New Roman" w:cs="Times New Roman"/>
          <w:b/>
          <w:kern w:val="0"/>
          <w:sz w:val="28"/>
        </w:rPr>
        <w:t>від 18.11.2024р.</w:t>
      </w:r>
    </w:p>
    <w:p w:rsidR="00E3021D" w:rsidRPr="00BB11AC" w:rsidRDefault="00E3021D" w:rsidP="00E30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BB11AC">
        <w:rPr>
          <w:rFonts w:ascii="Times New Roman" w:eastAsia="Calibri" w:hAnsi="Times New Roman" w:cs="Times New Roman"/>
          <w:b/>
          <w:kern w:val="0"/>
          <w:sz w:val="28"/>
        </w:rPr>
        <w:t>Голова:</w:t>
      </w:r>
      <w:r w:rsidRPr="00BB11AC">
        <w:rPr>
          <w:rFonts w:ascii="Times New Roman" w:eastAsia="Calibri" w:hAnsi="Times New Roman" w:cs="Times New Roman"/>
          <w:kern w:val="0"/>
          <w:sz w:val="28"/>
        </w:rPr>
        <w:t xml:space="preserve">  Світлана ГОЛИК</w:t>
      </w:r>
    </w:p>
    <w:p w:rsidR="00E3021D" w:rsidRPr="00BB11AC" w:rsidRDefault="00E3021D" w:rsidP="00E30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BB11AC">
        <w:rPr>
          <w:rFonts w:ascii="Times New Roman" w:eastAsia="Calibri" w:hAnsi="Times New Roman" w:cs="Times New Roman"/>
          <w:b/>
          <w:kern w:val="0"/>
          <w:sz w:val="28"/>
        </w:rPr>
        <w:t>Секретар:</w:t>
      </w:r>
      <w:r w:rsidRPr="00BB11AC">
        <w:rPr>
          <w:rFonts w:ascii="Times New Roman" w:eastAsia="Calibri" w:hAnsi="Times New Roman" w:cs="Times New Roman"/>
          <w:kern w:val="0"/>
          <w:sz w:val="28"/>
        </w:rPr>
        <w:t xml:space="preserve"> Тетяна ГОЛИК</w:t>
      </w:r>
    </w:p>
    <w:p w:rsidR="00E3021D" w:rsidRPr="00BB11AC" w:rsidRDefault="00E3021D" w:rsidP="00E30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BB11AC">
        <w:rPr>
          <w:rFonts w:ascii="Times New Roman" w:eastAsia="Calibri" w:hAnsi="Times New Roman" w:cs="Times New Roman"/>
          <w:b/>
          <w:kern w:val="0"/>
          <w:sz w:val="28"/>
        </w:rPr>
        <w:t>Присутні:</w:t>
      </w:r>
      <w:r w:rsidRPr="00BB11AC">
        <w:rPr>
          <w:rFonts w:ascii="Times New Roman" w:eastAsia="Calibri" w:hAnsi="Times New Roman" w:cs="Times New Roman"/>
          <w:kern w:val="0"/>
          <w:sz w:val="28"/>
        </w:rPr>
        <w:t xml:space="preserve"> 29 осіб (список додається до протоколу)</w:t>
      </w:r>
    </w:p>
    <w:p w:rsidR="00E3021D" w:rsidRPr="00BB11AC" w:rsidRDefault="00E3021D" w:rsidP="00E302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</w:p>
    <w:p w:rsidR="00E3021D" w:rsidRPr="00BB11AC" w:rsidRDefault="00E3021D" w:rsidP="00E302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 w:rsidRPr="00BB11AC">
        <w:rPr>
          <w:rFonts w:ascii="Times New Roman" w:eastAsia="Calibri" w:hAnsi="Times New Roman" w:cs="Times New Roman"/>
          <w:b/>
          <w:kern w:val="0"/>
          <w:sz w:val="28"/>
        </w:rPr>
        <w:t>Порядок денний:</w:t>
      </w:r>
    </w:p>
    <w:p w:rsidR="00E3021D" w:rsidRPr="00BB11AC" w:rsidRDefault="00E3021D" w:rsidP="00E302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Про вивчення змісту наказу МОНУ від 10.09.2024 № 1277 «Про внесення змін до Положення про атестацію педагогічних працівників»</w:t>
      </w:r>
      <w:r w:rsidRPr="00BB11A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.</w:t>
      </w:r>
      <w:r w:rsidRPr="00BB11AC">
        <w:rPr>
          <w:rFonts w:ascii="Times New Roman" w:eastAsia="Calibri" w:hAnsi="Times New Roman" w:cs="Times New Roman"/>
          <w:i/>
          <w:kern w:val="0"/>
          <w:sz w:val="28"/>
          <w:u w:val="single"/>
        </w:rPr>
        <w:t xml:space="preserve"> (Доповідає директор  – </w:t>
      </w:r>
      <w:proofErr w:type="spellStart"/>
      <w:r w:rsidRPr="00BB11AC">
        <w:rPr>
          <w:rFonts w:ascii="Times New Roman" w:eastAsia="Calibri" w:hAnsi="Times New Roman" w:cs="Times New Roman"/>
          <w:i/>
          <w:kern w:val="0"/>
          <w:sz w:val="28"/>
          <w:u w:val="single"/>
        </w:rPr>
        <w:t>Голик</w:t>
      </w:r>
      <w:proofErr w:type="spellEnd"/>
      <w:r w:rsidRPr="00BB11AC">
        <w:rPr>
          <w:rFonts w:ascii="Times New Roman" w:eastAsia="Calibri" w:hAnsi="Times New Roman" w:cs="Times New Roman"/>
          <w:i/>
          <w:kern w:val="0"/>
          <w:sz w:val="28"/>
          <w:u w:val="single"/>
        </w:rPr>
        <w:t xml:space="preserve"> С.В.)</w:t>
      </w:r>
    </w:p>
    <w:p w:rsidR="00E3021D" w:rsidRPr="00BB11AC" w:rsidRDefault="00E3021D" w:rsidP="00E302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Про ознайомлення зі змістом наказу МОНУ від 29.08.2024 № 1225 «Професійний стандарт «Вчитель закладу загальної середньої освіти».</w:t>
      </w:r>
      <w:r w:rsidRPr="00BB11AC">
        <w:rPr>
          <w:rFonts w:ascii="Times New Roman" w:eastAsia="Calibri" w:hAnsi="Times New Roman" w:cs="Times New Roman"/>
          <w:i/>
          <w:kern w:val="0"/>
          <w:sz w:val="28"/>
          <w:u w:val="single"/>
        </w:rPr>
        <w:t xml:space="preserve"> (Доповідає директор  – </w:t>
      </w:r>
      <w:proofErr w:type="spellStart"/>
      <w:r w:rsidRPr="00BB11AC">
        <w:rPr>
          <w:rFonts w:ascii="Times New Roman" w:eastAsia="Calibri" w:hAnsi="Times New Roman" w:cs="Times New Roman"/>
          <w:i/>
          <w:kern w:val="0"/>
          <w:sz w:val="28"/>
          <w:u w:val="single"/>
        </w:rPr>
        <w:t>Голик</w:t>
      </w:r>
      <w:proofErr w:type="spellEnd"/>
      <w:r w:rsidRPr="00BB11AC">
        <w:rPr>
          <w:rFonts w:ascii="Times New Roman" w:eastAsia="Calibri" w:hAnsi="Times New Roman" w:cs="Times New Roman"/>
          <w:i/>
          <w:kern w:val="0"/>
          <w:sz w:val="28"/>
          <w:u w:val="single"/>
        </w:rPr>
        <w:t xml:space="preserve"> С.В.)</w:t>
      </w:r>
    </w:p>
    <w:p w:rsidR="00E3021D" w:rsidRPr="00BB11AC" w:rsidRDefault="00E3021D" w:rsidP="00E302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«Траєкторія розвитку професійної майстерності педагога: сучасний учитель і здобувач освіти НУШ (особливості, потреби, виклики)».</w:t>
      </w:r>
      <w:r w:rsidRPr="00BB11AC">
        <w:rPr>
          <w:rFonts w:ascii="Times New Roman" w:eastAsia="Calibri" w:hAnsi="Times New Roman" w:cs="Times New Roman"/>
          <w:i/>
          <w:kern w:val="0"/>
          <w:sz w:val="28"/>
          <w:u w:val="single"/>
        </w:rPr>
        <w:t xml:space="preserve"> (Доповідає заступник  директора з НВР  – Палій І.В.)</w:t>
      </w:r>
    </w:p>
    <w:p w:rsidR="00E3021D" w:rsidRPr="00BB11AC" w:rsidRDefault="00E3021D" w:rsidP="00E3021D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погодження модифікованих програми для  </w:t>
      </w: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Войчука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Богдана,   учня 7 класу з ООП </w:t>
      </w:r>
      <w:bookmarkStart w:id="0" w:name="_Hlk192177308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( І</w:t>
      </w:r>
      <w:r w:rsidRPr="00BB11AC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V</w:t>
      </w:r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рівень підтримки, інтелектуальні труднощі тяжкого ступеня прояву). </w:t>
      </w:r>
    </w:p>
    <w:bookmarkEnd w:id="0"/>
    <w:p w:rsidR="00E3021D" w:rsidRPr="00BB11AC" w:rsidRDefault="00E3021D" w:rsidP="00E3021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</w:rPr>
      </w:pPr>
    </w:p>
    <w:p w:rsidR="00E3021D" w:rsidRPr="00BB11AC" w:rsidRDefault="00E3021D" w:rsidP="00E302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>1.СЛУХАЛИ:</w:t>
      </w: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>Голик</w:t>
      </w:r>
      <w:proofErr w:type="spellEnd"/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 xml:space="preserve"> С.В., директора,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про вивчення змісту наказу МОНУ від 10.09.2024 № 1277 «Про внесення змін до Положення про атестацію педагогічних працівників», яка ознайомила вчителів зі змінами, внесеними до попереднього Положення про атестацію педагогічних працівників.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>1. УХВАЛИЛИ: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1. В подальшій роботі використовувати вимоги Положення про атестацію педагогічних працівників зі змінами, внесеними наказом МОНУ від 10.09.2024 № 1277.</w:t>
      </w:r>
    </w:p>
    <w:p w:rsidR="00E3021D" w:rsidRPr="00BB11AC" w:rsidRDefault="00E3021D" w:rsidP="00E30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>2. СЛУХАЛИ: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</w:t>
      </w: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>Голик</w:t>
      </w:r>
      <w:proofErr w:type="spellEnd"/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 xml:space="preserve"> С.В., директора,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про ознайомлення зі змістом наказу МОНУ від 29.08.2024 № 1225 «Професійний стандарт «Вчитель закладу загальної середньої освіти», яка представила вчителям презентацію, в якій розкрила такі питання:</w:t>
      </w: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-в чому полягає професійна діяльність вчителя;</w:t>
      </w: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-які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види економічної діяльності стосуються професії вчителя;</w:t>
      </w: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-як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тепер називаються професії (вчитель закладу загальної середньої освіти та вчитель початкових класів закладу загальної середньої освіти);</w:t>
      </w: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-професійні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кваліфікації, їх рівень згідно з Національною рамкою кваліфікацій;</w:t>
      </w: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-ціннісні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орієнтири вчителя;</w:t>
      </w: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lastRenderedPageBreak/>
        <w:t>-робота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вчителя спільно з батьками;</w:t>
      </w: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-трудові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функції вчителя;</w:t>
      </w: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-компетентності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вчителів;</w:t>
      </w:r>
    </w:p>
    <w:p w:rsidR="00E3021D" w:rsidRPr="00BB11AC" w:rsidRDefault="00E3021D" w:rsidP="00E30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           </w:t>
      </w: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-навчання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учнів предметів (інтегрованих курсів);</w:t>
      </w: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-партнерська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взаємодія з учасниками освітнього процесу;</w:t>
      </w: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-участь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в організації безпечного та здорового освітнього осередку;</w:t>
      </w:r>
    </w:p>
    <w:p w:rsidR="00E3021D" w:rsidRPr="00BB11AC" w:rsidRDefault="00E3021D" w:rsidP="00E302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-провадження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освітнього процесу.</w:t>
      </w:r>
    </w:p>
    <w:p w:rsidR="00E3021D" w:rsidRPr="00BB11AC" w:rsidRDefault="00E3021D" w:rsidP="00E30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>2. УХВАЛИЛИ: </w:t>
      </w:r>
    </w:p>
    <w:p w:rsidR="00E3021D" w:rsidRPr="00BB11AC" w:rsidRDefault="00E3021D" w:rsidP="00E3021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1. В подальшій роботі виконувати вимоги професійного стандарту, затвердженого наказом МОНУ від 29.08.2024 № 1225. При атестації педагогічних працівників кожен педагог має чітко дотримуватися змісту даного документу, в якому: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-   визначено професійні кваліфікації;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- окреслено можливі траєкторії здобуття професійних кваліфікацій залежно від здобутого ступеня освіти й спеціальності;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- структуру опису </w:t>
      </w: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компетентностей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узгоджено із структурою дескрипторів Національної рамки кваліфікацій;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- оптимізовано кількість </w:t>
      </w: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компетентностей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, необхідних для забезпечення виконання відповідних трудових функцій, тощо.</w:t>
      </w:r>
    </w:p>
    <w:p w:rsidR="00E3021D" w:rsidRPr="00BB11AC" w:rsidRDefault="00E3021D" w:rsidP="00E302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</w:rPr>
      </w:pP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>3. СЛУХАЛИ: 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>Палій І.В., заступника директора з НВР,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про «Траєкторію розвитку професійної майстерності педагога: сучасний учитель і здобувач освіти НУШ (особливості, потреби, виклики)».</w:t>
      </w:r>
      <w:r w:rsidRPr="00BB11AC">
        <w:rPr>
          <w:rFonts w:ascii="Times New Roman" w:eastAsia="Times New Roman" w:hAnsi="Times New Roman" w:cs="Times New Roman"/>
          <w:color w:val="000000"/>
          <w:kern w:val="0"/>
          <w:lang w:eastAsia="uk-UA"/>
        </w:rPr>
        <w:t xml:space="preserve"> 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Аналіз поточних проблем в освітньому процесі на основі анкетування вчителів та учнів, проведений до засідання. Заступник директора з НВР Палій І.В. ознайомила присутніх із аналітико-теоретичним блоком</w:t>
      </w:r>
      <w:r w:rsidRPr="00BB11A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</w:rPr>
        <w:t xml:space="preserve"> 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наради, в якому поставила</w:t>
      </w:r>
      <w:r w:rsidRPr="00BB11A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</w:rPr>
        <w:t xml:space="preserve"> 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uk-UA"/>
        </w:rPr>
        <w:t>мету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: пошук шляхів для поліпшення якості освіти, збереження ментального здоров’я всіх учасників освітнього процесу, підвищення професійної майстерності педагогів у процесі вивчення особливостей сучасного вчителя;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uk-UA"/>
        </w:rPr>
        <w:t>завдання  наради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: </w:t>
      </w:r>
    </w:p>
    <w:p w:rsidR="00E3021D" w:rsidRPr="00BB11AC" w:rsidRDefault="00E3021D" w:rsidP="00E3021D">
      <w:pPr>
        <w:numPr>
          <w:ilvl w:val="0"/>
          <w:numId w:val="1"/>
        </w:numPr>
        <w:spacing w:after="0" w:line="240" w:lineRule="auto"/>
        <w:ind w:left="36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виявити проблеми сучасної освіти та ключові виклики для вчителів у сьогоденні;</w:t>
      </w:r>
    </w:p>
    <w:p w:rsidR="00E3021D" w:rsidRPr="00BB11AC" w:rsidRDefault="00E3021D" w:rsidP="00E3021D">
      <w:pPr>
        <w:numPr>
          <w:ilvl w:val="0"/>
          <w:numId w:val="1"/>
        </w:numPr>
        <w:spacing w:after="0" w:line="240" w:lineRule="auto"/>
        <w:ind w:left="36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дослідити та визначити основні характеристики сучасного учня; </w:t>
      </w:r>
    </w:p>
    <w:p w:rsidR="00E3021D" w:rsidRPr="00BB11AC" w:rsidRDefault="00E3021D" w:rsidP="00E3021D">
      <w:pPr>
        <w:numPr>
          <w:ilvl w:val="0"/>
          <w:numId w:val="1"/>
        </w:numPr>
        <w:spacing w:after="0" w:line="240" w:lineRule="auto"/>
        <w:ind w:left="36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встановити зміни у ролі вчителя в умовах сучасної освіти, а також висвітлила 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uk-UA"/>
        </w:rPr>
        <w:t>ключові питання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, що стосуються діяльності сучасного вчителя:</w:t>
      </w:r>
    </w:p>
    <w:p w:rsidR="00E3021D" w:rsidRPr="00BB11AC" w:rsidRDefault="00E3021D" w:rsidP="00E3021D">
      <w:pPr>
        <w:numPr>
          <w:ilvl w:val="0"/>
          <w:numId w:val="2"/>
        </w:numPr>
        <w:spacing w:after="0" w:line="240" w:lineRule="auto"/>
        <w:ind w:left="36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характеристики сучасного учня: когнітивні, емоційні, соціальні аспекти;</w:t>
      </w:r>
    </w:p>
    <w:p w:rsidR="00E3021D" w:rsidRPr="00BB11AC" w:rsidRDefault="00E3021D" w:rsidP="00E3021D">
      <w:pPr>
        <w:numPr>
          <w:ilvl w:val="0"/>
          <w:numId w:val="2"/>
        </w:numPr>
        <w:spacing w:after="0" w:line="240" w:lineRule="auto"/>
        <w:ind w:left="36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зміни в ролі вчителя у зв'язку з новими вимогами часу;</w:t>
      </w:r>
    </w:p>
    <w:p w:rsidR="00E3021D" w:rsidRPr="00BB11AC" w:rsidRDefault="00E3021D" w:rsidP="00E3021D">
      <w:pPr>
        <w:numPr>
          <w:ilvl w:val="0"/>
          <w:numId w:val="2"/>
        </w:numPr>
        <w:spacing w:after="0" w:line="240" w:lineRule="auto"/>
        <w:ind w:left="36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виклики, що постають перед сучасними вчителями.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</w:t>
      </w:r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 xml:space="preserve">Соціального педагога </w:t>
      </w:r>
      <w:proofErr w:type="spellStart"/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>Гогуш</w:t>
      </w:r>
      <w:proofErr w:type="spellEnd"/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 xml:space="preserve"> З.Г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., яка представила презентацію "Роль батьківської участі в освітньому середовищі". Ключові питання:</w:t>
      </w:r>
    </w:p>
    <w:p w:rsidR="00E3021D" w:rsidRPr="00BB11AC" w:rsidRDefault="00E3021D" w:rsidP="00E3021D">
      <w:pPr>
        <w:numPr>
          <w:ilvl w:val="0"/>
          <w:numId w:val="3"/>
        </w:numPr>
        <w:spacing w:after="0" w:line="240" w:lineRule="auto"/>
        <w:ind w:left="36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Що таке батьківська участь?</w:t>
      </w:r>
    </w:p>
    <w:p w:rsidR="00E3021D" w:rsidRPr="00BB11AC" w:rsidRDefault="00E3021D" w:rsidP="00E3021D">
      <w:pPr>
        <w:numPr>
          <w:ilvl w:val="0"/>
          <w:numId w:val="3"/>
        </w:numPr>
        <w:spacing w:after="0" w:line="240" w:lineRule="auto"/>
        <w:ind w:left="36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lastRenderedPageBreak/>
        <w:t>Чому вона є важливою для освітнього процесу.</w:t>
      </w:r>
    </w:p>
    <w:p w:rsidR="00E3021D" w:rsidRPr="00BB11AC" w:rsidRDefault="00E3021D" w:rsidP="00E3021D">
      <w:pPr>
        <w:numPr>
          <w:ilvl w:val="0"/>
          <w:numId w:val="3"/>
        </w:numPr>
        <w:spacing w:after="0" w:line="240" w:lineRule="auto"/>
        <w:ind w:left="36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Інтерв’ю з батьками.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>Практичний психолог Богуцька Н.В.,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поділилася  досвідом щодо особливостей роботи з учнями НУШ: спостереження, враження, поради. Використала</w:t>
      </w:r>
      <w:r w:rsidRPr="00BB11A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запитання для обговорення:</w:t>
      </w:r>
    </w:p>
    <w:p w:rsidR="00E3021D" w:rsidRPr="00BB11AC" w:rsidRDefault="00E3021D" w:rsidP="00E3021D">
      <w:pPr>
        <w:numPr>
          <w:ilvl w:val="0"/>
          <w:numId w:val="4"/>
        </w:numPr>
        <w:tabs>
          <w:tab w:val="num" w:pos="1560"/>
        </w:tabs>
        <w:spacing w:after="0" w:line="240" w:lineRule="auto"/>
        <w:ind w:left="1418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Які особливості взаємодії сучасних учнів і вчителів найбільше впливають на освітній процес?</w:t>
      </w:r>
    </w:p>
    <w:p w:rsidR="00E3021D" w:rsidRPr="00BB11AC" w:rsidRDefault="00E3021D" w:rsidP="00E3021D">
      <w:pPr>
        <w:numPr>
          <w:ilvl w:val="0"/>
          <w:numId w:val="4"/>
        </w:numPr>
        <w:tabs>
          <w:tab w:val="num" w:pos="1560"/>
        </w:tabs>
        <w:spacing w:after="0" w:line="240" w:lineRule="auto"/>
        <w:ind w:left="1418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Які проблеми часто виникають у комунікації між учнями та вчителями?</w:t>
      </w:r>
    </w:p>
    <w:p w:rsidR="00E3021D" w:rsidRPr="00BB11AC" w:rsidRDefault="00E3021D" w:rsidP="00E3021D">
      <w:pPr>
        <w:numPr>
          <w:ilvl w:val="0"/>
          <w:numId w:val="4"/>
        </w:numPr>
        <w:tabs>
          <w:tab w:val="num" w:pos="1560"/>
        </w:tabs>
        <w:spacing w:after="0" w:line="240" w:lineRule="auto"/>
        <w:ind w:left="1418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Які технології або підходи можна використовувати для ефективнішої роботи з учнями?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Педагоги  визначали ключові виклики і пошуки рішень  за питаннями</w:t>
      </w: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uk-UA"/>
        </w:rPr>
        <w:t>:</w:t>
      </w:r>
    </w:p>
    <w:p w:rsidR="00E3021D" w:rsidRPr="00BB11AC" w:rsidRDefault="00E3021D" w:rsidP="00E3021D">
      <w:pPr>
        <w:numPr>
          <w:ilvl w:val="0"/>
          <w:numId w:val="5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 Як мотивувати сучасного учня до навчання?</w:t>
      </w:r>
    </w:p>
    <w:p w:rsidR="00E3021D" w:rsidRPr="00BB11AC" w:rsidRDefault="00E3021D" w:rsidP="00E3021D">
      <w:pPr>
        <w:numPr>
          <w:ilvl w:val="0"/>
          <w:numId w:val="5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 Які інноваційні методики навчання допоможуть підвищити залучення учнів?</w:t>
      </w:r>
    </w:p>
    <w:p w:rsidR="00E3021D" w:rsidRPr="00BB11AC" w:rsidRDefault="00E3021D" w:rsidP="00E3021D">
      <w:pPr>
        <w:numPr>
          <w:ilvl w:val="0"/>
          <w:numId w:val="5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 Як подолати стрес та емоційне вигорання серед вчителів?</w:t>
      </w:r>
    </w:p>
    <w:p w:rsidR="00E3021D" w:rsidRPr="00BB11AC" w:rsidRDefault="00E3021D" w:rsidP="00E3021D">
      <w:pPr>
        <w:numPr>
          <w:ilvl w:val="0"/>
          <w:numId w:val="5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 Як забезпечити ефективну комунікацію між вчителями та учнями.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>3. УХВАЛИЛИ: 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1. Взяти до уваги те, що сучасний вчитель є наставником, який допомагає учням знаходити й аналізувати інформацію.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2. З метою поліпшення взаємодії «учитель-учень» активно впроваджувати у освітній процес </w:t>
      </w: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особистісно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зорієнтований та </w:t>
      </w: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діяльнісний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підходи, зокрема технології інтегрованого навчання, критичного мислення, ігрові та </w:t>
      </w: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проєктні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технології.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3. Постійно оновлювати професійні та фахові знання і навички володіння новітніми технологіями та методами їх використання в освітньому процесі.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4. Надавати психологічну підтримку здобувачам освіти, вдосконалювати навички емоційного інтелекту для роботи з учнями, які стикаються зі стресом і емоційними проблемами.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5. Налагодити більш тісну взаємодію із батьківським колективом шляхом залучення його до інтерактивних заходів: «круглих столів», </w:t>
      </w: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інтернет-всеобучів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, </w:t>
      </w: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вебінарів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, </w:t>
      </w:r>
      <w:proofErr w:type="spellStart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онлайн-консиліумів</w:t>
      </w:r>
      <w:proofErr w:type="spellEnd"/>
      <w:r w:rsidRPr="00BB11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тощо. 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>4. СЛУХАЛИ: </w:t>
      </w:r>
    </w:p>
    <w:p w:rsidR="00E3021D" w:rsidRPr="00BB11AC" w:rsidRDefault="00E3021D" w:rsidP="00E30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Палій І.В., заступника директора з НВР,</w:t>
      </w:r>
      <w:r w:rsidRPr="00BB11A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погодження модифікованих програм для  </w:t>
      </w: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Войчука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Богдана,   учня 7 класу з ООП ( І</w:t>
      </w:r>
      <w:r w:rsidRPr="00BB11AC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V</w:t>
      </w:r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рівень підтримки, інтелектуальні труднощі тяжкого ступеня прояву). Інна Василівна  сказала, що Богдан навчається в нашому закладі з 05 листопада цього року. </w:t>
      </w:r>
      <w:r w:rsidRPr="00BB11A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Вона  довела до відома присутніх, що учень потребує постійної допомоги і контролю з боку асистента вчителя та спонукання до навчальної діяльності. За період перебування в закладі проявив себе добрим та вихованим учнем. Проте пам'ять носить епізодичний характер, увага не стійка, часто відволікається, потрібно постійно його  підтримувати. Дитина </w:t>
      </w:r>
      <w:r w:rsidRPr="00BB11A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lastRenderedPageBreak/>
        <w:t xml:space="preserve">позитивно реагує на зауваження дорослих та однокласників. Зовсім не читає,  не вміє  рахувати, не пише. Літери алфавіту знає частково. </w:t>
      </w:r>
    </w:p>
    <w:p w:rsidR="00E3021D" w:rsidRPr="00BB11AC" w:rsidRDefault="00E3021D" w:rsidP="00E3021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kern w:val="0"/>
          <w:sz w:val="28"/>
        </w:rPr>
      </w:pPr>
      <w:r w:rsidRPr="00BB11AC">
        <w:rPr>
          <w:rFonts w:ascii="Times New Roman" w:eastAsia="Calibri" w:hAnsi="Times New Roman" w:cs="Times New Roman"/>
          <w:b/>
          <w:kern w:val="0"/>
          <w:sz w:val="28"/>
        </w:rPr>
        <w:t xml:space="preserve">4. УХВАЛИЛИ: </w:t>
      </w:r>
    </w:p>
    <w:p w:rsidR="00E3021D" w:rsidRPr="00BB11AC" w:rsidRDefault="00E3021D" w:rsidP="00E3021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BB11AC">
        <w:rPr>
          <w:rFonts w:ascii="Times New Roman" w:eastAsia="Calibri" w:hAnsi="Times New Roman" w:cs="Times New Roman"/>
          <w:kern w:val="0"/>
          <w:sz w:val="28"/>
        </w:rPr>
        <w:t xml:space="preserve">1.   Затвердити модифікаційні навчальні програми для учня 7 класу, </w:t>
      </w:r>
      <w:proofErr w:type="spellStart"/>
      <w:r w:rsidRPr="00BB11AC">
        <w:rPr>
          <w:rFonts w:ascii="Times New Roman" w:eastAsia="Calibri" w:hAnsi="Times New Roman" w:cs="Times New Roman"/>
          <w:kern w:val="0"/>
          <w:sz w:val="28"/>
        </w:rPr>
        <w:t>Войчука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</w:rPr>
        <w:t xml:space="preserve"> Богдана, дитини з ООП.</w:t>
      </w:r>
    </w:p>
    <w:p w:rsidR="00E3021D" w:rsidRPr="00BB11AC" w:rsidRDefault="00E3021D" w:rsidP="00E3021D">
      <w:pPr>
        <w:spacing w:after="375" w:line="240" w:lineRule="auto"/>
        <w:ind w:left="108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2.   Здійснювати навчання за модифікованими  програмами з метою соціалізації, за підтримки асистента вчителя.</w:t>
      </w:r>
    </w:p>
    <w:p w:rsidR="00E3021D" w:rsidRPr="00BB11AC" w:rsidRDefault="00E3021D" w:rsidP="00E3021D">
      <w:pPr>
        <w:spacing w:after="0" w:line="240" w:lineRule="auto"/>
        <w:ind w:left="1080"/>
        <w:contextualSpacing/>
        <w:jc w:val="both"/>
        <w:rPr>
          <w:rFonts w:ascii="ProximaNova" w:eastAsia="Times New Roman" w:hAnsi="ProximaNova" w:cs="Times New Roman"/>
          <w:color w:val="141414"/>
          <w:kern w:val="0"/>
          <w:sz w:val="30"/>
          <w:szCs w:val="30"/>
          <w:lang w:eastAsia="uk-UA"/>
        </w:rPr>
      </w:pPr>
      <w:r w:rsidRPr="00BB11AC">
        <w:rPr>
          <w:rFonts w:ascii="ProximaNova" w:eastAsia="Times New Roman" w:hAnsi="ProximaNova" w:cs="Times New Roman"/>
          <w:color w:val="141414"/>
          <w:kern w:val="0"/>
          <w:sz w:val="30"/>
          <w:szCs w:val="30"/>
          <w:lang w:eastAsia="uk-UA"/>
        </w:rPr>
        <w:t>3.   Палій І.В., заступнику директора з НВР</w:t>
      </w:r>
      <w:r w:rsidRPr="00BB11AC">
        <w:rPr>
          <w:rFonts w:ascii="ProximaNova" w:eastAsia="Times New Roman" w:hAnsi="ProximaNova" w:cs="Times New Roman"/>
          <w:color w:val="141414"/>
          <w:kern w:val="0"/>
          <w:sz w:val="30"/>
          <w:szCs w:val="30"/>
          <w:lang w:val="ru-RU" w:eastAsia="uk-UA"/>
        </w:rPr>
        <w:t>:</w:t>
      </w:r>
    </w:p>
    <w:p w:rsidR="00E3021D" w:rsidRPr="00BB11AC" w:rsidRDefault="00E3021D" w:rsidP="00E3021D">
      <w:pPr>
        <w:spacing w:after="0" w:line="240" w:lineRule="auto"/>
        <w:ind w:firstLine="1080"/>
        <w:jc w:val="both"/>
        <w:rPr>
          <w:rFonts w:ascii="ProximaNova" w:eastAsia="Times New Roman" w:hAnsi="ProximaNova" w:cs="Times New Roman"/>
          <w:color w:val="141414"/>
          <w:kern w:val="0"/>
          <w:sz w:val="30"/>
          <w:szCs w:val="30"/>
          <w:lang w:eastAsia="uk-UA"/>
        </w:rPr>
      </w:pPr>
      <w:r w:rsidRPr="00BB11AC"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val="ru-RU" w:eastAsia="uk-UA"/>
        </w:rPr>
        <w:t>3</w:t>
      </w:r>
      <w:r w:rsidRPr="00BB11AC"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uk-UA"/>
        </w:rPr>
        <w:t>.1</w:t>
      </w:r>
      <w:r w:rsidRPr="00BB11AC">
        <w:rPr>
          <w:rFonts w:ascii="ProximaNova" w:eastAsia="Times New Roman" w:hAnsi="ProximaNova" w:cs="Times New Roman"/>
          <w:color w:val="141414"/>
          <w:kern w:val="0"/>
          <w:sz w:val="30"/>
          <w:szCs w:val="30"/>
          <w:lang w:eastAsia="uk-UA"/>
        </w:rPr>
        <w:t xml:space="preserve"> Здійснювати </w:t>
      </w:r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методичну </w:t>
      </w:r>
      <w:proofErr w:type="gram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п</w:t>
      </w:r>
      <w:proofErr w:type="gram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ідтримку педагогічних працівників закладу освіти;</w:t>
      </w:r>
    </w:p>
    <w:p w:rsidR="00E3021D" w:rsidRPr="00BB11AC" w:rsidRDefault="00E3021D" w:rsidP="00E3021D">
      <w:pPr>
        <w:spacing w:after="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B11AC">
        <w:rPr>
          <w:rFonts w:ascii="Calibri" w:eastAsia="Calibri" w:hAnsi="Calibri" w:cs="Times New Roman"/>
          <w:kern w:val="0"/>
        </w:rPr>
        <w:t xml:space="preserve">                      </w:t>
      </w:r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3.2.</w:t>
      </w:r>
      <w:r w:rsidRPr="00BB11AC">
        <w:rPr>
          <w:rFonts w:ascii="Calibri" w:eastAsia="Calibri" w:hAnsi="Calibri" w:cs="Times New Roman"/>
          <w:kern w:val="0"/>
        </w:rPr>
        <w:t xml:space="preserve"> </w:t>
      </w:r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В разі необхідності організувати консультації з фахівцями інклюзивно-ресурсного центру;</w:t>
      </w:r>
    </w:p>
    <w:p w:rsidR="00E3021D" w:rsidRPr="00BB11AC" w:rsidRDefault="00E3021D" w:rsidP="00E302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</w:rPr>
      </w:pPr>
      <w:r w:rsidRPr="00BB11A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               4.      Практичному психологу Богуцькій Н.В. організувати     посилену увагу  до батьків учня, інших учасників освітнього процесу;</w:t>
      </w:r>
    </w:p>
    <w:p w:rsidR="00E3021D" w:rsidRPr="00BB11AC" w:rsidRDefault="00E3021D" w:rsidP="00E3021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E3021D" w:rsidRPr="00BB11AC" w:rsidRDefault="00E3021D" w:rsidP="00E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E3021D" w:rsidRPr="00BB11AC" w:rsidRDefault="00E3021D" w:rsidP="00E3021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</w:rPr>
      </w:pPr>
    </w:p>
    <w:p w:rsidR="00E3021D" w:rsidRPr="00BB11AC" w:rsidRDefault="00E3021D" w:rsidP="00E3021D">
      <w:pPr>
        <w:spacing w:after="0" w:line="360" w:lineRule="auto"/>
        <w:ind w:hanging="284"/>
        <w:contextualSpacing/>
        <w:rPr>
          <w:rFonts w:ascii="Times New Roman" w:eastAsia="Calibri" w:hAnsi="Times New Roman" w:cs="Times New Roman"/>
          <w:b/>
          <w:kern w:val="0"/>
          <w:sz w:val="28"/>
        </w:rPr>
      </w:pPr>
      <w:r w:rsidRPr="00BB11AC">
        <w:rPr>
          <w:rFonts w:ascii="Times New Roman" w:eastAsia="Calibri" w:hAnsi="Times New Roman" w:cs="Times New Roman"/>
          <w:b/>
          <w:kern w:val="0"/>
          <w:sz w:val="28"/>
        </w:rPr>
        <w:t xml:space="preserve">                            Директор:                    Світлана ГОЛИК</w:t>
      </w:r>
    </w:p>
    <w:p w:rsidR="00E3021D" w:rsidRPr="00BB11AC" w:rsidRDefault="00E3021D" w:rsidP="00E3021D">
      <w:pPr>
        <w:spacing w:after="0" w:line="360" w:lineRule="auto"/>
        <w:ind w:hanging="284"/>
        <w:contextualSpacing/>
        <w:rPr>
          <w:rFonts w:ascii="Times New Roman" w:eastAsia="Calibri" w:hAnsi="Times New Roman" w:cs="Times New Roman"/>
          <w:b/>
          <w:kern w:val="0"/>
          <w:sz w:val="28"/>
        </w:rPr>
      </w:pPr>
      <w:r w:rsidRPr="00BB11AC">
        <w:rPr>
          <w:rFonts w:ascii="Times New Roman" w:eastAsia="Calibri" w:hAnsi="Times New Roman" w:cs="Times New Roman"/>
          <w:b/>
          <w:kern w:val="0"/>
          <w:sz w:val="28"/>
        </w:rPr>
        <w:t xml:space="preserve">                            Секретар:</w:t>
      </w:r>
      <w:r w:rsidRPr="00BB11AC">
        <w:rPr>
          <w:rFonts w:ascii="Times New Roman" w:eastAsia="Calibri" w:hAnsi="Times New Roman" w:cs="Times New Roman"/>
          <w:b/>
          <w:kern w:val="0"/>
          <w:sz w:val="28"/>
        </w:rPr>
        <w:tab/>
        <w:t xml:space="preserve">             Тетяна ГОЛИК </w:t>
      </w:r>
    </w:p>
    <w:p w:rsidR="00E3021D" w:rsidRPr="00BB11AC" w:rsidRDefault="00E3021D" w:rsidP="00E3021D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8"/>
        </w:rPr>
      </w:pPr>
    </w:p>
    <w:p w:rsidR="00E3021D" w:rsidRPr="00BB11AC" w:rsidRDefault="00E3021D" w:rsidP="00E302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</w:p>
    <w:p w:rsidR="00E3021D" w:rsidRPr="00BB11AC" w:rsidRDefault="00E3021D" w:rsidP="00E3021D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BB11AC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СПИСОК   </w:t>
      </w:r>
    </w:p>
    <w:p w:rsidR="00E3021D" w:rsidRPr="00BB11AC" w:rsidRDefault="00E3021D" w:rsidP="00E3021D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BB11AC">
        <w:rPr>
          <w:rFonts w:ascii="Times New Roman" w:eastAsia="Calibri" w:hAnsi="Times New Roman" w:cs="Times New Roman"/>
          <w:b/>
          <w:kern w:val="0"/>
          <w:sz w:val="28"/>
          <w:szCs w:val="28"/>
        </w:rPr>
        <w:t>присутніх на нараді при директору:</w:t>
      </w:r>
    </w:p>
    <w:p w:rsidR="00E3021D" w:rsidRDefault="00E3021D" w:rsidP="00E3021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</w:pP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Голик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С.В.                                            16. Куліш Г.В</w:t>
      </w: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Палій І.В.                                              17. </w:t>
      </w: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Маліщук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М.В.</w:t>
      </w: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Фенюк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Ю.С.                                         18. </w:t>
      </w: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Смук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В.І.</w:t>
      </w: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Гогуш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З.Г.                                            19. </w:t>
      </w: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Стецун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Н.В.                                                                                   </w:t>
      </w: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Богуцька Н.В.                                       20. Ткачук М.М.</w:t>
      </w: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Богуцька Д.А.                                       21. Гудима Г.М.</w:t>
      </w: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Лазарюк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Г.І.                                          22. Гудима Ю.В.</w:t>
      </w: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Голик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Т.І.                                              23. </w:t>
      </w: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Гайдамашко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І.М.</w:t>
      </w: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Рапата Л.М.                                           24. </w:t>
      </w: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Скігар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Т.М.</w:t>
      </w: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Бабинчук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О.В.                                       25. </w:t>
      </w: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Голик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А.І.</w:t>
      </w: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Бабинчук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І.В.                                         26. </w:t>
      </w: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Прихач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І.Ю.</w:t>
      </w: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Шрамко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А.І.                                           27. </w:t>
      </w: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Єлиндюк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В.І.</w:t>
      </w: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Руснак М.П.                                           28. </w:t>
      </w: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Кривохижа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Т.М.</w:t>
      </w: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Чабах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Т.О.                                              29. </w:t>
      </w:r>
      <w:proofErr w:type="spellStart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Мещерякова</w:t>
      </w:r>
      <w:proofErr w:type="spellEnd"/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Х.В.</w:t>
      </w:r>
    </w:p>
    <w:p w:rsidR="00E3021D" w:rsidRPr="00BB11AC" w:rsidRDefault="00E3021D" w:rsidP="00E3021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B11AC">
        <w:rPr>
          <w:rFonts w:ascii="Times New Roman" w:eastAsia="Calibri" w:hAnsi="Times New Roman" w:cs="Times New Roman"/>
          <w:kern w:val="0"/>
          <w:sz w:val="28"/>
          <w:szCs w:val="28"/>
        </w:rPr>
        <w:t>Сімонова К.М.</w:t>
      </w:r>
    </w:p>
    <w:p w:rsidR="00E3021D" w:rsidRDefault="00E3021D" w:rsidP="00E3021D">
      <w:pPr>
        <w:spacing w:after="0" w:line="240" w:lineRule="auto"/>
        <w:rPr>
          <w:lang w:val="ru-RU"/>
        </w:rPr>
      </w:pPr>
    </w:p>
    <w:sectPr w:rsidR="00E3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799"/>
    <w:multiLevelType w:val="multilevel"/>
    <w:tmpl w:val="4A6226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9312BE6"/>
    <w:multiLevelType w:val="multilevel"/>
    <w:tmpl w:val="8F1A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17211"/>
    <w:multiLevelType w:val="hybridMultilevel"/>
    <w:tmpl w:val="AF64FE8C"/>
    <w:lvl w:ilvl="0" w:tplc="2C3A2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C5D8A"/>
    <w:multiLevelType w:val="multilevel"/>
    <w:tmpl w:val="8D0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502A0"/>
    <w:multiLevelType w:val="multilevel"/>
    <w:tmpl w:val="D6A6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771EE"/>
    <w:multiLevelType w:val="hybridMultilevel"/>
    <w:tmpl w:val="CD4439AA"/>
    <w:lvl w:ilvl="0" w:tplc="2C3A2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E84EC9"/>
    <w:multiLevelType w:val="multilevel"/>
    <w:tmpl w:val="8176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67186"/>
    <w:rsid w:val="00A67186"/>
    <w:rsid w:val="00E3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1D"/>
    <w:pPr>
      <w:spacing w:after="160" w:line="259" w:lineRule="auto"/>
    </w:pPr>
    <w:rPr>
      <w:kern w:val="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 Хамка</dc:creator>
  <cp:keywords/>
  <dc:description/>
  <cp:lastModifiedBy>Иванна Хамка</cp:lastModifiedBy>
  <cp:revision>3</cp:revision>
  <dcterms:created xsi:type="dcterms:W3CDTF">2025-03-11T16:46:00Z</dcterms:created>
  <dcterms:modified xsi:type="dcterms:W3CDTF">2025-03-11T16:47:00Z</dcterms:modified>
</cp:coreProperties>
</file>