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1945" w14:textId="77777777" w:rsidR="0050573D" w:rsidRPr="00C51A64" w:rsidRDefault="0050573D" w:rsidP="005057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</w:pPr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 xml:space="preserve">Правила </w:t>
      </w:r>
      <w:proofErr w:type="spell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прийому</w:t>
      </w:r>
      <w:proofErr w:type="spellEnd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 xml:space="preserve"> </w:t>
      </w:r>
      <w:proofErr w:type="gramStart"/>
      <w:r w:rsidRPr="00C51A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до закладу</w:t>
      </w:r>
      <w:proofErr w:type="gramEnd"/>
    </w:p>
    <w:p w14:paraId="5989435B" w14:textId="77777777" w:rsidR="0050573D" w:rsidRPr="0050573D" w:rsidRDefault="0050573D" w:rsidP="0050573D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val="ru-RU" w:eastAsia="ru-RU"/>
        </w:rPr>
      </w:pPr>
    </w:p>
    <w:p w14:paraId="605A5707" w14:textId="087D0751" w:rsidR="00E27F18" w:rsidRPr="00E27F18" w:rsidRDefault="00E27F18" w:rsidP="00E27F18">
      <w:pPr>
        <w:shd w:val="clear" w:color="auto" w:fill="EAF1DD" w:themeFill="accent3" w:themeFillTint="3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 ПРАВИЛА ПРИЙОМУ ДО 1 КЛАСУ НА 2025/2026 НАВЧАЛЬНИЙ РІК</w:t>
      </w:r>
    </w:p>
    <w:p w14:paraId="61944859" w14:textId="77777777" w:rsidR="00E27F18" w:rsidRP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</w:p>
    <w:p w14:paraId="10A878B1" w14:textId="77777777" w:rsidR="00E27F18" w:rsidRP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Які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нормативні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регулюють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вступ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?</w:t>
      </w:r>
    </w:p>
    <w:p w14:paraId="2A2AE988" w14:textId="77777777" w:rsidR="00E27F18" w:rsidRP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Порядок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відрахування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переведення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державних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комунальних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закладів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здобуття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повної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середньої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затвердженим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Міністерства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i науки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16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квітня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2018 року № 367,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зареєстрований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юстиції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05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травня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2018 р. за № 564/32016.  </w:t>
      </w:r>
    </w:p>
    <w:p w14:paraId="4B4DC7F8" w14:textId="2246F112" w:rsidR="00E27F18" w:rsidRP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hyperlink r:id="rId5" w:history="1">
        <w:r w:rsidRPr="005D207A">
          <w:rPr>
            <w:rStyle w:val="a3"/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val="ru-RU" w:eastAsia="ru-RU"/>
          </w:rPr>
          <w:t>https://zakon.rada.gov.ua/laws/show/z0564-18</w:t>
        </w:r>
      </w:hyperlink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</w:p>
    <w:p w14:paraId="1BF13EA8" w14:textId="45673A2D" w:rsidR="00E27F18" w:rsidRP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</w:p>
    <w:p w14:paraId="10FD7DD0" w14:textId="7B7C9AFA" w:rsidR="00E27F18" w:rsidRPr="00E27F18" w:rsidRDefault="00E27F18" w:rsidP="00E27F1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proofErr w:type="spellStart"/>
      <w:proofErr w:type="gram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Прийом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документів</w:t>
      </w:r>
      <w:proofErr w:type="spellEnd"/>
      <w:proofErr w:type="gram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вступу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перший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 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розпочинається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31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березня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2025 рок</w:t>
      </w: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у.</w:t>
      </w:r>
    </w:p>
    <w:p w14:paraId="51D29B42" w14:textId="77777777" w:rsidR="00E27F18" w:rsidRPr="00E27F18" w:rsidRDefault="00E27F18" w:rsidP="00E27F1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Дата </w:t>
      </w:r>
      <w:proofErr w:type="spellStart"/>
      <w:proofErr w:type="gram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закінчення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прийому</w:t>
      </w:r>
      <w:proofErr w:type="spellEnd"/>
      <w:proofErr w:type="gram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закладами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середньої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освіти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вступу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класу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— 31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травня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</w:t>
      </w:r>
    </w:p>
    <w:p w14:paraId="4FDDB3CF" w14:textId="24CF4FA7" w:rsidR="00E27F18" w:rsidRPr="00E27F18" w:rsidRDefault="00E27F18" w:rsidP="00E27F1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подаються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одним з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законними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представниками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)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особисто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31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травня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0747F5DA" w14:textId="77777777" w:rsidR="00E27F18" w:rsidRPr="00E27F18" w:rsidRDefault="00E27F18" w:rsidP="00E27F18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Необхідно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одному з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31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травня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надати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:</w:t>
      </w:r>
    </w:p>
    <w:p w14:paraId="599CD3A7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витяг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місце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проживання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;</w:t>
      </w:r>
    </w:p>
    <w:p w14:paraId="7070A494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заяву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;</w:t>
      </w:r>
    </w:p>
    <w:p w14:paraId="2C66A5B9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копію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свідоцтва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народження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оригінал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;</w:t>
      </w:r>
    </w:p>
    <w:p w14:paraId="78F069AB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оригінал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 формою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первинної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облікової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документації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№ 086-1/о «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Довідка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учня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загальноосвітнього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навчального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закладу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результати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обов’язкового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медичного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профілактичного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огляду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»,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затвердженою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наказом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Міністерства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охорони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здоров’я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16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серпня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2010 року № 682,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зареєстрованим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в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Міністерстві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юстиції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України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10 вересня 2010 року за № 794/18089,</w:t>
      </w:r>
    </w:p>
    <w:p w14:paraId="3A12BF8E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«Карту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профілактичних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щеплень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» за формою № 063/о.</w:t>
      </w:r>
    </w:p>
    <w:p w14:paraId="7C4B7CEE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 у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разі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наявності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за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бажанням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одного з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заяви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може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додаватися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оригінал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копія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висновку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ІРЦ про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комплексну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(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чи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повторну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) психолого-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педагогічну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оцінку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розвитку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.</w:t>
      </w:r>
    </w:p>
    <w:p w14:paraId="08B5A28B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-При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наявності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пільг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-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,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що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підтверджують</w:t>
      </w:r>
      <w:proofErr w:type="spellEnd"/>
    </w:p>
    <w:p w14:paraId="3E1ED970" w14:textId="77777777" w:rsidR="00E27F18" w:rsidRPr="00E27F18" w:rsidRDefault="00E27F18" w:rsidP="00E27F18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-Батькам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необхідно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мати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паспорт!</w:t>
      </w:r>
    </w:p>
    <w:p w14:paraId="1F305921" w14:textId="4FDF7662" w:rsid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Для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зарахування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необхідно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підтвердити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місце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проживання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дитини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або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одного з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її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батьків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відповідно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до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території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обслуговування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школи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та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надати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повний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пакет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. Весь пакет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документів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вкласти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gramStart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>у файл</w:t>
      </w:r>
      <w:proofErr w:type="gramEnd"/>
      <w:r w:rsidRPr="00E27F18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  <w:t xml:space="preserve"> А4.</w:t>
      </w:r>
    </w:p>
    <w:p w14:paraId="26A4A267" w14:textId="77777777" w:rsid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</w:p>
    <w:p w14:paraId="64059B34" w14:textId="77777777" w:rsid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</w:p>
    <w:p w14:paraId="56A1B2E4" w14:textId="77777777" w:rsidR="00E27F18" w:rsidRDefault="00E27F18" w:rsidP="00E27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ru-RU" w:eastAsia="ru-RU"/>
        </w:rPr>
      </w:pPr>
    </w:p>
    <w:p w14:paraId="7B312EDE" w14:textId="6A65A706" w:rsidR="0050573D" w:rsidRPr="00C51A64" w:rsidRDefault="00E27F18" w:rsidP="00E27F18">
      <w:pPr>
        <w:shd w:val="clear" w:color="auto" w:fill="EAF1DD" w:themeFill="accent3" w:themeFillTint="33"/>
        <w:spacing w:after="150" w:line="240" w:lineRule="auto"/>
        <w:jc w:val="center"/>
        <w:rPr>
          <w:rFonts w:ascii="Helvetica" w:eastAsia="Times New Roman" w:hAnsi="Helvetica" w:cs="Arial"/>
          <w:color w:val="333333"/>
          <w:sz w:val="32"/>
          <w:szCs w:val="32"/>
          <w:lang w:val="ru-RU" w:eastAsia="ru-RU"/>
        </w:rPr>
      </w:pPr>
      <w:r w:rsidRPr="00C51A6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ru-RU" w:eastAsia="ru-RU"/>
        </w:rPr>
        <w:lastRenderedPageBreak/>
        <w:t>ЗАРАХУВАННЯ ДІТЕЙ ДО 2-11-Х КЛАСІВ</w:t>
      </w:r>
    </w:p>
    <w:p w14:paraId="4152DBEF" w14:textId="77777777" w:rsidR="00E27F18" w:rsidRPr="00E27F18" w:rsidRDefault="00E27F18" w:rsidP="00E27F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r w:rsidRPr="00E27F18">
        <w:rPr>
          <w:rFonts w:ascii="Roboto" w:eastAsia="Times New Roman" w:hAnsi="Roboto" w:cs="Times New Roman"/>
          <w:color w:val="3498DB"/>
          <w:sz w:val="21"/>
          <w:szCs w:val="21"/>
          <w:bdr w:val="none" w:sz="0" w:space="0" w:color="auto" w:frame="1"/>
          <w:lang w:eastAsia="uk-UA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освіти:</w:t>
      </w:r>
      <w:r w:rsidRPr="00E27F18">
        <w:rPr>
          <w:rFonts w:ascii="Roboto" w:eastAsia="Times New Roman" w:hAnsi="Roboto" w:cs="Times New Roman"/>
          <w:color w:val="333333"/>
          <w:sz w:val="30"/>
          <w:szCs w:val="30"/>
          <w:bdr w:val="none" w:sz="0" w:space="0" w:color="auto" w:frame="1"/>
          <w:lang w:eastAsia="uk-UA"/>
        </w:rPr>
        <w:t> </w:t>
      </w:r>
    </w:p>
    <w:p w14:paraId="22CC3FF6" w14:textId="108550EF" w:rsidR="00E27F18" w:rsidRPr="00E27F18" w:rsidRDefault="00E27F18" w:rsidP="00E27F1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1"/>
          <w:szCs w:val="21"/>
          <w:lang w:eastAsia="uk-UA"/>
        </w:rPr>
      </w:pPr>
      <w:hyperlink r:id="rId6" w:anchor="Text" w:history="1">
        <w:r w:rsidRPr="00E27F18">
          <w:rPr>
            <w:rFonts w:ascii="Roboto" w:eastAsia="Times New Roman" w:hAnsi="Roboto" w:cs="Times New Roman"/>
            <w:color w:val="25669C"/>
            <w:sz w:val="30"/>
            <w:szCs w:val="30"/>
            <w:u w:val="single"/>
            <w:bdr w:val="none" w:sz="0" w:space="0" w:color="auto" w:frame="1"/>
            <w:lang w:eastAsia="uk-UA"/>
          </w:rPr>
          <w:t>https://zakon.rada.gov.ua/laws/show/z0564-18#Text</w:t>
        </w:r>
      </w:hyperlink>
    </w:p>
    <w:p w14:paraId="510C76AE" w14:textId="77777777" w:rsidR="004E3017" w:rsidRDefault="004E3017" w:rsidP="00E27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75B1142A" w14:textId="2C0B857A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   </w:t>
      </w:r>
      <w:r w:rsidRPr="00E27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Зарахування до закладу освіти здійснюється відповідно до наказу його керівника, що видається на підставі заяви про зарахування до закладу освіти (далі - заява про зарахування)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за зразком згідно з </w:t>
      </w:r>
      <w:hyperlink r:id="rId7" w:anchor="n180" w:history="1">
        <w:r w:rsidRPr="00E27F18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eastAsia="uk-UA"/>
          </w:rPr>
          <w:t>додатк</w:t>
        </w:r>
        <w:r w:rsidRPr="00E27F18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  <w:bdr w:val="none" w:sz="0" w:space="0" w:color="auto" w:frame="1"/>
            <w:lang w:eastAsia="uk-UA"/>
          </w:rPr>
          <w:t>ом 1</w:t>
        </w:r>
      </w:hyperlink>
      <w:r w:rsidRPr="00E27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 до цього Порядку, до якої додаються:</w:t>
      </w:r>
    </w:p>
    <w:p w14:paraId="255F7CF4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14:paraId="5B49737B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2) оригінал або копія медичної довідки за </w:t>
      </w:r>
      <w:hyperlink r:id="rId8" w:tgtFrame="_blank" w:history="1">
        <w:r w:rsidRPr="00E27F1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lang w:eastAsia="uk-UA"/>
          </w:rPr>
          <w:t>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</w:t>
        </w:r>
      </w:hyperlink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14:paraId="2BE02388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3) оригінал або копія відповідного документа про освіту (за наявності).</w:t>
      </w:r>
    </w:p>
    <w:p w14:paraId="50BFD6D2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У разі наявності та за бажанням одного з батьків дитини до заяви про зарахування може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14:paraId="6AA11BE4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У випадку подання копій документів, передбачених цим пунктом, оригінали мають бути подані до видання наказу про зарахування (крім документа, визначеного підпунктом 1 цього пункту).</w:t>
      </w:r>
    </w:p>
    <w:p w14:paraId="4600849E" w14:textId="17313CEF" w:rsidR="00E27F18" w:rsidRPr="00E27F18" w:rsidRDefault="00E27F18" w:rsidP="004E3017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 Діти або один з їх батьків, які мають довідку про взяття на облік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до закладу освіти без подання зазначених документів згідно з цим Порядком.</w:t>
      </w:r>
    </w:p>
    <w:p w14:paraId="1CEC8415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Діти, які не мають одного (чи обох) документа(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ів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), визначеного(</w:t>
      </w:r>
      <w:proofErr w:type="spellStart"/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их</w:t>
      </w:r>
      <w:proofErr w:type="spellEnd"/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) підпунктами 1 та/або 3 пункту 4 цього розділу, та довідки, визначеної </w:t>
      </w:r>
      <w:hyperlink r:id="rId9" w:anchor="n182" w:history="1">
        <w:r w:rsidRPr="00E27F1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lang w:eastAsia="uk-UA"/>
          </w:rPr>
          <w:t>додатком 2</w:t>
        </w:r>
      </w:hyperlink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до цього Порядку, зараховуються до закладу освіти згідно з цим Порядком. У разі відсутності свідоцтва про народження дитини для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14:paraId="3893D593" w14:textId="77777777" w:rsidR="00E27F18" w:rsidRPr="00E27F18" w:rsidRDefault="00E27F18" w:rsidP="004E301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У випадку відсутності документа про освіту для визначення класу, до якого має бути зарахована дитина, результати попереднього навчання можуть бути встановлені (за необхідності) відповідно до </w:t>
      </w:r>
      <w:hyperlink r:id="rId10" w:anchor="n40" w:tgtFrame="_blank" w:history="1">
        <w:r w:rsidRPr="00E27F18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  <w:bdr w:val="none" w:sz="0" w:space="0" w:color="auto" w:frame="1"/>
            <w:lang w:eastAsia="uk-UA"/>
          </w:rPr>
          <w:t>пункту 5</w:t>
        </w:r>
      </w:hyperlink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 Положення про екстернат у загальноосвітніх навчальних закладах, затвердженого наказом Міністерства освіти і науки України від </w:t>
      </w: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lastRenderedPageBreak/>
        <w:t>13 березня 2017 року № 369, зареєстрованого наказом Міністерства юстиції України 26 березня 2017 року за № 416/30284.</w:t>
      </w:r>
    </w:p>
    <w:p w14:paraId="1B8743B8" w14:textId="1CC989CE" w:rsidR="00E27F18" w:rsidRPr="00E27F18" w:rsidRDefault="00E27F18" w:rsidP="004E3017">
      <w:pPr>
        <w:shd w:val="clear" w:color="auto" w:fill="FFFFFF"/>
        <w:spacing w:before="225" w:after="225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</w:pPr>
      <w:r w:rsidRPr="00E27F18">
        <w:rPr>
          <w:rFonts w:ascii="Roboto" w:eastAsia="Times New Roman" w:hAnsi="Roboto" w:cs="Times New Roman"/>
          <w:color w:val="333333"/>
          <w:sz w:val="28"/>
          <w:szCs w:val="28"/>
          <w:lang w:eastAsia="uk-UA"/>
        </w:rPr>
        <w:t> </w:t>
      </w:r>
      <w:r w:rsidRPr="00E2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  У разі переходу учня з іншого навчального закладу для здобуття загальної середньої освіти у межах населеного пункту батьки або особи, які їх замінюють, подають до закладу заяву із зазначенням причини переходу та довідку, що підтверджує факт навчання дитини в іншому навчальному закладі.</w:t>
      </w:r>
    </w:p>
    <w:p w14:paraId="5C024E99" w14:textId="77777777" w:rsidR="00A8339D" w:rsidRPr="0050573D" w:rsidRDefault="00A8339D">
      <w:pPr>
        <w:rPr>
          <w:lang w:val="ru-RU"/>
        </w:rPr>
      </w:pPr>
    </w:p>
    <w:sectPr w:rsidR="00A8339D" w:rsidRPr="0050573D" w:rsidSect="005057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4B63"/>
    <w:multiLevelType w:val="multilevel"/>
    <w:tmpl w:val="D62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FD2FE9"/>
    <w:multiLevelType w:val="multilevel"/>
    <w:tmpl w:val="5EC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873688"/>
    <w:multiLevelType w:val="hybridMultilevel"/>
    <w:tmpl w:val="38CC58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D"/>
    <w:rsid w:val="004E3017"/>
    <w:rsid w:val="0050573D"/>
    <w:rsid w:val="00A8339D"/>
    <w:rsid w:val="00C51A64"/>
    <w:rsid w:val="00E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24B"/>
  <w15:docId w15:val="{1553A361-F267-4E36-9AB2-C64C7E6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F1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7F1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8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7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9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1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94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64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564-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0564-18" TargetMode="External"/><Relationship Id="rId10" Type="http://schemas.openxmlformats.org/officeDocument/2006/relationships/hyperlink" Target="https://zakon.rada.gov.ua/laws/show/z041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564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2</cp:revision>
  <dcterms:created xsi:type="dcterms:W3CDTF">2025-03-28T11:32:00Z</dcterms:created>
  <dcterms:modified xsi:type="dcterms:W3CDTF">2025-03-28T11:32:00Z</dcterms:modified>
</cp:coreProperties>
</file>