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29" w:rsidRPr="00D164C2" w:rsidRDefault="00DE5429" w:rsidP="00DE54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 2</w:t>
      </w:r>
    </w:p>
    <w:p w:rsidR="00DE5429" w:rsidRPr="00D164C2" w:rsidRDefault="00DE5429" w:rsidP="00DE54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наради при директорові</w:t>
      </w:r>
    </w:p>
    <w:p w:rsidR="00DE5429" w:rsidRPr="006564D3" w:rsidRDefault="00DE5429" w:rsidP="00DE54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64D3">
        <w:rPr>
          <w:rFonts w:ascii="Times New Roman" w:eastAsia="Calibri" w:hAnsi="Times New Roman" w:cs="Times New Roman"/>
          <w:b/>
          <w:bCs/>
          <w:sz w:val="28"/>
          <w:szCs w:val="28"/>
        </w:rPr>
        <w:t>06.09.2023 року</w:t>
      </w:r>
    </w:p>
    <w:p w:rsidR="00DE5429" w:rsidRPr="00D164C2" w:rsidRDefault="00DE5429" w:rsidP="00DE5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Голова: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Світлана ГОЛИК</w:t>
      </w:r>
    </w:p>
    <w:p w:rsidR="00DE5429" w:rsidRPr="00D164C2" w:rsidRDefault="00DE5429" w:rsidP="00DE5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Секретар: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Тетя</w:t>
      </w:r>
      <w:r w:rsidRPr="00D164C2">
        <w:rPr>
          <w:rFonts w:ascii="Times New Roman" w:eastAsia="Calibri" w:hAnsi="Times New Roman" w:cs="Times New Roman"/>
          <w:sz w:val="28"/>
          <w:szCs w:val="28"/>
        </w:rPr>
        <w:t>на ГОЛИК</w:t>
      </w:r>
    </w:p>
    <w:p w:rsidR="00DE5429" w:rsidRPr="00D164C2" w:rsidRDefault="00DE5429" w:rsidP="00DE5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sz w:val="28"/>
          <w:szCs w:val="28"/>
        </w:rPr>
        <w:t>Присутні:</w:t>
      </w:r>
      <w:r w:rsidRPr="00D164C2">
        <w:rPr>
          <w:rFonts w:ascii="Times New Roman" w:eastAsia="Calibri" w:hAnsi="Times New Roman" w:cs="Times New Roman"/>
          <w:sz w:val="28"/>
          <w:szCs w:val="28"/>
        </w:rPr>
        <w:t xml:space="preserve"> 29 осіб (список додається до протоколу)</w:t>
      </w:r>
    </w:p>
    <w:p w:rsidR="00DE5429" w:rsidRPr="00D164C2" w:rsidRDefault="00DE5429" w:rsidP="00DE5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429" w:rsidRDefault="00DE5429" w:rsidP="00DE54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64C2">
        <w:rPr>
          <w:rFonts w:ascii="Times New Roman" w:eastAsia="Calibri" w:hAnsi="Times New Roman" w:cs="Times New Roman"/>
          <w:b/>
          <w:i/>
          <w:sz w:val="28"/>
          <w:szCs w:val="28"/>
        </w:rPr>
        <w:t>Порядок денний:</w:t>
      </w:r>
    </w:p>
    <w:p w:rsidR="00DE5429" w:rsidRPr="00390FD0" w:rsidRDefault="00DE5429" w:rsidP="00DE54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E5429" w:rsidRPr="00DE5429" w:rsidRDefault="00DE5429" w:rsidP="00DE54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</w:pPr>
      <w:r w:rsidRPr="00DE542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Огляд нових нормативних документів. </w:t>
      </w:r>
      <w:r w:rsidRPr="00DE542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DE542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DE542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)</w:t>
      </w:r>
    </w:p>
    <w:p w:rsidR="00DE5429" w:rsidRPr="0037484C" w:rsidRDefault="00DE5429" w:rsidP="00DE5429">
      <w:pPr>
        <w:shd w:val="clear" w:color="auto" w:fill="FFFFFF"/>
        <w:spacing w:after="0" w:line="240" w:lineRule="auto"/>
        <w:ind w:left="851" w:hanging="49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 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організацію позакласної роботи з фізичної культури в навчальному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році.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заступник 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директор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а з НВР  Палій І.В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.)</w:t>
      </w:r>
    </w:p>
    <w:p w:rsidR="00DE5429" w:rsidRPr="00DF1779" w:rsidRDefault="00DE5429" w:rsidP="00DE5429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     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запобігання харчовим отруєнням та інфекційним захворюванням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учнів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 </w:t>
      </w:r>
    </w:p>
    <w:p w:rsidR="00DE5429" w:rsidRPr="00DF1779" w:rsidRDefault="00DE5429" w:rsidP="00DE5429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  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підвезення учнів до закладу.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DE5429" w:rsidRDefault="00DE5429" w:rsidP="00DE5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5</w:t>
      </w:r>
      <w:r w:rsidRPr="00420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о заборону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тютюнопаління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 закладі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</w:p>
    <w:p w:rsidR="00DE5429" w:rsidRDefault="00DE5429" w:rsidP="00DE5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С.В.).</w:t>
      </w:r>
    </w:p>
    <w:p w:rsidR="00DE5429" w:rsidRPr="00390FD0" w:rsidRDefault="00DE5429" w:rsidP="00DE5429">
      <w:pPr>
        <w:shd w:val="clear" w:color="auto" w:fill="FFFFFF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6</w:t>
      </w:r>
      <w:r w:rsidRPr="004208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порядок організації безкоштовного харчування учнів пільгового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контингенту, про організацію харчування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(Доповідає директор  </w:t>
      </w:r>
      <w:proofErr w:type="spellStart"/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DE5429" w:rsidRPr="0037484C" w:rsidRDefault="00DE5429" w:rsidP="00DE5429">
      <w:pPr>
        <w:shd w:val="clear" w:color="auto" w:fill="FFFFFF"/>
        <w:spacing w:after="0" w:line="240" w:lineRule="auto"/>
        <w:ind w:left="993" w:hanging="633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7.    </w:t>
      </w:r>
      <w:r w:rsidRPr="0042085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облік учнів. Контроль стану охоплення навчання дітей шкільного віку на території обслуговування. Перевірка книги обліку учнів.</w:t>
      </w:r>
      <w:r w:rsidRPr="009C692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заступник 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директор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а з НВР  Палій І.В</w:t>
      </w:r>
      <w:r w:rsidRPr="00DF1779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.)</w:t>
      </w:r>
    </w:p>
    <w:p w:rsidR="00DE5429" w:rsidRPr="009C692F" w:rsidRDefault="00DE5429" w:rsidP="00DE542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     8.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  затвердження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єдиного орфографічного режиму школи.</w:t>
      </w:r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DE5429" w:rsidRPr="00390FD0" w:rsidRDefault="00DE5429" w:rsidP="00DE5429">
      <w:pPr>
        <w:spacing w:after="0"/>
        <w:ind w:left="993" w:hanging="993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 9</w:t>
      </w:r>
      <w:r w:rsidRPr="00390FD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    </w:t>
      </w:r>
      <w:r w:rsidRPr="009C692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 вивчення стану викладання навчальних предметів у 2023/2024 </w:t>
      </w:r>
      <w:proofErr w:type="spellStart"/>
      <w:r w:rsidRPr="009C692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н.р</w:t>
      </w:r>
      <w:proofErr w:type="spellEnd"/>
      <w:r w:rsidRPr="009C692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</w:t>
      </w:r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(Доповідає заступник директора з НВР  Палій І.В.)</w:t>
      </w:r>
    </w:p>
    <w:p w:rsidR="00DE5429" w:rsidRPr="00390FD0" w:rsidRDefault="00DE5429" w:rsidP="00DE542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  </w:t>
      </w:r>
      <w:r w:rsidRPr="0037484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відзначення Дня учителя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заступник директора з ВР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Фенюк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Ю.С</w:t>
      </w:r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.)</w:t>
      </w:r>
    </w:p>
    <w:p w:rsidR="00DE5429" w:rsidRPr="00390FD0" w:rsidRDefault="00DE5429" w:rsidP="00DE542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11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    </w:t>
      </w:r>
      <w:r w:rsidRPr="00390FD0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розподіл обов’язків по створенню здорових та безпечних умов  праці колективу закладу.</w:t>
      </w:r>
      <w:r w:rsidRPr="00390FD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390FD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390FD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DE5429" w:rsidRDefault="00DE5429" w:rsidP="00DE5429">
      <w:pPr>
        <w:spacing w:after="0"/>
        <w:ind w:left="993" w:hanging="993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     12</w:t>
      </w:r>
      <w:r w:rsidRPr="00390FD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П</w:t>
      </w:r>
      <w:r w:rsidRPr="005A774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  ведення журналів інструктажів з безпеки життєдіяльності.</w:t>
      </w:r>
      <w:r w:rsidRPr="00DB502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</w:t>
      </w:r>
      <w:r w:rsidRPr="009C692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(Доповідає заступник директора з НВР  Палій І.В.)</w:t>
      </w:r>
    </w:p>
    <w:p w:rsidR="00DE5429" w:rsidRPr="005A774A" w:rsidRDefault="00DE5429" w:rsidP="00DE5429">
      <w:pPr>
        <w:shd w:val="clear" w:color="auto" w:fill="FFFFFF"/>
        <w:spacing w:after="0" w:line="240" w:lineRule="auto"/>
        <w:ind w:left="993" w:hanging="993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uk-UA"/>
        </w:rPr>
        <w:t xml:space="preserve">13.    </w:t>
      </w:r>
      <w:r w:rsidRPr="005A774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 організацію роботи групи подовженого дня.</w:t>
      </w:r>
      <w:r w:rsidRPr="005A774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(Доповідає директор  </w:t>
      </w:r>
      <w:proofErr w:type="spellStart"/>
      <w:r w:rsidRPr="005A774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>Голик</w:t>
      </w:r>
      <w:proofErr w:type="spellEnd"/>
      <w:r w:rsidRPr="005A774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uk-UA"/>
        </w:rPr>
        <w:t xml:space="preserve"> С.В.)</w:t>
      </w:r>
    </w:p>
    <w:p w:rsidR="00DE5429" w:rsidRPr="00BD2FC2" w:rsidRDefault="00DE5429" w:rsidP="00DE5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1. СЛУХАЛИ: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В., директора</w:t>
      </w:r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,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огляд нових нормативних документів 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1. ВИСТУПИЛИ: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Палій І.В., заступник директора з </w:t>
      </w:r>
      <w:proofErr w:type="spellStart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навчально</w:t>
      </w:r>
      <w:proofErr w:type="spellEnd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– виховної роботи,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 яка нагадала присутнім про  особливості  реалізації нормативних документів.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Наголосила про дотримання норм Державного  базового стандарту освіти.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Куліш Г.В., учителька української мови та літератури,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 нагадала, що у нову редакцію «Українського правопису» внесено ряд змін, зумовлених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 xml:space="preserve">безперервним розвитком, удосконаленням мови. </w:t>
      </w:r>
      <w:proofErr w:type="spellStart"/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Педагог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иня</w:t>
      </w:r>
      <w:proofErr w:type="spellEnd"/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 наголосила, що  розширено розділ про вживання великої літери, уточнено правила написання складних слів, розширено сферу використання закінчення-у(-ю) в родовому відмінку іменників ІІ відміни, чіткіше сформульовані правила використання кличного відмінка, поширено правило передачі іншомовного i через и після «дев’ятки» на низку власних назв, введені правила правопису прикметників, похідних від складних географічних назв.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1. УХВАЛИЛИ:</w:t>
      </w:r>
    </w:p>
    <w:p w:rsidR="00DE5429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Колективу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закладу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детально опрацювати Державний стандарт базової загальної середньої освіти,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Закон України «Про забезпечення функціонування української мови як державної» та зміни до правопису,  неухильно дотримуватися виконання даного Закону.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2</w:t>
      </w:r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СЛУХАЛИ: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Палій І.В., заступника директора з НВР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про  організацію позакласної роботи з фізичної культури в навчальному році.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2</w:t>
      </w:r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</w:t>
      </w:r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УХВАЛИЛИ:</w:t>
      </w:r>
    </w:p>
    <w:p w:rsidR="00DE5429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1.Скласти графік позакласної роботи з фізичної культури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DE5429" w:rsidRPr="00BD47BB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3</w:t>
      </w:r>
      <w:r w:rsidRPr="00BD47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СЛУХАЛИ: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В., директора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про запобігання харчовим отруєнням .</w:t>
      </w:r>
    </w:p>
    <w:p w:rsidR="00DE5429" w:rsidRPr="00BD47BB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3. </w:t>
      </w:r>
      <w:r w:rsidRPr="00BD47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УХВАЛИЛИ: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Колективу закладу неухильно дотримуватись санітарних норм і правил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2.   Кухарю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Лисюк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Н.С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2.1.До 06.09.2023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розробит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и примірне чотирьохтижневе меню та подати його на узгодження у відділ освіти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Вікнянської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сільської ради.</w:t>
      </w:r>
    </w:p>
    <w:p w:rsidR="00DE5429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2.2.Н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еухильно дотримуватися  примірного чотирьохтижневого меню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DE5429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DE5429" w:rsidRPr="00A739FE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4 </w:t>
      </w:r>
      <w:r w:rsidRPr="00A73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.СЛУХАЛИ: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В., директора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про підвезення учнів до закладу.</w:t>
      </w:r>
    </w:p>
    <w:p w:rsidR="00DE5429" w:rsidRPr="00A739FE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4</w:t>
      </w:r>
      <w:r w:rsidRPr="00A73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УХВАЛИЛИ:</w:t>
      </w:r>
    </w:p>
    <w:p w:rsidR="00DE5429" w:rsidRPr="00DB5025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1.Призначити відповідальних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підвезення дітей  вихователів по довозу учнів</w:t>
      </w:r>
      <w:r w:rsidRPr="00DB5025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DB5025">
        <w:rPr>
          <w:rFonts w:ascii="Times New Roman" w:eastAsia="Times New Roman" w:hAnsi="Times New Roman" w:cs="Times New Roman"/>
          <w:sz w:val="28"/>
          <w:szCs w:val="28"/>
          <w:lang w:eastAsia="uk-UA"/>
        </w:rPr>
        <w:t>Гайдамашко</w:t>
      </w:r>
      <w:proofErr w:type="spellEnd"/>
      <w:r w:rsidRPr="00DB50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І.М., Богуцьку Д.А., Гудиму Г.М.</w:t>
      </w:r>
    </w:p>
    <w:p w:rsidR="00DE5429" w:rsidRDefault="00DE5429" w:rsidP="00DE542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 Здійснити підвіз  учнів, згідно додатків до наказів №129,130 від 01. 09. 2023 року.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DE5429" w:rsidRPr="00A739FE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5</w:t>
      </w:r>
      <w:r w:rsidRPr="00A73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СЛУХАЛИ: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В., директора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яка зачитала наказ про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заборону тютюнокуріння у закладі.</w:t>
      </w:r>
    </w:p>
    <w:p w:rsidR="00DE5429" w:rsidRPr="00A739FE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5</w:t>
      </w:r>
      <w:r w:rsidRPr="00A73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УХВАЛИЛИ:</w:t>
      </w:r>
    </w:p>
    <w:p w:rsidR="00DE5429" w:rsidRDefault="00DE5429" w:rsidP="00DE542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1.Ознайомити всіх працівників закладу, батьків, учнів із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наказ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ом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заборону </w:t>
      </w:r>
      <w:proofErr w:type="spellStart"/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тютюнопаління</w:t>
      </w:r>
      <w:proofErr w:type="spellEnd"/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 закладі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DE5429" w:rsidRDefault="00DE5429" w:rsidP="00DE542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DE5429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6</w:t>
      </w:r>
      <w:r w:rsidRPr="00A73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СЛУХАЛИ:</w:t>
      </w:r>
    </w:p>
    <w:p w:rsidR="00DE5429" w:rsidRPr="00DE5429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proofErr w:type="spellStart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lastRenderedPageBreak/>
        <w:t>Голик</w:t>
      </w:r>
      <w:proofErr w:type="spellEnd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В., директора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про порядок організації безкоштовного ха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рчування учнів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DE5429" w:rsidRPr="00A739FE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6</w:t>
      </w:r>
      <w:r w:rsidRPr="00A739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ВИСТУПИЛИ: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8306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Гогуш</w:t>
      </w:r>
      <w:proofErr w:type="spellEnd"/>
      <w:r w:rsidRPr="008306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З.Г., соціальний педагог,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відзначила, що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пільги для безкоштовного харчування залишаються такими, як і минулого навчального року. Д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іти, батьки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яких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мають статус учасників УБД та діти, батьки яких беруть участь за визволення України,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звільняються  від сплати за харчування.</w:t>
      </w:r>
    </w:p>
    <w:p w:rsidR="00DE5429" w:rsidRPr="008306C8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6</w:t>
      </w:r>
      <w:r w:rsidRPr="008306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УХВАЛИЛИ: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Організувати безкоштовне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харчування 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учнів пільгових категорій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1-11 класів.</w:t>
      </w:r>
    </w:p>
    <w:p w:rsidR="00DE5429" w:rsidRDefault="00DE5429" w:rsidP="00DE542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Класним керівникам</w:t>
      </w:r>
      <w:r w:rsidRPr="008306C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: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DE5429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8306C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.1. П</w:t>
      </w:r>
      <w:proofErr w:type="spellStart"/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овідомити</w:t>
      </w:r>
      <w:proofErr w:type="spellEnd"/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батьків </w:t>
      </w:r>
      <w:proofErr w:type="gramStart"/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</w:t>
      </w:r>
      <w:proofErr w:type="gramEnd"/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ільгового контингенту  про необхідність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подання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відповідних посвідчень.</w:t>
      </w:r>
    </w:p>
    <w:p w:rsidR="00DE5429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2.2. Залучати до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харчуванняя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більше дітей, які харчуються за гроші, обговоривши це із батьками, індивідуально, за кожну дитину.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DE5429" w:rsidRPr="006056DE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7</w:t>
      </w:r>
      <w:r w:rsidRPr="006056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СЛУХАЛИ: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482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Палій І.В., заступника директора з </w:t>
      </w:r>
      <w:proofErr w:type="spellStart"/>
      <w:r w:rsidRPr="00482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навчально</w:t>
      </w:r>
      <w:proofErr w:type="spellEnd"/>
      <w:r w:rsidRPr="00482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– виховної  роботи,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охоплення дітей шкільного віку навчанням.</w:t>
      </w:r>
    </w:p>
    <w:p w:rsidR="00DE5429" w:rsidRPr="00482F59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7</w:t>
      </w:r>
      <w:r w:rsidRPr="00482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УХВАЛИЛИ:</w:t>
      </w:r>
    </w:p>
    <w:p w:rsidR="00DE5429" w:rsidRPr="00DB5025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1.  </w:t>
      </w:r>
      <w:r w:rsidRPr="00DB502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01.09.2023 року до навчання приступили усі учні.</w:t>
      </w:r>
    </w:p>
    <w:p w:rsidR="00DE5429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  К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ласним керівникам здійснювати контроль за відвідуванням учнями закладу.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DE5429" w:rsidRPr="00482F59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8</w:t>
      </w:r>
      <w:r w:rsidRPr="00482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СЛУХАЛИ: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В., директора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про  затвердження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єдиного орфографічного режиму школи.</w:t>
      </w:r>
    </w:p>
    <w:p w:rsidR="00DE5429" w:rsidRPr="00482F59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8</w:t>
      </w:r>
      <w:r w:rsidRPr="00482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УХВАЛИЛИ:</w:t>
      </w:r>
    </w:p>
    <w:p w:rsidR="00DE5429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1.Затвердити єдиний орфографічний режим у закладі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відповідно до вимог.</w:t>
      </w:r>
    </w:p>
    <w:p w:rsidR="00DE5429" w:rsidRPr="00482F59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FF0000"/>
          <w:sz w:val="28"/>
          <w:szCs w:val="28"/>
          <w:lang w:eastAsia="uk-UA"/>
        </w:rPr>
      </w:pP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9</w:t>
      </w:r>
      <w:r w:rsidRPr="00482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СЛУХАЛИ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482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Палій І.В</w:t>
      </w:r>
      <w:r w:rsidRPr="00482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uk-UA"/>
        </w:rPr>
        <w:t>.</w:t>
      </w:r>
      <w:r w:rsidRPr="00482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, заступника директора з </w:t>
      </w:r>
      <w:proofErr w:type="spellStart"/>
      <w:r w:rsidRPr="00482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навчально</w:t>
      </w:r>
      <w:proofErr w:type="spellEnd"/>
      <w:r w:rsidRPr="00482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– виховної роботи,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  вивчення стану викладання навчальних предметів у 202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навчальному році.</w:t>
      </w:r>
    </w:p>
    <w:p w:rsidR="00DE5429" w:rsidRPr="00482F59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9</w:t>
      </w:r>
      <w:r w:rsidRPr="00482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УХВАЛИЛИ:</w:t>
      </w:r>
    </w:p>
    <w:p w:rsidR="00DE5429" w:rsidRPr="006564D3" w:rsidRDefault="00DE5429" w:rsidP="00DE542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301"/>
        <w:jc w:val="both"/>
        <w:rPr>
          <w:rFonts w:ascii="Tahoma" w:eastAsia="Times New Roman" w:hAnsi="Tahoma" w:cs="Tahoma"/>
          <w:b/>
          <w:sz w:val="28"/>
          <w:szCs w:val="28"/>
          <w:lang w:eastAsia="uk-UA"/>
        </w:rPr>
      </w:pPr>
      <w:r w:rsidRPr="009F79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Вивчити стан викладання таких предметів:  української мови та літератури, стан розвитку писемного мовлення на уроках української мови та літератури у 5 -11 класах,  зарубіжна література, стан ведення зошитів із зарубіжної літератури , вивчення системи роботи учительки географії Ткачук М.М., </w:t>
      </w:r>
      <w:proofErr w:type="spellStart"/>
      <w:r w:rsidRPr="009F791F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Маліщук</w:t>
      </w:r>
      <w:proofErr w:type="spellEnd"/>
      <w:r w:rsidRPr="009F79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М.В., викладання фізичної культури в 1-11 класах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математики в початкових класах.</w:t>
      </w:r>
      <w:r w:rsidRPr="009F79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E5429" w:rsidRPr="009F791F" w:rsidRDefault="00DE5429" w:rsidP="00DE5429">
      <w:pPr>
        <w:shd w:val="clear" w:color="auto" w:fill="FFFFFF"/>
        <w:spacing w:after="0" w:line="240" w:lineRule="auto"/>
        <w:ind w:left="1301"/>
        <w:jc w:val="both"/>
        <w:rPr>
          <w:rFonts w:ascii="Tahoma" w:eastAsia="Times New Roman" w:hAnsi="Tahoma" w:cs="Tahoma"/>
          <w:b/>
          <w:sz w:val="28"/>
          <w:szCs w:val="28"/>
          <w:lang w:eastAsia="uk-UA"/>
        </w:rPr>
      </w:pPr>
    </w:p>
    <w:p w:rsidR="00DE5429" w:rsidRPr="009F791F" w:rsidRDefault="00DE5429" w:rsidP="00DE5429">
      <w:pPr>
        <w:shd w:val="clear" w:color="auto" w:fill="FFFFFF"/>
        <w:spacing w:after="0" w:line="240" w:lineRule="auto"/>
        <w:ind w:left="1301" w:hanging="450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9F79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10. СЛУХАЛИ:</w:t>
      </w:r>
    </w:p>
    <w:p w:rsidR="00DE5429" w:rsidRDefault="00DE5429" w:rsidP="00DE54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482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Фенюк</w:t>
      </w:r>
      <w:proofErr w:type="spellEnd"/>
      <w:r w:rsidRPr="00482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Ю.С., заступника директора з ВР,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  відзначення Дня учителя.</w:t>
      </w:r>
    </w:p>
    <w:p w:rsidR="00DE5429" w:rsidRPr="00DE5429" w:rsidRDefault="00DE5429" w:rsidP="00DE54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ahoma" w:eastAsia="Times New Roman" w:hAnsi="Tahoma" w:cs="Tahoma"/>
          <w:color w:val="111111"/>
          <w:sz w:val="28"/>
          <w:szCs w:val="28"/>
          <w:lang w:eastAsia="uk-UA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10</w:t>
      </w:r>
      <w:r w:rsidRPr="00482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УХВАЛИЛИ: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1.Привітати учителів – пенсіонерів з Днем учителя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DE5429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Педагогам організаторам  та класному керівнику 11 класу скласти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сценарій привітання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рацівників освіти  до 27.09.2023 року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</w:p>
    <w:p w:rsidR="00DE5429" w:rsidRPr="00482F59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11</w:t>
      </w:r>
      <w:r w:rsidRPr="00482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СЛУХАЛИ: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В., директора,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розподіл обов’язків по створенню здорових та безпечних умов праці колективу закладу.</w:t>
      </w:r>
    </w:p>
    <w:p w:rsidR="00DE5429" w:rsidRPr="00482F59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11</w:t>
      </w:r>
      <w:r w:rsidRPr="00482F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УХВАЛИЛИ: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 Адміністрації закладу: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1.1. Обмежити доступ на територію навчального закладу осіб, які не задіяні в проведенні освітнього процесу.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2023/2024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навчального року, під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час свого чергування 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Заступнику директора з виховної роботи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Фенюк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Ю.С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2.1. Нести персональну відповідальність за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воєчасність інформування відділу освіти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Вікнянської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сільської ради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кожний випадок дитячого травматизму.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 навчального року.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2.2.Забезпечувати безпечні умови для учасників освітнього процесу в закладі.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 навчального року.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2.3. Вжити вичерпних заходів щодо недопущення травмування дітей під час освітнього</w:t>
      </w:r>
      <w:r>
        <w:rPr>
          <w:rFonts w:ascii="Tahoma" w:eastAsia="Times New Roman" w:hAnsi="Tahoma" w:cs="Tahoma"/>
          <w:color w:val="111111"/>
          <w:sz w:val="28"/>
          <w:szCs w:val="28"/>
          <w:lang w:eastAsia="uk-UA"/>
        </w:rPr>
        <w:t xml:space="preserve">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процесу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                                                                    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 навчального року.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2.4. Здійснювати контроль за організацією чергування учителів та учнів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навчального року.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2.5. Аналізувати  причини кожного випадку травмування учнів  та наказом по навчальному закладу визначати міру відповідальності посадових осіб із конкретними висновками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Після кожного випадку.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2.6. Розробити окремий розділ до річного плану роботи щодо заходів із запобігання нещасним випадкам і створення безпечних умов функціонування навчального закладу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Травень 2025 року.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2.7. Забезпечити своєчасне надання повідомлень про нещасні випадк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и, які сталися з учнями закладу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правильне їх оформлення та проведення всіх необхідних заходів у разі нещасних випадків, які сталися під час освітнього процесу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навчального року.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2.8.Забезпечити своєчасне надання повідомлень про наслідки нещасних випадків із довідкою медичних установ у 2-х екземплярах за підписом директора школ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и (1 екземпляр — до відділу освіти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2-й екземпляр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– для  школи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>Негайно після одужання травмованого учня.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2.9.Активізувати співпрацю з медичними установами, працівниками ДАІ, МНС інших служб з питань пропаганди здорового способу життя, вивчення правил дорожнього руху, протипожежної безпеки, поводження в екстремальних ситуаціях; залучати фахівців до роботи з батьківською громадськістю.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   навчального року.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2.10. Забезпечувати якісне проведення інструктажів з охорони праці, безпеки життєдіяльності з учасниками освітнього процесу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навчального року.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2.11.Проводити роз’яснювальну роботу з учнями, працівниками та батьківською громадськістю щодо правил поведінки у випадку виявлення вибухонебезпечних та підозрілих предметів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 навчального  року.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2.12. Оновлювати наочність,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сайт навчального закладу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матеріалами з питань охорони життя і здоров`я учнів, пропаганди здорового способу життя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   навчального року.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3.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Класним керівникам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1-11 класів: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3.1. Своєчасно проводити бесіди з тематики запобігання дитячому травматизму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 навчального року.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3.2. Заздалегідь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опереджати адміністрацію закладу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виїзні екскурсії, походи тощо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right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Упродовж навчального року.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3.3. Своєчасно попереджати адміністрацію про нещасні випадки, які сталися під час освітнього процесу з учнями закладу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DE5429" w:rsidRPr="006564D3" w:rsidRDefault="00DE5429" w:rsidP="00DE542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 разі нещасного випадку.</w:t>
      </w:r>
    </w:p>
    <w:p w:rsidR="00DE5429" w:rsidRPr="0027624C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12</w:t>
      </w:r>
      <w:r w:rsidRPr="002762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СЛУХАЛИ:</w:t>
      </w:r>
    </w:p>
    <w:p w:rsidR="00DE5429" w:rsidRPr="00BD2FC2" w:rsidRDefault="00DE5429" w:rsidP="00DE54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9C69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</w:t>
      </w:r>
      <w:proofErr w:type="spellStart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В., директора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  ведення журналів інструктажів з безпеки життєдіяльності.</w:t>
      </w:r>
    </w:p>
    <w:p w:rsidR="00DE5429" w:rsidRPr="0027624C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12</w:t>
      </w:r>
      <w:r w:rsidRPr="002762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УХВАЛИЛИ: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1.Провести вступний інструктаж та інструктаж з безпеки життєдіяльності у</w:t>
      </w:r>
      <w:r>
        <w:rPr>
          <w:rFonts w:ascii="Tahoma" w:eastAsia="Times New Roman" w:hAnsi="Tahoma" w:cs="Tahoma"/>
          <w:color w:val="111111"/>
          <w:sz w:val="28"/>
          <w:szCs w:val="28"/>
          <w:lang w:eastAsia="uk-UA"/>
        </w:rPr>
        <w:t xml:space="preserve">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навчальних кабінетах усім педагогічним працівникам.</w:t>
      </w:r>
    </w:p>
    <w:p w:rsidR="00DE5429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2.Здійснити відповідн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 записи у журналі інструктажів вчителям фізики, інформатики, біології, хімії, трудового навчання та фізичної культури.</w:t>
      </w:r>
    </w:p>
    <w:p w:rsidR="00DE5429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DE5429" w:rsidRPr="0046529E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13</w:t>
      </w:r>
      <w:r w:rsidRPr="00465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.СЛУХАЛИ:</w:t>
      </w:r>
    </w:p>
    <w:p w:rsidR="00DE5429" w:rsidRPr="00BD2FC2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color w:val="111111"/>
          <w:sz w:val="28"/>
          <w:szCs w:val="28"/>
          <w:lang w:eastAsia="uk-UA"/>
        </w:rPr>
      </w:pPr>
      <w:proofErr w:type="spellStart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Голик</w:t>
      </w:r>
      <w:proofErr w:type="spellEnd"/>
      <w:r w:rsidRPr="00BD2F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С.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В., директора,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організацію роботи групи п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одовженого дня.</w:t>
      </w:r>
    </w:p>
    <w:p w:rsidR="00DE5429" w:rsidRPr="0046529E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13</w:t>
      </w:r>
      <w:r w:rsidRPr="00465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ВИСТУПИЛИ:</w:t>
      </w:r>
    </w:p>
    <w:p w:rsidR="00DE5429" w:rsidRPr="006564D3" w:rsidRDefault="00DE5429" w:rsidP="00DE5429">
      <w:pPr>
        <w:shd w:val="clear" w:color="auto" w:fill="FFFFFF"/>
        <w:spacing w:after="0" w:line="240" w:lineRule="auto"/>
        <w:ind w:firstLine="851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 w:rsidRPr="00465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Палій І.В., заступник директора з НВР 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повідомила, що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згідно заяв батьків до групи п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одовженого дня зараховано </w:t>
      </w:r>
      <w:r w:rsidRPr="006564D3">
        <w:rPr>
          <w:rFonts w:ascii="Times New Roman" w:eastAsia="Times New Roman" w:hAnsi="Times New Roman" w:cs="Times New Roman"/>
          <w:sz w:val="28"/>
          <w:szCs w:val="28"/>
          <w:lang w:eastAsia="uk-UA"/>
        </w:rPr>
        <w:t>31 учень  1-4 класів, 30 учнів 5-7 класів та ознайомила з графіком роботи групи подовженого дня.</w:t>
      </w:r>
    </w:p>
    <w:p w:rsidR="00DE5429" w:rsidRDefault="00DE5429" w:rsidP="00DE542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</w:p>
    <w:p w:rsidR="00DE5429" w:rsidRDefault="00DE5429" w:rsidP="00DE542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lastRenderedPageBreak/>
        <w:t>13</w:t>
      </w:r>
      <w:r w:rsidRPr="004652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. УХВАЛИЛИ</w:t>
      </w:r>
    </w:p>
    <w:p w:rsidR="00DE5429" w:rsidRPr="00DE5429" w:rsidRDefault="00DE5429" w:rsidP="00DE5429">
      <w:pPr>
        <w:shd w:val="clear" w:color="auto" w:fill="FFFFFF"/>
        <w:spacing w:after="0" w:line="240" w:lineRule="auto"/>
        <w:ind w:firstLine="851"/>
        <w:rPr>
          <w:rFonts w:ascii="Tahoma" w:eastAsia="Times New Roman" w:hAnsi="Tahoma" w:cs="Tahoma"/>
          <w:b/>
          <w:color w:val="111111"/>
          <w:sz w:val="28"/>
          <w:szCs w:val="28"/>
          <w:lang w:eastAsia="uk-UA"/>
        </w:rPr>
      </w:pP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1.З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атвердити графік роботи групи п</w:t>
      </w:r>
      <w:r w:rsidRPr="00BD2FC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одовженого дня.</w:t>
      </w:r>
    </w:p>
    <w:p w:rsidR="00DE5429" w:rsidRDefault="00DE5429" w:rsidP="00DE542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DE5429" w:rsidRDefault="00DE5429" w:rsidP="00DE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bookmarkStart w:id="0" w:name="_Hlk191054763"/>
    </w:p>
    <w:p w:rsidR="00DE5429" w:rsidRPr="00EF1C12" w:rsidRDefault="00DE5429" w:rsidP="00DE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                              </w:t>
      </w:r>
      <w:r w:rsidRPr="00EF1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Голова</w:t>
      </w:r>
      <w:r w:rsidRPr="00EF1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uk-UA"/>
        </w:rPr>
        <w:t xml:space="preserve">: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     </w:t>
      </w:r>
      <w:r w:rsidRPr="00EF1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Світлана ГОЛИК</w:t>
      </w:r>
    </w:p>
    <w:p w:rsidR="00DE5429" w:rsidRPr="006564D3" w:rsidRDefault="00DE5429" w:rsidP="00DE5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</w:pPr>
      <w:r w:rsidRPr="00EF1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Секретар</w:t>
      </w:r>
      <w:r w:rsidRPr="00EF1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uk-UA"/>
        </w:rPr>
        <w:t>:</w:t>
      </w:r>
      <w:r w:rsidRPr="00EF1C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              Тетяна ГОЛИК</w:t>
      </w:r>
    </w:p>
    <w:p w:rsidR="00DE5429" w:rsidRDefault="00DE5429" w:rsidP="00DE5429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:rsidR="00DE5429" w:rsidRDefault="00DE5429" w:rsidP="00DE5429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5429" w:rsidRPr="006564D3" w:rsidRDefault="00DE5429" w:rsidP="00DE542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91053828"/>
      <w:r w:rsidRPr="006564D3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DE5429" w:rsidRPr="006564D3" w:rsidRDefault="00DE5429" w:rsidP="00DE5429">
      <w:pPr>
        <w:spacing w:after="200" w:line="276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6564D3">
        <w:rPr>
          <w:rFonts w:ascii="Times New Roman" w:eastAsia="Calibri" w:hAnsi="Times New Roman" w:cs="Times New Roman"/>
          <w:b/>
          <w:sz w:val="28"/>
          <w:szCs w:val="28"/>
        </w:rPr>
        <w:t xml:space="preserve">присутніх на нараді при директору:  </w:t>
      </w:r>
    </w:p>
    <w:p w:rsidR="00DE5429" w:rsidRPr="006564D3" w:rsidRDefault="00DE5429" w:rsidP="00DE5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С.В.                                            16. Куліш Г.В</w:t>
      </w:r>
    </w:p>
    <w:p w:rsidR="00DE5429" w:rsidRPr="006564D3" w:rsidRDefault="00DE5429" w:rsidP="00DE5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Палій І.В.                                              17.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Маліщук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М.В.</w:t>
      </w:r>
    </w:p>
    <w:p w:rsidR="00DE5429" w:rsidRPr="006564D3" w:rsidRDefault="00DE5429" w:rsidP="00DE5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Фенюк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Ю.С.                                         18.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Смук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В.І.</w:t>
      </w:r>
    </w:p>
    <w:p w:rsidR="00DE5429" w:rsidRPr="006564D3" w:rsidRDefault="00DE5429" w:rsidP="00DE5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Гогуш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З.Г.                                             19.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Стецун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Н.В.                                                                                   </w:t>
      </w:r>
    </w:p>
    <w:p w:rsidR="00DE5429" w:rsidRPr="006564D3" w:rsidRDefault="00DE5429" w:rsidP="00DE5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>Богуцька Н.В.                                       20. Ткачук М.М.</w:t>
      </w:r>
    </w:p>
    <w:p w:rsidR="00DE5429" w:rsidRPr="006564D3" w:rsidRDefault="00DE5429" w:rsidP="00DE5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>Богуцька Д.А.                                       21. Гудима Г.М.</w:t>
      </w:r>
    </w:p>
    <w:p w:rsidR="00DE5429" w:rsidRPr="006564D3" w:rsidRDefault="00DE5429" w:rsidP="00DE5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Лазарюк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Г.І.                                          22. Гудима Ю.В.</w:t>
      </w:r>
    </w:p>
    <w:p w:rsidR="00DE5429" w:rsidRPr="006564D3" w:rsidRDefault="00DE5429" w:rsidP="00DE5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Т.І.                                              23.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Гайдамашко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І.М.</w:t>
      </w:r>
    </w:p>
    <w:p w:rsidR="00DE5429" w:rsidRPr="006564D3" w:rsidRDefault="00DE5429" w:rsidP="00DE5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Рапата Л.М.                                           24.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Скігар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Т.М.</w:t>
      </w:r>
    </w:p>
    <w:p w:rsidR="00DE5429" w:rsidRPr="006564D3" w:rsidRDefault="00DE5429" w:rsidP="00DE5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Бабинчук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О.В.                                       25.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Голик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А.І.</w:t>
      </w:r>
    </w:p>
    <w:p w:rsidR="00DE5429" w:rsidRPr="006564D3" w:rsidRDefault="00DE5429" w:rsidP="00DE5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Рапатий В.В.                                          26.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Прихач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І.Ю.</w:t>
      </w:r>
    </w:p>
    <w:p w:rsidR="00DE5429" w:rsidRPr="006564D3" w:rsidRDefault="00DE5429" w:rsidP="00DE5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Шрамко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А.І.                                           27.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Єлиндюк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В.І.</w:t>
      </w:r>
    </w:p>
    <w:p w:rsidR="00DE5429" w:rsidRPr="006564D3" w:rsidRDefault="00DE5429" w:rsidP="00DE5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Руснак М.П.                                           28.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Мещерякова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Х.В.</w:t>
      </w:r>
    </w:p>
    <w:p w:rsidR="00DE5429" w:rsidRPr="006564D3" w:rsidRDefault="00DE5429" w:rsidP="00DE5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Чабах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Т.О.                                              29. </w:t>
      </w: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Бегей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О.Д.</w:t>
      </w:r>
    </w:p>
    <w:p w:rsidR="00DE5429" w:rsidRPr="006564D3" w:rsidRDefault="00DE5429" w:rsidP="00DE54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64D3">
        <w:rPr>
          <w:rFonts w:ascii="Times New Roman" w:eastAsia="Calibri" w:hAnsi="Times New Roman" w:cs="Times New Roman"/>
          <w:sz w:val="28"/>
          <w:szCs w:val="28"/>
        </w:rPr>
        <w:t>Ковалюк</w:t>
      </w:r>
      <w:proofErr w:type="spellEnd"/>
      <w:r w:rsidRPr="006564D3">
        <w:rPr>
          <w:rFonts w:ascii="Times New Roman" w:eastAsia="Calibri" w:hAnsi="Times New Roman" w:cs="Times New Roman"/>
          <w:sz w:val="28"/>
          <w:szCs w:val="28"/>
        </w:rPr>
        <w:t xml:space="preserve"> Ю.Ю.</w:t>
      </w:r>
    </w:p>
    <w:p w:rsidR="00DE5429" w:rsidRPr="006564D3" w:rsidRDefault="00DE5429" w:rsidP="00DE54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DE5429" w:rsidRPr="006564D3" w:rsidRDefault="00DE5429" w:rsidP="00DE542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DE5429" w:rsidRDefault="00DE5429" w:rsidP="00DE542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DE5429" w:rsidRDefault="00DE5429" w:rsidP="00DE542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DE5429" w:rsidRDefault="00DE5429" w:rsidP="00DE542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DE5429" w:rsidRDefault="00DE5429" w:rsidP="00DE542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DE5429" w:rsidRDefault="00DE5429" w:rsidP="00DE542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DE5429" w:rsidRDefault="00DE5429" w:rsidP="00DE542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CC7E10" w:rsidRDefault="00CC7E10"/>
    <w:sectPr w:rsidR="00CC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5B9E"/>
    <w:multiLevelType w:val="hybridMultilevel"/>
    <w:tmpl w:val="CD4439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01192B"/>
    <w:multiLevelType w:val="multilevel"/>
    <w:tmpl w:val="D514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433AC1"/>
    <w:multiLevelType w:val="hybridMultilevel"/>
    <w:tmpl w:val="D0E44856"/>
    <w:lvl w:ilvl="0" w:tplc="7A92A364">
      <w:start w:val="1"/>
      <w:numFmt w:val="decimal"/>
      <w:lvlText w:val="%1."/>
      <w:lvlJc w:val="left"/>
      <w:pPr>
        <w:ind w:left="975" w:hanging="52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C7E10"/>
    <w:rsid w:val="00CC7E10"/>
    <w:rsid w:val="00D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29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1661</Words>
  <Characters>9469</Characters>
  <Application>Microsoft Office Word</Application>
  <DocSecurity>0</DocSecurity>
  <Lines>78</Lines>
  <Paragraphs>22</Paragraphs>
  <ScaleCrop>false</ScaleCrop>
  <Company/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Иванна Хамка</dc:creator>
  <cp:keywords/>
  <dc:description/>
  <cp:lastModifiedBy>Иванна Хамка</cp:lastModifiedBy>
  <cp:revision>2</cp:revision>
  <dcterms:created xsi:type="dcterms:W3CDTF">2025-03-06T09:08:00Z</dcterms:created>
  <dcterms:modified xsi:type="dcterms:W3CDTF">2025-03-06T09:15:00Z</dcterms:modified>
</cp:coreProperties>
</file>