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85A8" w14:textId="77777777" w:rsidR="003C3141" w:rsidRDefault="003C3141" w:rsidP="003C314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DF4">
        <w:rPr>
          <w:rFonts w:ascii="Times New Roman" w:hAnsi="Times New Roman"/>
          <w:b/>
          <w:bCs/>
          <w:sz w:val="28"/>
          <w:szCs w:val="28"/>
        </w:rPr>
        <w:t xml:space="preserve">МАТЕРІАЛЬНО-ТЕХНІЧНЕ ЗАБЕЗПЕЧЕННЯ </w:t>
      </w:r>
    </w:p>
    <w:p w14:paraId="283E5ADF" w14:textId="77777777" w:rsidR="003C3141" w:rsidRPr="00271DF4" w:rsidRDefault="003C3141" w:rsidP="003C314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1DF4">
        <w:rPr>
          <w:rFonts w:ascii="Times New Roman" w:hAnsi="Times New Roman"/>
          <w:b/>
          <w:bCs/>
          <w:sz w:val="28"/>
          <w:szCs w:val="28"/>
        </w:rPr>
        <w:t>ЗАКЛАДУ ОСВІТИ НА 2024/2025 Н.Р.</w:t>
      </w:r>
    </w:p>
    <w:p w14:paraId="6C27353E" w14:textId="77777777" w:rsidR="003C3141" w:rsidRDefault="003C3141">
      <w:pPr>
        <w:spacing w:after="0" w:line="240" w:lineRule="auto"/>
        <w:ind w:left="777" w:right="987" w:hanging="1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ADFD46" w14:textId="19A6AE25" w:rsidR="00DD35E7" w:rsidRPr="00403FD1" w:rsidRDefault="000C17A5" w:rsidP="008859B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У 20</w:t>
      </w:r>
      <w:r w:rsidR="009E6BA6" w:rsidRPr="00403FD1">
        <w:rPr>
          <w:rFonts w:ascii="Times New Roman" w:hAnsi="Times New Roman"/>
          <w:sz w:val="28"/>
          <w:szCs w:val="28"/>
        </w:rPr>
        <w:t>2</w:t>
      </w:r>
      <w:r w:rsidR="00C86E45">
        <w:rPr>
          <w:rFonts w:ascii="Times New Roman" w:hAnsi="Times New Roman"/>
          <w:sz w:val="28"/>
          <w:szCs w:val="28"/>
        </w:rPr>
        <w:t>4</w:t>
      </w:r>
      <w:r w:rsidRPr="00403FD1">
        <w:rPr>
          <w:rFonts w:ascii="Times New Roman" w:hAnsi="Times New Roman"/>
          <w:sz w:val="28"/>
          <w:szCs w:val="28"/>
        </w:rPr>
        <w:t>/20</w:t>
      </w:r>
      <w:r w:rsidR="009E6BA6" w:rsidRPr="00403FD1">
        <w:rPr>
          <w:rFonts w:ascii="Times New Roman" w:hAnsi="Times New Roman"/>
          <w:sz w:val="28"/>
          <w:szCs w:val="28"/>
        </w:rPr>
        <w:t>2</w:t>
      </w:r>
      <w:r w:rsidR="00C86E45">
        <w:rPr>
          <w:rFonts w:ascii="Times New Roman" w:hAnsi="Times New Roman"/>
          <w:sz w:val="28"/>
          <w:szCs w:val="28"/>
        </w:rPr>
        <w:t>5</w:t>
      </w:r>
      <w:r w:rsidRPr="00403FD1">
        <w:rPr>
          <w:rFonts w:ascii="Times New Roman" w:hAnsi="Times New Roman"/>
          <w:sz w:val="28"/>
          <w:szCs w:val="28"/>
        </w:rPr>
        <w:t xml:space="preserve"> навчальному році в закладі освіти буде навчатис</w:t>
      </w:r>
      <w:r w:rsidR="005309D8" w:rsidRPr="00403FD1">
        <w:rPr>
          <w:rFonts w:ascii="Times New Roman" w:hAnsi="Times New Roman"/>
          <w:sz w:val="28"/>
          <w:szCs w:val="28"/>
        </w:rPr>
        <w:t xml:space="preserve">я </w:t>
      </w:r>
      <w:r w:rsidR="005309D8" w:rsidRPr="00403FD1">
        <w:rPr>
          <w:rFonts w:ascii="Times New Roman" w:hAnsi="Times New Roman"/>
          <w:color w:val="000000"/>
          <w:sz w:val="28"/>
          <w:szCs w:val="28"/>
        </w:rPr>
        <w:t xml:space="preserve">11 класів (груп), </w:t>
      </w:r>
      <w:r w:rsidR="003D467A">
        <w:rPr>
          <w:rFonts w:ascii="Times New Roman" w:hAnsi="Times New Roman"/>
          <w:b/>
          <w:bCs/>
          <w:color w:val="000000"/>
          <w:sz w:val="28"/>
          <w:szCs w:val="28"/>
        </w:rPr>
        <w:t>195</w:t>
      </w:r>
      <w:r w:rsidR="005309D8" w:rsidRPr="00403FD1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учнів</w:t>
      </w:r>
      <w:r w:rsidR="005309D8" w:rsidRPr="00403FD1">
        <w:rPr>
          <w:rFonts w:ascii="Times New Roman" w:hAnsi="Times New Roman"/>
          <w:color w:val="000000"/>
          <w:sz w:val="28"/>
          <w:szCs w:val="28"/>
        </w:rPr>
        <w:t xml:space="preserve">, в одну зміну. </w:t>
      </w:r>
      <w:r w:rsidRPr="00403FD1">
        <w:rPr>
          <w:rFonts w:ascii="Times New Roman" w:hAnsi="Times New Roman"/>
          <w:sz w:val="28"/>
          <w:szCs w:val="28"/>
        </w:rPr>
        <w:t xml:space="preserve"> </w:t>
      </w:r>
    </w:p>
    <w:p w14:paraId="2E2A3DB2" w14:textId="26D17690" w:rsidR="00DD35E7" w:rsidRPr="00403FD1" w:rsidRDefault="000C17A5" w:rsidP="008859BB">
      <w:pPr>
        <w:numPr>
          <w:ilvl w:val="0"/>
          <w:numId w:val="5"/>
        </w:numPr>
        <w:tabs>
          <w:tab w:val="left" w:pos="567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Наявність плану роботи закладу освіти на новий навчальний рік</w:t>
      </w:r>
      <w:r w:rsidR="005309D8" w:rsidRPr="00403FD1">
        <w:rPr>
          <w:rFonts w:ascii="Times New Roman" w:hAnsi="Times New Roman"/>
          <w:sz w:val="28"/>
          <w:szCs w:val="28"/>
        </w:rPr>
        <w:t xml:space="preserve"> – </w:t>
      </w:r>
      <w:r w:rsidR="005309D8" w:rsidRPr="00403FD1">
        <w:rPr>
          <w:rFonts w:ascii="Times New Roman" w:hAnsi="Times New Roman"/>
          <w:b/>
          <w:bCs/>
          <w:sz w:val="28"/>
          <w:szCs w:val="28"/>
        </w:rPr>
        <w:t>наявний.</w:t>
      </w:r>
    </w:p>
    <w:p w14:paraId="23F4AA82" w14:textId="77777777" w:rsidR="005309D8" w:rsidRPr="00403FD1" w:rsidRDefault="005309D8" w:rsidP="008859BB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rPr>
          <w:rFonts w:ascii="Times New Roman" w:hAnsi="Times New Roman"/>
          <w:color w:val="000000"/>
          <w:sz w:val="28"/>
          <w:szCs w:val="28"/>
        </w:rPr>
      </w:pPr>
      <w:r w:rsidRPr="00403FD1">
        <w:rPr>
          <w:rFonts w:ascii="Times New Roman" w:hAnsi="Times New Roman"/>
          <w:color w:val="000000"/>
          <w:sz w:val="28"/>
          <w:szCs w:val="28"/>
        </w:rPr>
        <w:t xml:space="preserve">Стан та якість ремонту приміщень:  </w:t>
      </w:r>
    </w:p>
    <w:p w14:paraId="71B4DF20" w14:textId="0E78B1EA" w:rsidR="005309D8" w:rsidRPr="00403FD1" w:rsidRDefault="00683712" w:rsidP="008859B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5309D8" w:rsidRPr="00403FD1">
        <w:rPr>
          <w:rFonts w:ascii="Times New Roman" w:hAnsi="Times New Roman"/>
          <w:color w:val="000000"/>
          <w:sz w:val="28"/>
          <w:szCs w:val="28"/>
        </w:rPr>
        <w:t xml:space="preserve">апітального – </w:t>
      </w:r>
      <w:r w:rsidR="005309D8" w:rsidRPr="00403FD1">
        <w:rPr>
          <w:rFonts w:ascii="Times New Roman" w:hAnsi="Times New Roman"/>
          <w:b/>
          <w:bCs/>
          <w:color w:val="000000"/>
          <w:sz w:val="28"/>
          <w:szCs w:val="28"/>
        </w:rPr>
        <w:t>добрий</w:t>
      </w:r>
      <w:r w:rsidR="00D738B8">
        <w:rPr>
          <w:rFonts w:ascii="Times New Roman" w:hAnsi="Times New Roman"/>
          <w:b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5309D8" w:rsidRPr="00403FD1">
        <w:rPr>
          <w:rFonts w:ascii="Times New Roman" w:hAnsi="Times New Roman"/>
          <w:color w:val="000000"/>
          <w:sz w:val="28"/>
          <w:szCs w:val="28"/>
        </w:rPr>
        <w:t xml:space="preserve">оточного - </w:t>
      </w:r>
      <w:r w:rsidR="005309D8" w:rsidRPr="00403FD1">
        <w:rPr>
          <w:rFonts w:ascii="Times New Roman" w:hAnsi="Times New Roman"/>
          <w:b/>
          <w:bCs/>
          <w:color w:val="000000"/>
          <w:sz w:val="28"/>
          <w:szCs w:val="28"/>
        </w:rPr>
        <w:t>добрий</w:t>
      </w:r>
    </w:p>
    <w:p w14:paraId="387B3284" w14:textId="77777777" w:rsidR="00BE0BA4" w:rsidRPr="00403FD1" w:rsidRDefault="005309D8" w:rsidP="008859BB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rPr>
          <w:rFonts w:ascii="Times New Roman" w:hAnsi="Times New Roman"/>
          <w:color w:val="000000"/>
          <w:sz w:val="28"/>
          <w:szCs w:val="28"/>
        </w:rPr>
      </w:pPr>
      <w:r w:rsidRPr="00403FD1">
        <w:rPr>
          <w:rFonts w:ascii="Times New Roman" w:hAnsi="Times New Roman"/>
          <w:color w:val="000000"/>
          <w:sz w:val="28"/>
          <w:szCs w:val="28"/>
        </w:rPr>
        <w:t xml:space="preserve">Хто виконував роботи з ремонту будівель - </w:t>
      </w:r>
      <w:proofErr w:type="spellStart"/>
      <w:r w:rsidRPr="00403FD1">
        <w:rPr>
          <w:rFonts w:ascii="Times New Roman" w:hAnsi="Times New Roman"/>
          <w:b/>
          <w:sz w:val="28"/>
          <w:szCs w:val="28"/>
        </w:rPr>
        <w:t>Вікнянська</w:t>
      </w:r>
      <w:proofErr w:type="spellEnd"/>
      <w:r w:rsidRPr="00403FD1">
        <w:rPr>
          <w:rFonts w:ascii="Times New Roman" w:hAnsi="Times New Roman"/>
          <w:b/>
          <w:sz w:val="28"/>
          <w:szCs w:val="28"/>
        </w:rPr>
        <w:t xml:space="preserve"> сільська рада, </w:t>
      </w:r>
      <w:r w:rsidRPr="00403FD1">
        <w:rPr>
          <w:rFonts w:ascii="Times New Roman" w:eastAsia="Calibri" w:hAnsi="Times New Roman"/>
          <w:b/>
          <w:sz w:val="28"/>
          <w:szCs w:val="28"/>
        </w:rPr>
        <w:t>технічний, педагогічний персонал, батьки</w:t>
      </w:r>
      <w:r w:rsidR="008859BB" w:rsidRPr="00403FD1">
        <w:rPr>
          <w:rFonts w:ascii="Times New Roman" w:eastAsia="Calibri" w:hAnsi="Times New Roman"/>
          <w:b/>
          <w:sz w:val="28"/>
          <w:szCs w:val="28"/>
        </w:rPr>
        <w:t>.</w:t>
      </w:r>
    </w:p>
    <w:p w14:paraId="122493BF" w14:textId="2A7387A7" w:rsidR="00BE0BA4" w:rsidRPr="00403FD1" w:rsidRDefault="005309D8" w:rsidP="008859BB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rPr>
          <w:rFonts w:ascii="Times New Roman" w:hAnsi="Times New Roman"/>
          <w:color w:val="000000"/>
          <w:sz w:val="28"/>
          <w:szCs w:val="28"/>
        </w:rPr>
      </w:pPr>
      <w:r w:rsidRPr="00403FD1">
        <w:rPr>
          <w:rFonts w:ascii="Times New Roman" w:hAnsi="Times New Roman"/>
          <w:color w:val="000000"/>
          <w:sz w:val="28"/>
          <w:szCs w:val="28"/>
        </w:rPr>
        <w:t xml:space="preserve">Стан території та її площа – </w:t>
      </w:r>
      <w:r w:rsidRPr="00403FD1">
        <w:rPr>
          <w:rFonts w:ascii="Times New Roman" w:hAnsi="Times New Roman"/>
          <w:b/>
          <w:bCs/>
          <w:color w:val="000000"/>
          <w:sz w:val="28"/>
          <w:szCs w:val="28"/>
        </w:rPr>
        <w:t>3,2241 га (32224 м</w:t>
      </w:r>
      <w:r w:rsidRPr="00403FD1"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  <w:t>2</w:t>
      </w:r>
      <w:r w:rsidRPr="00403FD1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="00BE0BA4" w:rsidRPr="00403FD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3F83A902" w14:textId="3F287F2B" w:rsidR="005309D8" w:rsidRPr="00403FD1" w:rsidRDefault="005309D8" w:rsidP="008859BB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rPr>
          <w:rFonts w:ascii="Times New Roman" w:hAnsi="Times New Roman"/>
          <w:color w:val="000000"/>
          <w:sz w:val="28"/>
          <w:szCs w:val="28"/>
        </w:rPr>
      </w:pPr>
      <w:r w:rsidRPr="00403FD1">
        <w:rPr>
          <w:rFonts w:ascii="Times New Roman" w:hAnsi="Times New Roman"/>
          <w:color w:val="000000"/>
          <w:sz w:val="28"/>
          <w:szCs w:val="28"/>
        </w:rPr>
        <w:t xml:space="preserve">Кількість і стан допоміжних споруд - </w:t>
      </w:r>
      <w:r w:rsidR="003D467A">
        <w:rPr>
          <w:rFonts w:ascii="Times New Roman" w:hAnsi="Times New Roman"/>
          <w:b/>
          <w:sz w:val="28"/>
          <w:szCs w:val="28"/>
        </w:rPr>
        <w:t>5</w:t>
      </w:r>
      <w:r w:rsidRPr="00403FD1">
        <w:rPr>
          <w:rFonts w:ascii="Times New Roman" w:hAnsi="Times New Roman"/>
          <w:b/>
          <w:sz w:val="28"/>
          <w:szCs w:val="28"/>
        </w:rPr>
        <w:t xml:space="preserve"> споруд: дві котельні, тир, вуличний туалет, гаражі. Стан </w:t>
      </w:r>
      <w:r w:rsidR="003D467A">
        <w:rPr>
          <w:rFonts w:ascii="Times New Roman" w:hAnsi="Times New Roman"/>
          <w:b/>
          <w:sz w:val="28"/>
          <w:szCs w:val="28"/>
        </w:rPr>
        <w:t>4</w:t>
      </w:r>
      <w:r w:rsidRPr="00403FD1">
        <w:rPr>
          <w:rFonts w:ascii="Times New Roman" w:hAnsi="Times New Roman"/>
          <w:b/>
          <w:sz w:val="28"/>
          <w:szCs w:val="28"/>
        </w:rPr>
        <w:t xml:space="preserve"> споруд – задовільний, 1споруда, гараж – незадовільний.</w:t>
      </w:r>
    </w:p>
    <w:p w14:paraId="00F40E36" w14:textId="77777777" w:rsidR="00BE0BA4" w:rsidRPr="00403FD1" w:rsidRDefault="005309D8" w:rsidP="008859BB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FD1">
        <w:rPr>
          <w:rFonts w:ascii="Times New Roman" w:hAnsi="Times New Roman"/>
          <w:color w:val="000000"/>
          <w:sz w:val="28"/>
          <w:szCs w:val="28"/>
        </w:rPr>
        <w:t xml:space="preserve">Наявність цементованих майданчиків для сміттєзбиральників, їх стан </w:t>
      </w:r>
      <w:r w:rsidR="00BE0BA4" w:rsidRPr="00403FD1">
        <w:rPr>
          <w:rFonts w:ascii="Times New Roman" w:hAnsi="Times New Roman"/>
          <w:color w:val="000000"/>
          <w:sz w:val="28"/>
          <w:szCs w:val="28"/>
        </w:rPr>
        <w:t>–</w:t>
      </w:r>
      <w:r w:rsidRPr="00403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3FD1">
        <w:rPr>
          <w:rFonts w:ascii="Times New Roman" w:hAnsi="Times New Roman"/>
          <w:b/>
          <w:bCs/>
          <w:color w:val="000000"/>
          <w:sz w:val="28"/>
          <w:szCs w:val="28"/>
        </w:rPr>
        <w:t>задовільний</w:t>
      </w:r>
      <w:r w:rsidR="00BE0BA4" w:rsidRPr="00403FD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0905EA21" w14:textId="3D7ECC30" w:rsidR="005309D8" w:rsidRPr="00403FD1" w:rsidRDefault="005309D8" w:rsidP="00BE0BA4">
      <w:pPr>
        <w:pStyle w:val="a3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03FD1">
        <w:rPr>
          <w:rFonts w:ascii="Times New Roman" w:hAnsi="Times New Roman"/>
          <w:color w:val="000000"/>
          <w:sz w:val="28"/>
          <w:szCs w:val="28"/>
        </w:rPr>
        <w:t xml:space="preserve">Огорожа навколо території закладу освіти та її стан – </w:t>
      </w:r>
      <w:r w:rsidRPr="00403FD1">
        <w:rPr>
          <w:rFonts w:ascii="Times New Roman" w:hAnsi="Times New Roman"/>
          <w:b/>
          <w:bCs/>
          <w:color w:val="000000"/>
          <w:sz w:val="28"/>
          <w:szCs w:val="28"/>
        </w:rPr>
        <w:t>потребує заміни</w:t>
      </w:r>
    </w:p>
    <w:p w14:paraId="694E74F7" w14:textId="71666FC3" w:rsidR="00DD35E7" w:rsidRPr="00403FD1" w:rsidRDefault="000C17A5" w:rsidP="00BE0BA4">
      <w:pPr>
        <w:pStyle w:val="a3"/>
        <w:numPr>
          <w:ilvl w:val="0"/>
          <w:numId w:val="5"/>
        </w:numPr>
        <w:tabs>
          <w:tab w:val="left" w:pos="567"/>
          <w:tab w:val="right" w:pos="9639"/>
        </w:tabs>
        <w:spacing w:after="0" w:line="240" w:lineRule="auto"/>
        <w:ind w:left="284" w:right="2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proofErr w:type="spellStart"/>
      <w:r w:rsidRPr="00403FD1">
        <w:rPr>
          <w:rFonts w:ascii="Times New Roman" w:hAnsi="Times New Roman"/>
          <w:color w:val="000000" w:themeColor="text1"/>
          <w:sz w:val="28"/>
          <w:szCs w:val="28"/>
        </w:rPr>
        <w:t>укриттів</w:t>
      </w:r>
      <w:proofErr w:type="spellEnd"/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фонду захисних споруд цивільного захисту, їх характеристика: </w:t>
      </w:r>
    </w:p>
    <w:p w14:paraId="0CA968EB" w14:textId="54D4A092" w:rsidR="00DD35E7" w:rsidRPr="00403FD1" w:rsidRDefault="000C17A5" w:rsidP="008859BB">
      <w:pPr>
        <w:tabs>
          <w:tab w:val="left" w:pos="567"/>
        </w:tabs>
        <w:spacing w:after="0" w:line="240" w:lineRule="auto"/>
        <w:ind w:right="20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1) Загальна інформація про укриття фонду захисних споруд цивільного захисту закладу освіти</w:t>
      </w:r>
    </w:p>
    <w:tbl>
      <w:tblPr>
        <w:tblStyle w:val="af3"/>
        <w:tblW w:w="9781" w:type="dxa"/>
        <w:tblInd w:w="-147" w:type="dxa"/>
        <w:tblLook w:val="04A0" w:firstRow="1" w:lastRow="0" w:firstColumn="1" w:lastColumn="0" w:noHBand="0" w:noVBand="1"/>
      </w:tblPr>
      <w:tblGrid>
        <w:gridCol w:w="2311"/>
        <w:gridCol w:w="1954"/>
        <w:gridCol w:w="1074"/>
        <w:gridCol w:w="884"/>
        <w:gridCol w:w="817"/>
        <w:gridCol w:w="1296"/>
        <w:gridCol w:w="1445"/>
      </w:tblGrid>
      <w:tr w:rsidR="00DD35E7" w:rsidRPr="00403FD1" w14:paraId="2402E60D" w14:textId="77777777" w:rsidTr="00D738B8">
        <w:trPr>
          <w:cantSplit/>
          <w:trHeight w:val="536"/>
        </w:trPr>
        <w:tc>
          <w:tcPr>
            <w:tcW w:w="2311" w:type="dxa"/>
            <w:vMerge w:val="restart"/>
            <w:vAlign w:val="center"/>
          </w:tcPr>
          <w:p w14:paraId="5A2AA9B5" w14:textId="77777777" w:rsidR="00DD35E7" w:rsidRPr="00683712" w:rsidRDefault="000C17A5">
            <w:pPr>
              <w:tabs>
                <w:tab w:val="left" w:pos="993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954" w:type="dxa"/>
            <w:vMerge w:val="restart"/>
            <w:vAlign w:val="center"/>
          </w:tcPr>
          <w:p w14:paraId="31BD6747" w14:textId="77777777" w:rsidR="00DD35E7" w:rsidRPr="00683712" w:rsidRDefault="000C17A5">
            <w:pPr>
              <w:tabs>
                <w:tab w:val="left" w:pos="993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 розташування</w:t>
            </w:r>
          </w:p>
        </w:tc>
        <w:tc>
          <w:tcPr>
            <w:tcW w:w="1074" w:type="dxa"/>
            <w:vMerge w:val="restart"/>
            <w:textDirection w:val="btLr"/>
            <w:vAlign w:val="center"/>
          </w:tcPr>
          <w:p w14:paraId="4A2FD3E0" w14:textId="77777777" w:rsidR="00DD35E7" w:rsidRPr="00683712" w:rsidRDefault="000C17A5">
            <w:pPr>
              <w:tabs>
                <w:tab w:val="left" w:pos="993"/>
              </w:tabs>
              <w:ind w:left="113"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Місткість укриття, осіб</w:t>
            </w:r>
          </w:p>
        </w:tc>
        <w:tc>
          <w:tcPr>
            <w:tcW w:w="1701" w:type="dxa"/>
            <w:gridSpan w:val="2"/>
            <w:vAlign w:val="center"/>
          </w:tcPr>
          <w:p w14:paraId="27E02459" w14:textId="77777777" w:rsidR="00DD35E7" w:rsidRPr="00683712" w:rsidRDefault="000C17A5">
            <w:pPr>
              <w:ind w:left="-103" w:right="-8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 забезпеченості</w:t>
            </w:r>
          </w:p>
        </w:tc>
        <w:tc>
          <w:tcPr>
            <w:tcW w:w="1296" w:type="dxa"/>
            <w:vMerge w:val="restart"/>
            <w:textDirection w:val="btLr"/>
            <w:vAlign w:val="center"/>
          </w:tcPr>
          <w:p w14:paraId="5CDF3A5B" w14:textId="77777777" w:rsidR="00DD35E7" w:rsidRPr="00683712" w:rsidRDefault="000C17A5">
            <w:pPr>
              <w:tabs>
                <w:tab w:val="left" w:pos="993"/>
              </w:tabs>
              <w:ind w:left="113" w:right="20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Наявність актів оцінки стану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1445" w:type="dxa"/>
            <w:vMerge w:val="restart"/>
            <w:textDirection w:val="btLr"/>
            <w:vAlign w:val="center"/>
          </w:tcPr>
          <w:p w14:paraId="7ACE8E98" w14:textId="77777777" w:rsidR="00DD35E7" w:rsidRPr="00683712" w:rsidRDefault="000C17A5">
            <w:pPr>
              <w:ind w:left="10" w:right="113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 готовності </w:t>
            </w:r>
          </w:p>
          <w:p w14:paraId="61415FBE" w14:textId="77777777" w:rsidR="00DD35E7" w:rsidRPr="00683712" w:rsidRDefault="000C17A5">
            <w:pPr>
              <w:ind w:left="10" w:right="113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(готовий, обмежено готовий, не готовий)</w:t>
            </w:r>
          </w:p>
        </w:tc>
      </w:tr>
      <w:tr w:rsidR="00DD35E7" w:rsidRPr="00403FD1" w14:paraId="237CA0BF" w14:textId="77777777" w:rsidTr="00D738B8">
        <w:trPr>
          <w:cantSplit/>
          <w:trHeight w:val="2963"/>
        </w:trPr>
        <w:tc>
          <w:tcPr>
            <w:tcW w:w="2311" w:type="dxa"/>
            <w:vMerge/>
            <w:vAlign w:val="center"/>
          </w:tcPr>
          <w:p w14:paraId="1E403506" w14:textId="77777777" w:rsidR="00DD35E7" w:rsidRPr="00403FD1" w:rsidRDefault="00DD35E7">
            <w:pPr>
              <w:tabs>
                <w:tab w:val="left" w:pos="993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vMerge/>
            <w:vAlign w:val="center"/>
          </w:tcPr>
          <w:p w14:paraId="203EF8C7" w14:textId="77777777" w:rsidR="00DD35E7" w:rsidRPr="00403FD1" w:rsidRDefault="00DD35E7">
            <w:pPr>
              <w:tabs>
                <w:tab w:val="left" w:pos="993"/>
              </w:tabs>
              <w:ind w:right="2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4" w:type="dxa"/>
            <w:vMerge/>
            <w:textDirection w:val="btLr"/>
            <w:vAlign w:val="center"/>
          </w:tcPr>
          <w:p w14:paraId="2ADABCB7" w14:textId="77777777" w:rsidR="00DD35E7" w:rsidRPr="00403FD1" w:rsidRDefault="00DD35E7">
            <w:pPr>
              <w:tabs>
                <w:tab w:val="left" w:pos="993"/>
              </w:tabs>
              <w:ind w:left="113" w:right="2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4" w:type="dxa"/>
            <w:textDirection w:val="btLr"/>
            <w:vAlign w:val="center"/>
          </w:tcPr>
          <w:p w14:paraId="24868AD4" w14:textId="77777777" w:rsidR="00DD35E7" w:rsidRPr="00403FD1" w:rsidRDefault="000C17A5">
            <w:pPr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403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Засобами зв’язку, так/ні</w:t>
            </w:r>
          </w:p>
        </w:tc>
        <w:tc>
          <w:tcPr>
            <w:tcW w:w="817" w:type="dxa"/>
            <w:textDirection w:val="btLr"/>
            <w:vAlign w:val="center"/>
          </w:tcPr>
          <w:p w14:paraId="5888B264" w14:textId="77777777" w:rsidR="00DD35E7" w:rsidRPr="00403FD1" w:rsidRDefault="000C17A5">
            <w:pPr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  <w:r w:rsidRPr="00403F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Підключенням до мережі Інтернет, так/ні</w:t>
            </w:r>
          </w:p>
        </w:tc>
        <w:tc>
          <w:tcPr>
            <w:tcW w:w="1296" w:type="dxa"/>
            <w:vMerge/>
            <w:textDirection w:val="btLr"/>
            <w:vAlign w:val="center"/>
          </w:tcPr>
          <w:p w14:paraId="0F309C32" w14:textId="77777777" w:rsidR="00DD35E7" w:rsidRPr="00403FD1" w:rsidRDefault="00DD35E7">
            <w:pPr>
              <w:tabs>
                <w:tab w:val="left" w:pos="993"/>
              </w:tabs>
              <w:ind w:left="113" w:right="20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5" w:type="dxa"/>
            <w:vMerge/>
            <w:textDirection w:val="btLr"/>
            <w:vAlign w:val="center"/>
          </w:tcPr>
          <w:p w14:paraId="56E4D2ED" w14:textId="77777777" w:rsidR="00DD35E7" w:rsidRPr="00403FD1" w:rsidRDefault="00DD35E7">
            <w:pPr>
              <w:ind w:left="10" w:right="113" w:hanging="2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D35E7" w:rsidRPr="00403FD1" w14:paraId="0522F8AE" w14:textId="77777777" w:rsidTr="00D738B8">
        <w:tc>
          <w:tcPr>
            <w:tcW w:w="2311" w:type="dxa"/>
          </w:tcPr>
          <w:p w14:paraId="7F2F8045" w14:textId="77777777" w:rsidR="00DD35E7" w:rsidRPr="00604558" w:rsidRDefault="000C17A5">
            <w:pPr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Сховище</w:t>
            </w:r>
          </w:p>
        </w:tc>
        <w:tc>
          <w:tcPr>
            <w:tcW w:w="1954" w:type="dxa"/>
          </w:tcPr>
          <w:p w14:paraId="5C58E2CE" w14:textId="77777777" w:rsidR="00DD35E7" w:rsidRPr="00604558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</w:tcPr>
          <w:p w14:paraId="5901EFE5" w14:textId="77777777" w:rsidR="00DD35E7" w:rsidRPr="00604558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  <w:textDirection w:val="btLr"/>
            <w:vAlign w:val="center"/>
          </w:tcPr>
          <w:p w14:paraId="3A5D1615" w14:textId="77777777" w:rsidR="00DD35E7" w:rsidRPr="00604558" w:rsidRDefault="00DD35E7">
            <w:pPr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textDirection w:val="btLr"/>
            <w:vAlign w:val="center"/>
          </w:tcPr>
          <w:p w14:paraId="20250111" w14:textId="77777777" w:rsidR="00DD35E7" w:rsidRPr="00604558" w:rsidRDefault="00DD35E7">
            <w:pPr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6A6B00F" w14:textId="77777777" w:rsidR="00DD35E7" w:rsidRPr="00604558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3BD02D9" w14:textId="77777777" w:rsidR="00DD35E7" w:rsidRPr="00604558" w:rsidRDefault="00DD35E7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9D8" w:rsidRPr="00403FD1" w14:paraId="790D86D0" w14:textId="77777777" w:rsidTr="00D738B8">
        <w:tc>
          <w:tcPr>
            <w:tcW w:w="2311" w:type="dxa"/>
          </w:tcPr>
          <w:p w14:paraId="29AAE761" w14:textId="77777777" w:rsidR="005309D8" w:rsidRPr="00604558" w:rsidRDefault="005309D8" w:rsidP="005309D8">
            <w:pPr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Протирадіаційне укриття</w:t>
            </w:r>
          </w:p>
        </w:tc>
        <w:tc>
          <w:tcPr>
            <w:tcW w:w="1954" w:type="dxa"/>
          </w:tcPr>
          <w:p w14:paraId="7418C1DE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</w:p>
          <w:p w14:paraId="1C7B489C" w14:textId="02813486" w:rsidR="005309D8" w:rsidRPr="00604558" w:rsidRDefault="005309D8" w:rsidP="00D738B8">
            <w:pPr>
              <w:tabs>
                <w:tab w:val="left" w:pos="993"/>
              </w:tabs>
              <w:ind w:right="-1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І.Бажанського</w:t>
            </w:r>
            <w:proofErr w:type="spellEnd"/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6045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14:paraId="409D5061" w14:textId="7D4037CC" w:rsidR="005309D8" w:rsidRPr="00604558" w:rsidRDefault="00E506CF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296 </w:t>
            </w:r>
            <w:r w:rsidR="005309D8"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5309D8" w:rsidRPr="0060455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4" w:type="dxa"/>
          </w:tcPr>
          <w:p w14:paraId="6E216C8E" w14:textId="4DB03F06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817" w:type="dxa"/>
          </w:tcPr>
          <w:p w14:paraId="134E8331" w14:textId="7D6EA63D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296" w:type="dxa"/>
          </w:tcPr>
          <w:p w14:paraId="460BAF2A" w14:textId="18EC62EE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 </w:t>
            </w:r>
          </w:p>
        </w:tc>
        <w:tc>
          <w:tcPr>
            <w:tcW w:w="1445" w:type="dxa"/>
          </w:tcPr>
          <w:p w14:paraId="3F9C062C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обмежено</w:t>
            </w:r>
          </w:p>
          <w:p w14:paraId="494BB938" w14:textId="5FA5AB49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готовий</w:t>
            </w:r>
          </w:p>
        </w:tc>
      </w:tr>
      <w:tr w:rsidR="005309D8" w:rsidRPr="00403FD1" w14:paraId="141A0C04" w14:textId="77777777" w:rsidTr="00D738B8">
        <w:tc>
          <w:tcPr>
            <w:tcW w:w="2311" w:type="dxa"/>
          </w:tcPr>
          <w:p w14:paraId="16F9C1DE" w14:textId="77777777" w:rsidR="005309D8" w:rsidRPr="00604558" w:rsidRDefault="005309D8" w:rsidP="005309D8">
            <w:pPr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Споруда подвійного призначення</w:t>
            </w:r>
          </w:p>
        </w:tc>
        <w:tc>
          <w:tcPr>
            <w:tcW w:w="1954" w:type="dxa"/>
          </w:tcPr>
          <w:p w14:paraId="068F0F22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</w:tcPr>
          <w:p w14:paraId="394448A5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14:paraId="0BA3ABC0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14:paraId="21009502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E61204E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</w:tcPr>
          <w:p w14:paraId="5F211B1D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09D8" w:rsidRPr="00403FD1" w14:paraId="521E484C" w14:textId="77777777" w:rsidTr="00D738B8">
        <w:trPr>
          <w:trHeight w:val="636"/>
        </w:trPr>
        <w:tc>
          <w:tcPr>
            <w:tcW w:w="2311" w:type="dxa"/>
          </w:tcPr>
          <w:p w14:paraId="464BBF2F" w14:textId="77777777" w:rsidR="005309D8" w:rsidRPr="00604558" w:rsidRDefault="005309D8" w:rsidP="005309D8">
            <w:pPr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Найпростіше укриття</w:t>
            </w:r>
          </w:p>
        </w:tc>
        <w:tc>
          <w:tcPr>
            <w:tcW w:w="1954" w:type="dxa"/>
          </w:tcPr>
          <w:p w14:paraId="62F23DB9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236BF46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4" w:type="dxa"/>
          </w:tcPr>
          <w:p w14:paraId="09548479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</w:tcPr>
          <w:p w14:paraId="0A6AD79A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FDDD78C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5" w:type="dxa"/>
          </w:tcPr>
          <w:p w14:paraId="3CA2F1AD" w14:textId="77777777" w:rsidR="005309D8" w:rsidRPr="00604558" w:rsidRDefault="005309D8" w:rsidP="005309D8">
            <w:pPr>
              <w:tabs>
                <w:tab w:val="left" w:pos="993"/>
              </w:tabs>
              <w:ind w:right="20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D4B9D17" w14:textId="77777777" w:rsidR="00292E65" w:rsidRDefault="00292E65" w:rsidP="000714E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45712B" w14:textId="241D398E" w:rsidR="00DD35E7" w:rsidRDefault="000C17A5" w:rsidP="000714E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2) Загальна інформація про забезпечення об’єктів (будівель) закладу освіти </w:t>
      </w:r>
    </w:p>
    <w:p w14:paraId="1035B23D" w14:textId="77777777" w:rsidR="00D738B8" w:rsidRDefault="00D738B8" w:rsidP="000714E2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091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871"/>
        <w:gridCol w:w="999"/>
        <w:gridCol w:w="1240"/>
        <w:gridCol w:w="790"/>
        <w:gridCol w:w="1195"/>
        <w:gridCol w:w="758"/>
        <w:gridCol w:w="768"/>
        <w:gridCol w:w="768"/>
      </w:tblGrid>
      <w:tr w:rsidR="00DD35E7" w:rsidRPr="00403FD1" w14:paraId="05C3E974" w14:textId="77777777" w:rsidTr="00D738B8">
        <w:trPr>
          <w:cantSplit/>
          <w:trHeight w:val="304"/>
          <w:tblHeader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5F0E" w14:textId="77777777" w:rsidR="00DD35E7" w:rsidRPr="00683712" w:rsidRDefault="000C17A5">
            <w:pPr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Найменування об’єкту (будівлі) закладу освіти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6D28" w14:textId="77777777" w:rsidR="00DD35E7" w:rsidRPr="00683712" w:rsidRDefault="000C17A5">
            <w:pPr>
              <w:spacing w:after="0" w:line="240" w:lineRule="auto"/>
              <w:ind w:left="9" w:hanging="1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 розташування</w:t>
            </w: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9285E6" w14:textId="77777777" w:rsidR="00DD35E7" w:rsidRPr="00683712" w:rsidRDefault="000C17A5">
            <w:pPr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 забезпеченості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327B7D2" w14:textId="77777777" w:rsidR="00DD35E7" w:rsidRPr="00683712" w:rsidRDefault="000C17A5">
            <w:pPr>
              <w:spacing w:after="0" w:line="240" w:lineRule="auto"/>
              <w:ind w:left="10" w:right="113" w:hanging="2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DD35E7" w:rsidRPr="00403FD1" w14:paraId="7E15BFA3" w14:textId="77777777" w:rsidTr="00D738B8">
        <w:trPr>
          <w:cantSplit/>
          <w:trHeight w:val="3675"/>
          <w:tblHeader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CBC6" w14:textId="77777777" w:rsidR="00DD35E7" w:rsidRPr="00403FD1" w:rsidRDefault="00DD35E7">
            <w:pPr>
              <w:ind w:left="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F995374" w14:textId="77777777" w:rsidR="00DD35E7" w:rsidRPr="00403FD1" w:rsidRDefault="00DD35E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2371E3" w14:textId="77777777" w:rsidR="00DD35E7" w:rsidRPr="00683712" w:rsidRDefault="000C17A5">
            <w:pPr>
              <w:spacing w:after="0" w:line="240" w:lineRule="auto"/>
              <w:ind w:left="10" w:right="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D50F45" w14:textId="77777777" w:rsidR="00DD35E7" w:rsidRPr="00683712" w:rsidRDefault="000C17A5">
            <w:pPr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Об’єктовими системами оповіщення </w:t>
            </w:r>
          </w:p>
          <w:p w14:paraId="32B7A2EF" w14:textId="77777777" w:rsidR="00DD35E7" w:rsidRPr="00683712" w:rsidRDefault="000C17A5">
            <w:pPr>
              <w:spacing w:after="0" w:line="240" w:lineRule="auto"/>
              <w:ind w:left="-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(гучномовці, шкільні дзвінки. радіоточки тощо), так/ні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F26EA2" w14:textId="77777777" w:rsidR="00DD35E7" w:rsidRPr="00683712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Сигнально-гучномовними </w:t>
            </w:r>
          </w:p>
          <w:p w14:paraId="748B2573" w14:textId="77777777" w:rsidR="00DD35E7" w:rsidRPr="00683712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пристроями (сиренами), так/ні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289C80" w14:textId="77777777" w:rsidR="00DD35E7" w:rsidRPr="00683712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088762" w14:textId="77777777" w:rsidR="00DD35E7" w:rsidRPr="00683712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Засобами зв’язку, так/ні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3E8CDF" w14:textId="77777777" w:rsidR="00DD35E7" w:rsidRPr="00683712" w:rsidRDefault="000C17A5">
            <w:pPr>
              <w:spacing w:after="0" w:line="240" w:lineRule="auto"/>
              <w:ind w:left="10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837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Підключенням до мережі Інтернет, так/ні</w:t>
            </w: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31CA" w14:textId="77777777" w:rsidR="00DD35E7" w:rsidRPr="00403FD1" w:rsidRDefault="00DD35E7">
            <w:pPr>
              <w:spacing w:after="0" w:line="240" w:lineRule="auto"/>
              <w:ind w:left="10" w:hanging="2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  <w:tr w:rsidR="005309D8" w:rsidRPr="00403FD1" w14:paraId="6304A08F" w14:textId="77777777" w:rsidTr="00D738B8">
        <w:trPr>
          <w:trHeight w:val="1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65C554" w14:textId="77777777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Навчальний корпус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FDC3" w14:textId="4027CBEB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І.Бажанського</w:t>
            </w:r>
            <w:proofErr w:type="spellEnd"/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6D7F1" w14:textId="51C6CA4A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F192" w14:textId="7FDA0D4C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Шкільний дзвінок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E50A4" w14:textId="313537E9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8A547" w14:textId="61AEBCA2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ні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97ED2" w14:textId="07878EA3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F297" w14:textId="7677B963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5C74" w14:textId="6A0FF151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309D8" w:rsidRPr="00403FD1" w14:paraId="662C062D" w14:textId="77777777" w:rsidTr="00D738B8">
        <w:trPr>
          <w:trHeight w:val="3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086A9" w14:textId="77777777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Гуртожиток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CCC6" w14:textId="00A98F10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976D" w14:textId="03E21C1A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2616" w14:textId="145CC945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5ECA3" w14:textId="46A22767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241077" w14:textId="55CE71FD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988A9D" w14:textId="6BF7E594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534D" w14:textId="202F4379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4F2C" w14:textId="503C313A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5309D8" w:rsidRPr="00403FD1" w14:paraId="213F981E" w14:textId="77777777" w:rsidTr="00D738B8">
        <w:trPr>
          <w:trHeight w:val="3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5E4B7" w14:textId="77777777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Майстерня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1E72" w14:textId="303967B8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І.Бажанського</w:t>
            </w:r>
            <w:proofErr w:type="spellEnd"/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A659" w14:textId="254CDC08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813D" w14:textId="10A1DEC0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D0A5B" w14:textId="2CEB15F0" w:rsidR="005309D8" w:rsidRPr="00604558" w:rsidRDefault="005309D8" w:rsidP="005309D8">
            <w:pPr>
              <w:spacing w:after="0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</w:rPr>
              <w:t>ні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30F04" w14:textId="51B555C7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3CAA4" w14:textId="34A898F9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ECA4" w14:textId="43014E97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ні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1B2F" w14:textId="2430D14C" w:rsidR="005309D8" w:rsidRPr="00604558" w:rsidRDefault="005309D8" w:rsidP="005309D8">
            <w:pPr>
              <w:spacing w:after="0" w:line="240" w:lineRule="auto"/>
              <w:ind w:left="11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6045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</w:tbl>
    <w:p w14:paraId="3A2B78FE" w14:textId="77777777" w:rsidR="00683712" w:rsidRDefault="00683712" w:rsidP="00683712">
      <w:pPr>
        <w:tabs>
          <w:tab w:val="left" w:pos="993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4053F2" w14:textId="388DFCE4" w:rsidR="00DD35E7" w:rsidRPr="00403FD1" w:rsidRDefault="000C17A5" w:rsidP="00BE0BA4">
      <w:pPr>
        <w:numPr>
          <w:ilvl w:val="0"/>
          <w:numId w:val="5"/>
        </w:numPr>
        <w:tabs>
          <w:tab w:val="left" w:pos="993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Забезпеченість засобами індивідуального захисту 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1276"/>
        <w:gridCol w:w="1134"/>
        <w:gridCol w:w="1276"/>
        <w:gridCol w:w="1133"/>
        <w:gridCol w:w="1312"/>
        <w:gridCol w:w="1237"/>
      </w:tblGrid>
      <w:tr w:rsidR="00DD35E7" w:rsidRPr="00403FD1" w14:paraId="31422AF7" w14:textId="77777777">
        <w:trPr>
          <w:trHeight w:val="334"/>
          <w:jc w:val="center"/>
        </w:trPr>
        <w:tc>
          <w:tcPr>
            <w:tcW w:w="2261" w:type="dxa"/>
            <w:vMerge w:val="restart"/>
            <w:vAlign w:val="center"/>
          </w:tcPr>
          <w:p w14:paraId="2DE138EA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Категорія учасників освітнього процесу закладу освіти</w:t>
            </w:r>
          </w:p>
        </w:tc>
        <w:tc>
          <w:tcPr>
            <w:tcW w:w="1276" w:type="dxa"/>
            <w:vMerge w:val="restart"/>
            <w:vAlign w:val="center"/>
          </w:tcPr>
          <w:p w14:paraId="34514638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Загальна кількість, осіб</w:t>
            </w:r>
          </w:p>
        </w:tc>
        <w:tc>
          <w:tcPr>
            <w:tcW w:w="4855" w:type="dxa"/>
            <w:gridSpan w:val="4"/>
            <w:vAlign w:val="center"/>
          </w:tcPr>
          <w:p w14:paraId="2CFFAAB0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Забезпечено засобами індивідуального захисту</w:t>
            </w:r>
          </w:p>
        </w:tc>
        <w:tc>
          <w:tcPr>
            <w:tcW w:w="1237" w:type="dxa"/>
            <w:vMerge w:val="restart"/>
            <w:vAlign w:val="center"/>
          </w:tcPr>
          <w:p w14:paraId="6743DB55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DD35E7" w:rsidRPr="00403FD1" w14:paraId="284A561E" w14:textId="77777777">
        <w:trPr>
          <w:cantSplit/>
          <w:trHeight w:val="757"/>
          <w:jc w:val="center"/>
        </w:trPr>
        <w:tc>
          <w:tcPr>
            <w:tcW w:w="2261" w:type="dxa"/>
            <w:vMerge/>
            <w:vAlign w:val="center"/>
          </w:tcPr>
          <w:p w14:paraId="52770C76" w14:textId="77777777" w:rsidR="00DD35E7" w:rsidRPr="00683712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C25F6B1" w14:textId="77777777" w:rsidR="00DD35E7" w:rsidRPr="00683712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775A664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Фільтрувальними протигазами</w:t>
            </w:r>
          </w:p>
        </w:tc>
        <w:tc>
          <w:tcPr>
            <w:tcW w:w="2445" w:type="dxa"/>
            <w:gridSpan w:val="2"/>
            <w:tcBorders>
              <w:bottom w:val="nil"/>
            </w:tcBorders>
            <w:vAlign w:val="center"/>
          </w:tcPr>
          <w:p w14:paraId="177D05C0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Респіраторами</w:t>
            </w:r>
          </w:p>
          <w:p w14:paraId="32524BCD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83712">
              <w:rPr>
                <w:rFonts w:ascii="Times New Roman" w:hAnsi="Times New Roman"/>
                <w:sz w:val="24"/>
                <w:szCs w:val="24"/>
              </w:rPr>
              <w:t>ватно</w:t>
            </w:r>
            <w:proofErr w:type="spellEnd"/>
            <w:r w:rsidRPr="00683712">
              <w:rPr>
                <w:rFonts w:ascii="Times New Roman" w:hAnsi="Times New Roman"/>
                <w:sz w:val="24"/>
                <w:szCs w:val="24"/>
              </w:rPr>
              <w:t>-марлевими пов’язками)</w:t>
            </w:r>
          </w:p>
        </w:tc>
        <w:tc>
          <w:tcPr>
            <w:tcW w:w="1237" w:type="dxa"/>
            <w:vMerge/>
            <w:vAlign w:val="center"/>
          </w:tcPr>
          <w:p w14:paraId="1A32C207" w14:textId="77777777" w:rsidR="00DD35E7" w:rsidRPr="00403FD1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5E7" w:rsidRPr="00403FD1" w14:paraId="631D77E6" w14:textId="77777777">
        <w:trPr>
          <w:cantSplit/>
          <w:trHeight w:val="1336"/>
          <w:jc w:val="center"/>
        </w:trPr>
        <w:tc>
          <w:tcPr>
            <w:tcW w:w="2261" w:type="dxa"/>
            <w:vMerge/>
            <w:vAlign w:val="center"/>
          </w:tcPr>
          <w:p w14:paraId="46D692FE" w14:textId="77777777" w:rsidR="00DD35E7" w:rsidRPr="00683712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D1E8CD" w14:textId="77777777" w:rsidR="00DD35E7" w:rsidRPr="00683712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7FDCC1BB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276" w:type="dxa"/>
            <w:textDirection w:val="btLr"/>
            <w:vAlign w:val="center"/>
          </w:tcPr>
          <w:p w14:paraId="53012B27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відсоток від загальної кількості</w:t>
            </w:r>
          </w:p>
        </w:tc>
        <w:tc>
          <w:tcPr>
            <w:tcW w:w="1133" w:type="dxa"/>
            <w:textDirection w:val="btLr"/>
            <w:vAlign w:val="center"/>
          </w:tcPr>
          <w:p w14:paraId="6EE159B2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312" w:type="dxa"/>
            <w:textDirection w:val="btLr"/>
            <w:vAlign w:val="center"/>
          </w:tcPr>
          <w:p w14:paraId="563AFC65" w14:textId="77777777" w:rsidR="00DD35E7" w:rsidRPr="00683712" w:rsidRDefault="000C17A5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12">
              <w:rPr>
                <w:rFonts w:ascii="Times New Roman" w:hAnsi="Times New Roman"/>
                <w:sz w:val="24"/>
                <w:szCs w:val="24"/>
              </w:rPr>
              <w:t>відсоток від загальної кількості</w:t>
            </w:r>
          </w:p>
        </w:tc>
        <w:tc>
          <w:tcPr>
            <w:tcW w:w="1237" w:type="dxa"/>
            <w:vMerge/>
            <w:vAlign w:val="center"/>
          </w:tcPr>
          <w:p w14:paraId="2FF19CEA" w14:textId="77777777" w:rsidR="00DD35E7" w:rsidRPr="00403FD1" w:rsidRDefault="00DD35E7">
            <w:pPr>
              <w:tabs>
                <w:tab w:val="left" w:pos="993"/>
                <w:tab w:val="right" w:pos="9639"/>
              </w:tabs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2E3" w:rsidRPr="00403FD1" w14:paraId="25800065" w14:textId="77777777" w:rsidTr="00FB702D">
        <w:trPr>
          <w:jc w:val="center"/>
        </w:trPr>
        <w:tc>
          <w:tcPr>
            <w:tcW w:w="2261" w:type="dxa"/>
          </w:tcPr>
          <w:p w14:paraId="7C8DA9E9" w14:textId="77777777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</w:tcPr>
          <w:p w14:paraId="61BC5D68" w14:textId="1758F32C" w:rsidR="007B2E80" w:rsidRPr="00604558" w:rsidRDefault="007B2E80" w:rsidP="00A472E3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14:paraId="12585219" w14:textId="7DB1AAB7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1525176" w14:textId="23EF35CE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14:paraId="2E0C078A" w14:textId="52DE4652" w:rsidR="00A472E3" w:rsidRPr="00604558" w:rsidRDefault="007B2E80" w:rsidP="00A472E3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12" w:type="dxa"/>
            <w:vAlign w:val="center"/>
          </w:tcPr>
          <w:p w14:paraId="1E8A13A6" w14:textId="4DCF72A1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</w:tcPr>
          <w:p w14:paraId="32208AF7" w14:textId="77777777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2E3" w:rsidRPr="00403FD1" w14:paraId="0536D8C9" w14:textId="77777777" w:rsidTr="00FB702D">
        <w:trPr>
          <w:jc w:val="center"/>
        </w:trPr>
        <w:tc>
          <w:tcPr>
            <w:tcW w:w="2261" w:type="dxa"/>
          </w:tcPr>
          <w:p w14:paraId="3A9BF44A" w14:textId="77777777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Здобувачі освіти</w:t>
            </w:r>
          </w:p>
        </w:tc>
        <w:tc>
          <w:tcPr>
            <w:tcW w:w="1276" w:type="dxa"/>
          </w:tcPr>
          <w:p w14:paraId="0BF78D4F" w14:textId="144F678E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21</w:t>
            </w:r>
            <w:r w:rsidR="007B2E80" w:rsidRPr="006045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2F4BBAF" w14:textId="440A6107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1D0F3F3" w14:textId="5D3933DD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vAlign w:val="center"/>
          </w:tcPr>
          <w:p w14:paraId="782BA723" w14:textId="6F48203C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21</w:t>
            </w:r>
            <w:r w:rsidR="007B2E80" w:rsidRPr="006045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  <w:vAlign w:val="center"/>
          </w:tcPr>
          <w:p w14:paraId="3DB7DF47" w14:textId="4B71AEC4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left="113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37" w:type="dxa"/>
          </w:tcPr>
          <w:p w14:paraId="51FD807B" w14:textId="77777777" w:rsidR="00A472E3" w:rsidRPr="00604558" w:rsidRDefault="00A472E3" w:rsidP="00A472E3">
            <w:pPr>
              <w:tabs>
                <w:tab w:val="left" w:pos="993"/>
                <w:tab w:val="right" w:pos="9639"/>
              </w:tabs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27D2A" w14:textId="3C440795" w:rsidR="00DD35E7" w:rsidRPr="00403FD1" w:rsidRDefault="000C17A5" w:rsidP="00BE0BA4">
      <w:pPr>
        <w:tabs>
          <w:tab w:val="left" w:pos="993"/>
          <w:tab w:val="right" w:pos="9639"/>
        </w:tabs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 xml:space="preserve">Примітка: працівники закладу освіти забезпечуються засобами індивідуального захисту органів дихання (фільтрувальними протигазами) </w:t>
      </w:r>
      <w:r w:rsidRPr="00403FD1">
        <w:rPr>
          <w:rFonts w:ascii="Times New Roman" w:hAnsi="Times New Roman"/>
          <w:b/>
          <w:bCs/>
          <w:sz w:val="28"/>
          <w:szCs w:val="28"/>
        </w:rPr>
        <w:t>у разі розташування закладу освіти у зоні можливого хімічного забруднення від хімічно небезпечного об'єкту (об'єктів)</w:t>
      </w:r>
      <w:r w:rsidRPr="00403FD1">
        <w:rPr>
          <w:rFonts w:ascii="Times New Roman" w:hAnsi="Times New Roman"/>
          <w:sz w:val="28"/>
          <w:szCs w:val="28"/>
        </w:rPr>
        <w:t>, респіраторами (</w:t>
      </w:r>
      <w:proofErr w:type="spellStart"/>
      <w:r w:rsidRPr="00403FD1">
        <w:rPr>
          <w:rFonts w:ascii="Times New Roman" w:hAnsi="Times New Roman"/>
          <w:sz w:val="28"/>
          <w:szCs w:val="28"/>
        </w:rPr>
        <w:t>ватно</w:t>
      </w:r>
      <w:proofErr w:type="spellEnd"/>
      <w:r w:rsidRPr="00403FD1">
        <w:rPr>
          <w:rFonts w:ascii="Times New Roman" w:hAnsi="Times New Roman"/>
          <w:sz w:val="28"/>
          <w:szCs w:val="28"/>
        </w:rPr>
        <w:t>-марлевими пов'язками) н</w:t>
      </w:r>
      <w:r w:rsidRPr="00403FD1">
        <w:rPr>
          <w:rFonts w:ascii="Times New Roman" w:hAnsi="Times New Roman"/>
          <w:b/>
          <w:bCs/>
          <w:sz w:val="28"/>
          <w:szCs w:val="28"/>
        </w:rPr>
        <w:t>а випадок виникнення надзвичайної ситуації на радіаційно небезпечних об'єктах, а також загрози застосування ядерної зброї.</w:t>
      </w:r>
    </w:p>
    <w:p w14:paraId="1C18B7C2" w14:textId="77777777" w:rsidR="00DD35E7" w:rsidRPr="00403FD1" w:rsidRDefault="000C17A5" w:rsidP="00BE0BA4">
      <w:pPr>
        <w:numPr>
          <w:ilvl w:val="0"/>
          <w:numId w:val="5"/>
        </w:numPr>
        <w:tabs>
          <w:tab w:val="left" w:pos="567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Організація охорони закладу освіти:</w:t>
      </w:r>
    </w:p>
    <w:p w14:paraId="7B4E5EEC" w14:textId="10F01566" w:rsidR="00DD35E7" w:rsidRPr="00403FD1" w:rsidRDefault="000C17A5" w:rsidP="000714E2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C03CC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наявність договору з охоронною організацію </w:t>
      </w:r>
      <w:r w:rsidR="007B2E80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– так </w:t>
      </w:r>
      <w:r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;</w:t>
      </w:r>
    </w:p>
    <w:p w14:paraId="089C6E96" w14:textId="490D8894" w:rsidR="00DD35E7" w:rsidRPr="00403FD1" w:rsidRDefault="000C17A5" w:rsidP="000714E2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- наявність тривожної кнопки виклику Національної поліції або підрозділу охорони </w:t>
      </w:r>
      <w:r w:rsidR="007B2E80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7B2E80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наявна;</w:t>
      </w:r>
    </w:p>
    <w:p w14:paraId="744B24DD" w14:textId="66A74E38" w:rsidR="00DD35E7" w:rsidRPr="00403FD1" w:rsidRDefault="000C17A5" w:rsidP="000714E2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турнікетами закладу освіти, що опускаються у разі потреби евакуації учасників освітнього процесу </w:t>
      </w:r>
      <w:r w:rsidR="007B2E80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7B2E80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ні;</w:t>
      </w:r>
    </w:p>
    <w:p w14:paraId="77B6D96D" w14:textId="45A1B9F1" w:rsidR="00DD35E7" w:rsidRPr="00403FD1" w:rsidRDefault="000C17A5" w:rsidP="000714E2">
      <w:pPr>
        <w:tabs>
          <w:tab w:val="right" w:pos="9498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наявність зовнішнього відеоспостереження (наявні та направлені на локацію закладу освіти / не має / наявні, але не направлені на локацію закладу освіти) </w:t>
      </w:r>
      <w:r w:rsidR="007B2E80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7B2E80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наявне;</w:t>
      </w:r>
    </w:p>
    <w:p w14:paraId="3CC0319F" w14:textId="0435CEB9" w:rsidR="00DD35E7" w:rsidRPr="00403FD1" w:rsidRDefault="000C17A5" w:rsidP="000714E2">
      <w:pPr>
        <w:tabs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- наявність внутрішнього відеоспостереження (наявні / не має</w:t>
      </w:r>
      <w:r w:rsidR="007B2E80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) - </w:t>
      </w:r>
      <w:r w:rsidR="007B2E80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наявне</w:t>
      </w:r>
      <w:r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558CC817" w14:textId="48F1B932" w:rsidR="00DD35E7" w:rsidRPr="004E5248" w:rsidRDefault="000C17A5" w:rsidP="00FC03CC">
      <w:pPr>
        <w:numPr>
          <w:ilvl w:val="0"/>
          <w:numId w:val="5"/>
        </w:numPr>
        <w:tabs>
          <w:tab w:val="left" w:pos="567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Спортивні споруди і майданчики, їх розміри та технічний стан </w:t>
      </w:r>
      <w:r w:rsidR="007B2E80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B2E80" w:rsidRPr="00403FD1">
        <w:rPr>
          <w:rFonts w:ascii="Times New Roman" w:hAnsi="Times New Roman"/>
          <w:b/>
          <w:color w:val="000000"/>
          <w:sz w:val="28"/>
          <w:szCs w:val="28"/>
          <w:u w:val="single"/>
        </w:rPr>
        <w:t>ш</w:t>
      </w:r>
      <w:r w:rsidR="007B2E80" w:rsidRPr="00403FD1">
        <w:rPr>
          <w:rFonts w:ascii="Times New Roman" w:hAnsi="Times New Roman"/>
          <w:b/>
          <w:sz w:val="28"/>
          <w:szCs w:val="28"/>
          <w:u w:val="single"/>
        </w:rPr>
        <w:t>тучне футбольне поле – 956 м</w:t>
      </w:r>
      <w:r w:rsidR="007B2E80" w:rsidRPr="00403FD1">
        <w:rPr>
          <w:rFonts w:ascii="Times New Roman" w:hAnsi="Times New Roman"/>
          <w:b/>
          <w:sz w:val="28"/>
          <w:szCs w:val="28"/>
          <w:u w:val="single"/>
          <w:vertAlign w:val="superscript"/>
        </w:rPr>
        <w:t>2</w:t>
      </w:r>
      <w:r w:rsidR="007B2E80" w:rsidRPr="00403FD1">
        <w:rPr>
          <w:rFonts w:ascii="Times New Roman" w:hAnsi="Times New Roman"/>
          <w:b/>
          <w:sz w:val="28"/>
          <w:szCs w:val="28"/>
          <w:u w:val="single"/>
        </w:rPr>
        <w:t>; мале футбольне поле – 540 м</w:t>
      </w:r>
      <w:r w:rsidR="007B2E80" w:rsidRPr="00403FD1">
        <w:rPr>
          <w:rFonts w:ascii="Times New Roman" w:hAnsi="Times New Roman"/>
          <w:b/>
          <w:sz w:val="28"/>
          <w:szCs w:val="28"/>
          <w:u w:val="single"/>
          <w:vertAlign w:val="superscript"/>
        </w:rPr>
        <w:t>2</w:t>
      </w:r>
      <w:r w:rsidR="007B2E80" w:rsidRPr="00403FD1">
        <w:rPr>
          <w:rFonts w:ascii="Times New Roman" w:hAnsi="Times New Roman"/>
          <w:b/>
          <w:sz w:val="28"/>
          <w:szCs w:val="28"/>
          <w:u w:val="single"/>
        </w:rPr>
        <w:t>; майданчик з турніками – 746 м</w:t>
      </w:r>
      <w:r w:rsidR="007B2E80" w:rsidRPr="00403FD1">
        <w:rPr>
          <w:rFonts w:ascii="Times New Roman" w:hAnsi="Times New Roman"/>
          <w:b/>
          <w:sz w:val="28"/>
          <w:szCs w:val="28"/>
          <w:u w:val="single"/>
          <w:vertAlign w:val="superscript"/>
        </w:rPr>
        <w:t>2</w:t>
      </w:r>
      <w:r w:rsidR="007B2E80" w:rsidRPr="00403FD1">
        <w:rPr>
          <w:rFonts w:ascii="Times New Roman" w:hAnsi="Times New Roman"/>
          <w:b/>
          <w:sz w:val="28"/>
          <w:szCs w:val="28"/>
          <w:u w:val="single"/>
        </w:rPr>
        <w:t>; тренажерний майданчик – 800 м</w:t>
      </w:r>
      <w:r w:rsidR="007B2E80" w:rsidRPr="00403FD1">
        <w:rPr>
          <w:rFonts w:ascii="Times New Roman" w:hAnsi="Times New Roman"/>
          <w:b/>
          <w:sz w:val="28"/>
          <w:szCs w:val="28"/>
          <w:u w:val="single"/>
          <w:vertAlign w:val="superscript"/>
        </w:rPr>
        <w:t>2</w:t>
      </w:r>
      <w:r w:rsidR="007B2E80" w:rsidRPr="00403FD1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C5A81D6" w14:textId="77777777" w:rsidR="004E5248" w:rsidRPr="00403FD1" w:rsidRDefault="004E5248" w:rsidP="004E5248">
      <w:pPr>
        <w:tabs>
          <w:tab w:val="left" w:pos="567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14:paraId="14E506EE" w14:textId="77777777" w:rsidR="00DD35E7" w:rsidRPr="00403FD1" w:rsidRDefault="000C17A5" w:rsidP="00D53A99">
      <w:pPr>
        <w:numPr>
          <w:ilvl w:val="0"/>
          <w:numId w:val="5"/>
        </w:numPr>
        <w:tabs>
          <w:tab w:val="left" w:pos="567"/>
          <w:tab w:val="right" w:pos="9639"/>
        </w:tabs>
        <w:spacing w:after="0" w:line="240" w:lineRule="auto"/>
        <w:ind w:left="0"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та стан готовності до нового навчального року кабінетів: </w:t>
      </w:r>
    </w:p>
    <w:tbl>
      <w:tblPr>
        <w:tblW w:w="987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1417"/>
        <w:gridCol w:w="1276"/>
        <w:gridCol w:w="851"/>
        <w:gridCol w:w="1134"/>
        <w:gridCol w:w="1938"/>
      </w:tblGrid>
      <w:tr w:rsidR="00733289" w:rsidRPr="00403FD1" w14:paraId="7664F168" w14:textId="77777777" w:rsidTr="00FC03CC">
        <w:trPr>
          <w:trHeight w:val="17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DAC98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Кабінети</w:t>
            </w:r>
          </w:p>
          <w:p w14:paraId="6CE30381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(лабораторії)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5C0A6638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Кіль</w:t>
            </w: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</w:r>
          </w:p>
          <w:p w14:paraId="16006403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кість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098F9F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Укомплектовано навчальним обладнанням відповідно до Переліку навчально - наочних посібників і навчального обладнання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1D79A03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Наявність перспективного плану обладнання кабінету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3C1100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Наявність правил безпеки і пам’яток для кабінетів навчальних закладів, їх виконання</w:t>
            </w:r>
          </w:p>
        </w:tc>
      </w:tr>
      <w:tr w:rsidR="00733289" w:rsidRPr="00403FD1" w14:paraId="3D1E41FB" w14:textId="77777777" w:rsidTr="002D6030">
        <w:trPr>
          <w:trHeight w:hRule="exact" w:val="42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1CC4" w14:textId="77777777" w:rsidR="00733289" w:rsidRPr="00403FD1" w:rsidRDefault="00733289" w:rsidP="002D6030">
            <w:pPr>
              <w:spacing w:after="2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F259F3" w14:textId="77777777" w:rsidR="00733289" w:rsidRPr="00403FD1" w:rsidRDefault="00733289" w:rsidP="002D6030">
            <w:pPr>
              <w:spacing w:after="20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71BBD0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повністю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3EC9D7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частково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D22E8D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508B00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немає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1462F" w14:textId="77777777" w:rsidR="00733289" w:rsidRPr="00403FD1" w:rsidRDefault="00733289" w:rsidP="002D60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3289" w:rsidRPr="00403FD1" w14:paraId="1B697B48" w14:textId="77777777" w:rsidTr="002D6030">
        <w:trPr>
          <w:trHeight w:hRule="exact"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609E8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Інформатики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6ED4F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DC59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40459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77EC9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79E31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C87FA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33289" w:rsidRPr="00403FD1" w14:paraId="0E87D066" w14:textId="77777777" w:rsidTr="002D6030">
        <w:trPr>
          <w:trHeight w:hRule="exact" w:val="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B3D7E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604558">
              <w:rPr>
                <w:rFonts w:ascii="Times New Roman" w:hAnsi="Times New Roman"/>
                <w:sz w:val="24"/>
                <w:szCs w:val="24"/>
              </w:rPr>
              <w:t>.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2D76D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F4379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C2862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A636FB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80CEF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4E6D2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3289" w:rsidRPr="00403FD1" w14:paraId="03CAE0D0" w14:textId="77777777" w:rsidTr="002D6030">
        <w:trPr>
          <w:trHeight w:hRule="exact" w:val="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27ED2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Нім. мови</w:t>
            </w:r>
          </w:p>
          <w:p w14:paraId="76D806BE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8799AA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Інформатики</w:t>
            </w:r>
          </w:p>
          <w:p w14:paraId="651EE54C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Укр</w:t>
            </w:r>
            <w:proofErr w:type="spellEnd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. мови</w:t>
            </w:r>
          </w:p>
          <w:p w14:paraId="6D4F8CF1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Історії </w:t>
            </w:r>
          </w:p>
          <w:p w14:paraId="1FDEEED1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Іноз</w:t>
            </w:r>
            <w:proofErr w:type="spellEnd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. мови</w:t>
            </w:r>
          </w:p>
          <w:p w14:paraId="467C85BE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 ЗВ </w:t>
            </w:r>
          </w:p>
          <w:p w14:paraId="32239E3E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Укр</w:t>
            </w:r>
            <w:proofErr w:type="spellEnd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. мови</w:t>
            </w:r>
          </w:p>
          <w:p w14:paraId="1B7A90A9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поч</w:t>
            </w:r>
            <w:proofErr w:type="spellEnd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14:paraId="480C5898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Українозн</w:t>
            </w:r>
            <w:proofErr w:type="spellEnd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CAF97B6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 ОЗ </w:t>
            </w:r>
          </w:p>
          <w:p w14:paraId="175BE874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F15A9F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2E4D3F" w14:textId="77777777" w:rsidR="00733289" w:rsidRPr="00604558" w:rsidRDefault="00733289" w:rsidP="002D603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6284D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54F794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AA7ED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93406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4D86A5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35830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3289" w:rsidRPr="00403FD1" w14:paraId="113DD114" w14:textId="77777777" w:rsidTr="002D6030">
        <w:trPr>
          <w:trHeight w:hRule="exact" w:val="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F47F5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Географії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844EA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8A6B7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C08EED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7E8C6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9C322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A29A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33289" w:rsidRPr="00403FD1" w14:paraId="38AD67BB" w14:textId="77777777" w:rsidTr="002D6030">
        <w:trPr>
          <w:trHeight w:hRule="exact"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AABBC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AF90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F6D9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AEAC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CC5DB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F3102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FA62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3289" w:rsidRPr="00403FD1" w14:paraId="356B1851" w14:textId="77777777" w:rsidTr="002D6030">
        <w:trPr>
          <w:trHeight w:hRule="exact"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13A83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Фізики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E9BAA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6AE23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34557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7DF2A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92FD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C2B6E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3289" w:rsidRPr="00403FD1" w14:paraId="1A31DA73" w14:textId="77777777" w:rsidTr="002D6030">
        <w:trPr>
          <w:trHeight w:hRule="exact" w:val="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0B0EB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Хімії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00AE1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159B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FBA2B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5DBCF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E8C63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C72ED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33289" w:rsidRPr="00403FD1" w14:paraId="2A2C97F4" w14:textId="77777777" w:rsidTr="002D6030">
        <w:trPr>
          <w:trHeight w:hRule="exact"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61F75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Захисту України </w:t>
            </w: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УУкраїни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18F63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6B888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22514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54AC7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29E52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6417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33289" w:rsidRPr="00403FD1" w14:paraId="45878E40" w14:textId="77777777" w:rsidTr="002D6030">
        <w:trPr>
          <w:trHeight w:hRule="exact"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E3E11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Англ</w:t>
            </w:r>
            <w:proofErr w:type="spellEnd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.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FBE2A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EF645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AAAEE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C5297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93483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4E46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3289" w:rsidRPr="00403FD1" w14:paraId="1CB8AE6E" w14:textId="77777777" w:rsidTr="002D6030">
        <w:trPr>
          <w:trHeight w:hRule="exact" w:val="2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8F747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Зарубіжної л-ри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34A5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6D213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1C24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024083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1943E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0E046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33289" w:rsidRPr="00403FD1" w14:paraId="2BB38DA4" w14:textId="77777777" w:rsidTr="002D6030">
        <w:trPr>
          <w:trHeight w:hRule="exact"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872FF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Біології </w:t>
            </w:r>
          </w:p>
          <w:p w14:paraId="033093F5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A8C018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E4B5C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FFDF5E4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F1422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409D4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A1408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1F6738" w14:textId="77777777" w:rsidR="00733289" w:rsidRPr="00604558" w:rsidRDefault="00733289" w:rsidP="002D6030">
            <w:pPr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7DA55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FECFB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14:paraId="16034E00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7D4105F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84D318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A31D9B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89" w:rsidRPr="00403FD1" w14:paraId="6DF7430F" w14:textId="77777777" w:rsidTr="002D6030">
        <w:trPr>
          <w:trHeight w:hRule="exact"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D874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Історії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A5E58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2235F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3BF56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03F8E" w14:textId="77777777" w:rsidR="00733289" w:rsidRPr="00604558" w:rsidRDefault="00733289" w:rsidP="002D60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2E10F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0D84F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33289" w:rsidRPr="00403FD1" w14:paraId="1F1F77CC" w14:textId="77777777" w:rsidTr="002D6030">
        <w:trPr>
          <w:trHeight w:hRule="exact"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49A06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Мистецтв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5B086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1BE14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5BDFC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659A4" w14:textId="77777777" w:rsidR="00733289" w:rsidRPr="00604558" w:rsidRDefault="00733289" w:rsidP="002D60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9D466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63581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33289" w:rsidRPr="00403FD1" w14:paraId="6FD7B6A9" w14:textId="77777777" w:rsidTr="002D6030">
        <w:trPr>
          <w:trHeight w:hRule="exact" w:val="6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39019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Основ здоров’я та християнської етики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BD164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CE003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AC881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AC88A" w14:textId="77777777" w:rsidR="00733289" w:rsidRPr="00604558" w:rsidRDefault="00733289" w:rsidP="002D60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так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C4182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9D6F0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33289" w:rsidRPr="00403FD1" w14:paraId="2BBD3EC0" w14:textId="77777777" w:rsidTr="002D6030">
        <w:trPr>
          <w:trHeight w:hRule="exact"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76CCD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Початкові класи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65D49C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A19DE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F588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31445" w14:textId="77777777" w:rsidR="00733289" w:rsidRPr="00604558" w:rsidRDefault="00733289" w:rsidP="002D60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D78E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3131A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14:paraId="0E108B50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89" w:rsidRPr="00403FD1" w14:paraId="18FCFE4C" w14:textId="77777777" w:rsidTr="00920801">
        <w:trPr>
          <w:trHeight w:hRule="exact" w:val="7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D26EC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proofErr w:type="spellEnd"/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 - ресурсна кімната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6AE93F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31AF5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E199F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19C2D3" w14:textId="77777777" w:rsidR="00733289" w:rsidRPr="00604558" w:rsidRDefault="00733289" w:rsidP="002D60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3FF3B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34776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  <w:p w14:paraId="16894938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CAAA88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33289" w:rsidRPr="00403FD1" w14:paraId="291070F4" w14:textId="77777777" w:rsidTr="002D6030">
        <w:trPr>
          <w:trHeight w:hRule="exact" w:val="3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469C0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 xml:space="preserve">Ігрова кімната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9B0CE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0C8AB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F2F72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FC14C2" w14:textId="77777777" w:rsidR="00733289" w:rsidRPr="00604558" w:rsidRDefault="00733289" w:rsidP="002D60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4558">
              <w:rPr>
                <w:rFonts w:ascii="Times New Roman" w:hAnsi="Times New Roman"/>
                <w:bCs/>
                <w:sz w:val="24"/>
                <w:szCs w:val="24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54958" w14:textId="77777777" w:rsidR="00733289" w:rsidRPr="00604558" w:rsidRDefault="00733289" w:rsidP="002D6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B79E7" w14:textId="77777777" w:rsidR="00733289" w:rsidRPr="00604558" w:rsidRDefault="00733289" w:rsidP="002D6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</w:tbl>
    <w:p w14:paraId="2C87E9F0" w14:textId="77777777" w:rsidR="00DD35E7" w:rsidRPr="00403FD1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14:paraId="75267979" w14:textId="77777777" w:rsidR="00DD35E7" w:rsidRPr="00403FD1" w:rsidRDefault="000C17A5" w:rsidP="00BE0BA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Готовність до занять навчальних майстерень, їх характеристика: </w:t>
      </w:r>
    </w:p>
    <w:tbl>
      <w:tblPr>
        <w:tblStyle w:val="TableGrid"/>
        <w:tblW w:w="9499" w:type="dxa"/>
        <w:tblInd w:w="-6" w:type="dxa"/>
        <w:tblLook w:val="04A0" w:firstRow="1" w:lastRow="0" w:firstColumn="1" w:lastColumn="0" w:noHBand="0" w:noVBand="1"/>
      </w:tblPr>
      <w:tblGrid>
        <w:gridCol w:w="2070"/>
        <w:gridCol w:w="839"/>
        <w:gridCol w:w="991"/>
        <w:gridCol w:w="1666"/>
        <w:gridCol w:w="830"/>
        <w:gridCol w:w="1487"/>
        <w:gridCol w:w="1616"/>
      </w:tblGrid>
      <w:tr w:rsidR="00DD35E7" w:rsidRPr="00403FD1" w14:paraId="12899D52" w14:textId="77777777" w:rsidTr="00733289">
        <w:trPr>
          <w:trHeight w:val="130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E2B6" w14:textId="77777777" w:rsidR="00DD35E7" w:rsidRPr="00604558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Вид майстерень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475F" w14:textId="77777777" w:rsidR="00DD35E7" w:rsidRPr="00604558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Площа,</w:t>
            </w:r>
          </w:p>
          <w:p w14:paraId="3E48C687" w14:textId="77777777" w:rsidR="00DD35E7" w:rsidRPr="00604558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604558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F9AB" w14:textId="77777777" w:rsidR="00DD35E7" w:rsidRPr="00604558" w:rsidRDefault="000C17A5">
            <w:pPr>
              <w:ind w:left="9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Кількість робочих місць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D9AE" w14:textId="77777777" w:rsidR="00DD35E7" w:rsidRPr="00604558" w:rsidRDefault="000C17A5">
            <w:pPr>
              <w:ind w:left="10"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Наявність обладнання та інструмента за нормою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C9C4" w14:textId="77777777" w:rsidR="00DD35E7" w:rsidRPr="00604558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14:paraId="4FD25113" w14:textId="77777777" w:rsidR="00DD35E7" w:rsidRPr="00604558" w:rsidRDefault="000C17A5">
            <w:pPr>
              <w:ind w:lef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1CD2" w14:textId="77777777" w:rsidR="00DD35E7" w:rsidRPr="00604558" w:rsidRDefault="000C17A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Освітленість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72BE" w14:textId="77777777" w:rsidR="00DD35E7" w:rsidRPr="00604558" w:rsidRDefault="000C17A5">
            <w:pPr>
              <w:ind w:left="10"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Наявність актів перевірки (електрозахист, вентиляція)</w:t>
            </w:r>
          </w:p>
        </w:tc>
      </w:tr>
      <w:tr w:rsidR="00733289" w:rsidRPr="00403FD1" w14:paraId="3CF368A5" w14:textId="77777777" w:rsidTr="00733289">
        <w:trPr>
          <w:trHeight w:val="180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1267" w14:textId="77777777" w:rsidR="00733289" w:rsidRPr="00604558" w:rsidRDefault="00733289" w:rsidP="00733289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 xml:space="preserve">З обробки металу та деревини </w:t>
            </w:r>
          </w:p>
          <w:p w14:paraId="747FDB6C" w14:textId="77777777" w:rsidR="00733289" w:rsidRPr="00604558" w:rsidRDefault="00733289" w:rsidP="00733289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 xml:space="preserve">З обробки  харчових продуктів </w:t>
            </w:r>
          </w:p>
          <w:p w14:paraId="6811AE8D" w14:textId="77777777" w:rsidR="00733289" w:rsidRPr="00604558" w:rsidRDefault="00733289" w:rsidP="00733289">
            <w:pPr>
              <w:tabs>
                <w:tab w:val="right" w:pos="1543"/>
              </w:tabs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З обробки</w:t>
            </w:r>
          </w:p>
          <w:p w14:paraId="09623BDB" w14:textId="77777777" w:rsidR="00733289" w:rsidRPr="00604558" w:rsidRDefault="00733289" w:rsidP="00733289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 xml:space="preserve">тканини інші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F1DD" w14:textId="24050EA8" w:rsidR="00733289" w:rsidRPr="00604558" w:rsidRDefault="00C86E45" w:rsidP="00C86E4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72B2" w14:textId="0F912EE9" w:rsidR="00733289" w:rsidRPr="00604558" w:rsidRDefault="00733289" w:rsidP="00C86E4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CE1C" w14:textId="6D013549" w:rsidR="00733289" w:rsidRPr="00604558" w:rsidRDefault="00C86E45" w:rsidP="00C86E4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F1E6" w14:textId="73FE3DFE" w:rsidR="00733289" w:rsidRPr="00604558" w:rsidRDefault="00C86E45" w:rsidP="00C86E4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C358" w14:textId="7B9D301B" w:rsidR="00733289" w:rsidRPr="00604558" w:rsidRDefault="00C86E45" w:rsidP="00C86E4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90C" w14:textId="4FC14822" w:rsidR="00733289" w:rsidRPr="00604558" w:rsidRDefault="00C86E45" w:rsidP="00C86E45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102625F" w14:textId="77777777" w:rsidR="00DD35E7" w:rsidRPr="00403FD1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14:paraId="08DDAB4A" w14:textId="3565B9E4" w:rsidR="00DD35E7" w:rsidRPr="00920801" w:rsidRDefault="000C17A5" w:rsidP="00920801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методичного кабінету</w:t>
      </w:r>
      <w:r w:rsidR="00733289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3289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– наявний.</w:t>
      </w:r>
    </w:p>
    <w:p w14:paraId="2A78BD74" w14:textId="6579E266" w:rsidR="00DD35E7" w:rsidRPr="00920801" w:rsidRDefault="000C17A5" w:rsidP="00920801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кабінету відпочинку педагогічних працівникі</w:t>
      </w:r>
      <w:r w:rsidR="00733289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в – </w:t>
      </w:r>
      <w:r w:rsidR="00733289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наявний.</w:t>
      </w:r>
    </w:p>
    <w:p w14:paraId="7508CCED" w14:textId="474E1993" w:rsidR="00DD35E7" w:rsidRDefault="000C17A5" w:rsidP="00BE0BA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технічних засобів навчання (ТНЗ), їх стан і зберігання</w:t>
      </w:r>
      <w:r w:rsidR="005B1A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3805C1" w14:textId="72417F6C" w:rsidR="00D738B8" w:rsidRDefault="00D738B8" w:rsidP="00D738B8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C248EB" w14:textId="197454C9" w:rsidR="00D738B8" w:rsidRDefault="00D738B8" w:rsidP="00D738B8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E56EB3" w14:textId="62D48E09" w:rsidR="00D738B8" w:rsidRDefault="00D738B8" w:rsidP="00D738B8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59D447" w14:textId="77777777" w:rsidR="00D738B8" w:rsidRPr="00403FD1" w:rsidRDefault="00D738B8" w:rsidP="00D738B8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724"/>
        <w:gridCol w:w="1276"/>
        <w:gridCol w:w="1275"/>
        <w:gridCol w:w="1843"/>
      </w:tblGrid>
      <w:tr w:rsidR="00733289" w:rsidRPr="00403FD1" w14:paraId="7373D606" w14:textId="77777777" w:rsidTr="00733289">
        <w:trPr>
          <w:trHeight w:val="706"/>
        </w:trPr>
        <w:tc>
          <w:tcPr>
            <w:tcW w:w="522" w:type="dxa"/>
            <w:vAlign w:val="center"/>
          </w:tcPr>
          <w:p w14:paraId="0FA4F574" w14:textId="77777777" w:rsidR="00733289" w:rsidRPr="00604558" w:rsidRDefault="00733289" w:rsidP="002D6030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6691604" w14:textId="77777777" w:rsidR="00733289" w:rsidRPr="00604558" w:rsidRDefault="00733289" w:rsidP="002D6030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724" w:type="dxa"/>
            <w:tcBorders>
              <w:bottom w:val="single" w:sz="4" w:space="0" w:color="auto"/>
            </w:tcBorders>
            <w:vAlign w:val="center"/>
          </w:tcPr>
          <w:p w14:paraId="487E7E1B" w14:textId="77777777" w:rsidR="00733289" w:rsidRPr="00604558" w:rsidRDefault="00733289" w:rsidP="002D6030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Назва ТНЗ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7B8A5CE" w14:textId="77777777" w:rsidR="00733289" w:rsidRPr="00604558" w:rsidRDefault="00733289" w:rsidP="002D6030">
            <w:pPr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1BD9B10" w14:textId="77777777" w:rsidR="00733289" w:rsidRPr="00604558" w:rsidRDefault="00733289" w:rsidP="002D6030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Справні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F29CBD" w14:textId="77777777" w:rsidR="00733289" w:rsidRPr="00604558" w:rsidRDefault="00733289" w:rsidP="002D6030">
            <w:pPr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Несправні</w:t>
            </w:r>
          </w:p>
        </w:tc>
      </w:tr>
      <w:tr w:rsidR="00733289" w:rsidRPr="00403FD1" w14:paraId="4EB91A64" w14:textId="77777777" w:rsidTr="00733289">
        <w:trPr>
          <w:trHeight w:val="1668"/>
        </w:trPr>
        <w:tc>
          <w:tcPr>
            <w:tcW w:w="522" w:type="dxa"/>
            <w:vMerge w:val="restart"/>
            <w:tcBorders>
              <w:right w:val="single" w:sz="4" w:space="0" w:color="auto"/>
            </w:tcBorders>
          </w:tcPr>
          <w:p w14:paraId="3DE69C71" w14:textId="77777777" w:rsidR="00733289" w:rsidRPr="00403FD1" w:rsidRDefault="00733289" w:rsidP="002D6030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C630E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Комп’ютери  та комп’ютерна техніка</w:t>
            </w:r>
          </w:p>
          <w:p w14:paraId="1D40FF48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Планшети</w:t>
            </w:r>
          </w:p>
          <w:p w14:paraId="618E35E9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Телевізори</w:t>
            </w:r>
          </w:p>
          <w:p w14:paraId="27B713CC" w14:textId="77777777" w:rsidR="00733289" w:rsidRPr="00604558" w:rsidRDefault="00733289" w:rsidP="002D6030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4558">
              <w:rPr>
                <w:rFonts w:ascii="Times New Roman" w:hAnsi="Times New Roman"/>
                <w:sz w:val="24"/>
                <w:szCs w:val="24"/>
              </w:rPr>
              <w:t>Мовна</w:t>
            </w:r>
            <w:proofErr w:type="spellEnd"/>
            <w:r w:rsidRPr="00604558">
              <w:rPr>
                <w:rFonts w:ascii="Times New Roman" w:hAnsi="Times New Roman"/>
                <w:sz w:val="24"/>
                <w:szCs w:val="24"/>
              </w:rPr>
              <w:t xml:space="preserve"> лабораторія</w:t>
            </w:r>
          </w:p>
          <w:p w14:paraId="357F3F05" w14:textId="77777777" w:rsidR="00733289" w:rsidRPr="00604558" w:rsidRDefault="00733289" w:rsidP="002D6030">
            <w:pPr>
              <w:ind w:left="10" w:right="10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Екрани</w:t>
            </w:r>
          </w:p>
          <w:p w14:paraId="6DA16859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Інші пристрої: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2D0DC0" w14:textId="49008781" w:rsidR="00733289" w:rsidRPr="00604558" w:rsidRDefault="00D53A9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33289"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2F755C7D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4469E3CD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2D5518C0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 (24 м.)</w:t>
            </w:r>
          </w:p>
          <w:p w14:paraId="34A33918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14:paraId="74D22229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7573EF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D672D" w14:textId="2B233BAB" w:rsidR="00733289" w:rsidRPr="00604558" w:rsidRDefault="00D53A9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33289"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14:paraId="2E9BEA89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14:paraId="2E8164A9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14:paraId="34FF7309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 (24 м.)</w:t>
            </w:r>
          </w:p>
          <w:p w14:paraId="46ECF4FA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14:paraId="0B7EEEB5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984350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5B1853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14:paraId="54C0EDD6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087101BD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725C5EB6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5CAA6F04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1171D2E2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B3E731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33289" w:rsidRPr="00403FD1" w14:paraId="79BF10CC" w14:textId="77777777" w:rsidTr="00733289">
        <w:trPr>
          <w:trHeight w:val="1364"/>
        </w:trPr>
        <w:tc>
          <w:tcPr>
            <w:tcW w:w="522" w:type="dxa"/>
            <w:vMerge/>
          </w:tcPr>
          <w:p w14:paraId="2E365522" w14:textId="77777777" w:rsidR="00733289" w:rsidRPr="00403FD1" w:rsidRDefault="00733289" w:rsidP="002D6030">
            <w:pPr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  <w:tcBorders>
              <w:top w:val="nil"/>
            </w:tcBorders>
          </w:tcPr>
          <w:p w14:paraId="756CB4EB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проектори</w:t>
            </w:r>
          </w:p>
          <w:p w14:paraId="666584B8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мультимедійні дошки</w:t>
            </w:r>
          </w:p>
          <w:p w14:paraId="5FA16FAB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принтери</w:t>
            </w:r>
          </w:p>
          <w:p w14:paraId="4F45D161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станції для ламінування</w:t>
            </w:r>
          </w:p>
          <w:p w14:paraId="447E6369" w14:textId="77777777" w:rsidR="00733289" w:rsidRPr="00604558" w:rsidRDefault="00733289" w:rsidP="002D6030">
            <w:pPr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604558">
              <w:rPr>
                <w:rFonts w:ascii="Times New Roman" w:hAnsi="Times New Roman"/>
                <w:sz w:val="24"/>
                <w:szCs w:val="24"/>
              </w:rPr>
              <w:t>акустичні системи</w:t>
            </w:r>
          </w:p>
        </w:tc>
        <w:tc>
          <w:tcPr>
            <w:tcW w:w="1276" w:type="dxa"/>
            <w:tcBorders>
              <w:top w:val="nil"/>
            </w:tcBorders>
          </w:tcPr>
          <w:p w14:paraId="3FB87F92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14:paraId="2402E85F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14:paraId="1E99404F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12+1</w:t>
            </w:r>
          </w:p>
          <w:p w14:paraId="7844C839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7+1</w:t>
            </w:r>
          </w:p>
          <w:p w14:paraId="01C23563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</w:tcBorders>
          </w:tcPr>
          <w:p w14:paraId="1286C20D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14:paraId="56CF3135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14:paraId="659FAFD8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12+1</w:t>
            </w:r>
          </w:p>
          <w:p w14:paraId="3A29D965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7+1</w:t>
            </w:r>
          </w:p>
          <w:p w14:paraId="7285CF0E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</w:tcBorders>
          </w:tcPr>
          <w:p w14:paraId="12654459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51FBD256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4C11C70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3F6CBD71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14:paraId="49AC8033" w14:textId="77777777" w:rsidR="00733289" w:rsidRPr="00604558" w:rsidRDefault="00733289" w:rsidP="002D60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4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DAA8C5E" w14:textId="77777777" w:rsidR="00DD35E7" w:rsidRPr="00403FD1" w:rsidRDefault="00DD35E7">
      <w:pPr>
        <w:spacing w:after="0" w:line="240" w:lineRule="auto"/>
        <w:ind w:left="3"/>
        <w:rPr>
          <w:rFonts w:ascii="Times New Roman" w:hAnsi="Times New Roman"/>
          <w:sz w:val="28"/>
          <w:szCs w:val="28"/>
        </w:rPr>
      </w:pPr>
    </w:p>
    <w:p w14:paraId="2315E626" w14:textId="15A81DEF" w:rsidR="00DD35E7" w:rsidRPr="00403FD1" w:rsidRDefault="000C17A5" w:rsidP="00BE0BA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Розміри спортивного залу, наявність та стан обладнання та інвентарю за нормами </w:t>
      </w:r>
      <w:r w:rsidRPr="00403FD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  <w:r w:rsidR="00733289" w:rsidRPr="00403FD1">
        <w:rPr>
          <w:rFonts w:ascii="Times New Roman" w:hAnsi="Times New Roman"/>
          <w:sz w:val="28"/>
          <w:szCs w:val="28"/>
        </w:rPr>
        <w:t xml:space="preserve">- </w:t>
      </w:r>
      <w:r w:rsidR="00154401" w:rsidRPr="00403FD1">
        <w:rPr>
          <w:rFonts w:ascii="Times New Roman" w:hAnsi="Times New Roman"/>
          <w:b/>
          <w:sz w:val="28"/>
          <w:szCs w:val="28"/>
        </w:rPr>
        <w:t>149 м</w:t>
      </w:r>
      <w:r w:rsidR="00154401" w:rsidRPr="00403FD1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154401" w:rsidRPr="00403FD1">
        <w:rPr>
          <w:rFonts w:ascii="Times New Roman" w:hAnsi="Times New Roman"/>
          <w:b/>
          <w:sz w:val="28"/>
          <w:szCs w:val="28"/>
        </w:rPr>
        <w:t>, інвентар частково наявний, стан – задовільний.</w:t>
      </w:r>
    </w:p>
    <w:p w14:paraId="548EC08C" w14:textId="5862FBDA" w:rsidR="00DD35E7" w:rsidRPr="00403FD1" w:rsidRDefault="000C17A5" w:rsidP="00BE0BA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Наявність та розміри актового залу та забезпечення пожежної безпек</w:t>
      </w:r>
      <w:r w:rsidR="00154401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и - </w:t>
      </w:r>
      <w:r w:rsidR="00154401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так, розміри - 78 м2, наявна система оповіщення другого типу.</w:t>
      </w:r>
    </w:p>
    <w:p w14:paraId="700F53D9" w14:textId="4748AD2C" w:rsidR="00DD35E7" w:rsidRPr="00403FD1" w:rsidRDefault="000C17A5" w:rsidP="00920801">
      <w:pPr>
        <w:numPr>
          <w:ilvl w:val="0"/>
          <w:numId w:val="5"/>
        </w:numPr>
        <w:tabs>
          <w:tab w:val="left" w:pos="142"/>
          <w:tab w:val="right" w:pos="9639"/>
        </w:tabs>
        <w:spacing w:after="0" w:line="240" w:lineRule="auto"/>
        <w:ind w:left="-426" w:right="2"/>
        <w:jc w:val="both"/>
        <w:rPr>
          <w:rFonts w:ascii="Times New Roman" w:hAnsi="Times New Roman"/>
          <w:sz w:val="28"/>
          <w:szCs w:val="28"/>
          <w:u w:val="single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Стан меблів (у кімнатах, кабінетах тощо)</w:t>
      </w:r>
      <w:r w:rsidR="00154401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154401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задовільний</w:t>
      </w: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. Зазначити, яких меблів не вистачає відповідно до норм </w:t>
      </w:r>
      <w:r w:rsidR="00154401" w:rsidRPr="00403FD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54401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54401" w:rsidRPr="00403FD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потребує </w:t>
      </w:r>
      <w:r w:rsidR="00405FD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до</w:t>
      </w:r>
      <w:r w:rsidR="00154401" w:rsidRPr="00403FD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укомплектування новими</w:t>
      </w:r>
      <w:r w:rsidR="00405FD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стільцями -  6</w:t>
      </w:r>
      <w:r w:rsidR="00154401" w:rsidRPr="00403FD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0 </w:t>
      </w:r>
      <w:r w:rsidR="00405FD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шт.; кабінет Захисту України (парти + стільці – 30 комплектів), шафа для зберігання; </w:t>
      </w:r>
    </w:p>
    <w:p w14:paraId="5E6E8830" w14:textId="77777777" w:rsidR="00154401" w:rsidRPr="00403FD1" w:rsidRDefault="000C17A5" w:rsidP="00920801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  <w:tab w:val="right" w:leader="underscore" w:pos="567"/>
          <w:tab w:val="left" w:leader="underscore" w:pos="3374"/>
          <w:tab w:val="right" w:leader="underscore" w:pos="6197"/>
        </w:tabs>
        <w:spacing w:after="0" w:line="240" w:lineRule="auto"/>
        <w:ind w:left="-426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Наявність їдальні або буфету кількість посадочних місць</w:t>
      </w:r>
      <w:r w:rsidR="00154401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154401" w:rsidRPr="00403FD1">
        <w:rPr>
          <w:rFonts w:ascii="Times New Roman" w:eastAsia="Calibri" w:hAnsi="Times New Roman"/>
          <w:b/>
          <w:color w:val="000000"/>
          <w:sz w:val="28"/>
          <w:szCs w:val="28"/>
        </w:rPr>
        <w:t xml:space="preserve">наявна </w:t>
      </w:r>
      <w:r w:rsidR="00154401" w:rsidRPr="00403FD1">
        <w:rPr>
          <w:rFonts w:ascii="Times New Roman" w:eastAsia="Calibri" w:hAnsi="Times New Roman"/>
          <w:b/>
          <w:color w:val="000000"/>
          <w:sz w:val="28"/>
          <w:szCs w:val="28"/>
          <w:vertAlign w:val="superscript"/>
        </w:rPr>
        <w:t xml:space="preserve">      </w:t>
      </w:r>
      <w:r w:rsidR="00154401" w:rsidRPr="00403FD1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посадочних місць -90</w:t>
      </w:r>
      <w:r w:rsidR="00154401" w:rsidRPr="00403FD1">
        <w:rPr>
          <w:rFonts w:ascii="Times New Roman" w:hAnsi="Times New Roman"/>
          <w:color w:val="000000"/>
          <w:sz w:val="28"/>
          <w:szCs w:val="28"/>
        </w:rPr>
        <w:t>;</w:t>
      </w:r>
    </w:p>
    <w:p w14:paraId="516B7DC4" w14:textId="5561DF08" w:rsidR="00154401" w:rsidRPr="00403FD1" w:rsidRDefault="00154401" w:rsidP="00920801">
      <w:pPr>
        <w:pStyle w:val="a3"/>
        <w:widowControl w:val="0"/>
        <w:tabs>
          <w:tab w:val="left" w:pos="331"/>
          <w:tab w:val="left" w:pos="426"/>
          <w:tab w:val="right" w:leader="underscore" w:pos="567"/>
          <w:tab w:val="left" w:leader="underscore" w:pos="3374"/>
          <w:tab w:val="right" w:leader="underscore" w:pos="6197"/>
        </w:tabs>
        <w:spacing w:after="0" w:line="240" w:lineRule="auto"/>
        <w:ind w:left="-426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  <w:r w:rsidRPr="00403FD1">
        <w:rPr>
          <w:rFonts w:ascii="Times New Roman" w:hAnsi="Times New Roman"/>
          <w:sz w:val="28"/>
          <w:szCs w:val="28"/>
        </w:rPr>
        <w:t xml:space="preserve">забезпеченість та стан меблів </w:t>
      </w:r>
      <w:r w:rsidR="00AD2EC9" w:rsidRPr="00403FD1">
        <w:rPr>
          <w:rFonts w:ascii="Times New Roman" w:hAnsi="Times New Roman"/>
          <w:sz w:val="28"/>
          <w:szCs w:val="28"/>
        </w:rPr>
        <w:t>–</w:t>
      </w:r>
      <w:r w:rsidRPr="00403FD1">
        <w:rPr>
          <w:rFonts w:ascii="Times New Roman" w:hAnsi="Times New Roman"/>
          <w:sz w:val="28"/>
          <w:szCs w:val="28"/>
        </w:rPr>
        <w:t xml:space="preserve"> </w:t>
      </w:r>
      <w:r w:rsidR="00AD2EC9" w:rsidRPr="00403FD1">
        <w:rPr>
          <w:rFonts w:ascii="Times New Roman" w:hAnsi="Times New Roman"/>
          <w:b/>
          <w:bCs/>
          <w:sz w:val="28"/>
          <w:szCs w:val="28"/>
        </w:rPr>
        <w:t>забезпечені</w:t>
      </w:r>
      <w:r w:rsidR="00AD2EC9" w:rsidRPr="00403FD1">
        <w:rPr>
          <w:rFonts w:ascii="Times New Roman" w:hAnsi="Times New Roman"/>
          <w:sz w:val="28"/>
          <w:szCs w:val="28"/>
        </w:rPr>
        <w:t xml:space="preserve">, </w:t>
      </w:r>
      <w:r w:rsidR="00AD2EC9" w:rsidRPr="00403FD1">
        <w:rPr>
          <w:rFonts w:ascii="Times New Roman" w:eastAsia="Calibri" w:hAnsi="Times New Roman"/>
          <w:b/>
          <w:color w:val="000000"/>
          <w:sz w:val="28"/>
          <w:szCs w:val="28"/>
        </w:rPr>
        <w:t>добрий</w:t>
      </w:r>
      <w:r w:rsidRPr="00403FD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14:paraId="23C4AA5C" w14:textId="77777777" w:rsidR="00154401" w:rsidRPr="00403FD1" w:rsidRDefault="00154401" w:rsidP="00920801">
      <w:pPr>
        <w:tabs>
          <w:tab w:val="left" w:pos="567"/>
          <w:tab w:val="left" w:pos="1276"/>
          <w:tab w:val="right" w:pos="9637"/>
        </w:tabs>
        <w:spacing w:after="0" w:line="240" w:lineRule="auto"/>
        <w:ind w:left="-426"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 xml:space="preserve">забезпеченість технологічним обладнанням – </w:t>
      </w:r>
      <w:r w:rsidRPr="00403FD1">
        <w:rPr>
          <w:rFonts w:ascii="Times New Roman" w:hAnsi="Times New Roman"/>
          <w:b/>
          <w:sz w:val="28"/>
          <w:szCs w:val="28"/>
        </w:rPr>
        <w:t>забезпечено</w:t>
      </w:r>
      <w:r w:rsidRPr="00403FD1">
        <w:rPr>
          <w:rFonts w:ascii="Times New Roman" w:hAnsi="Times New Roman"/>
          <w:sz w:val="28"/>
          <w:szCs w:val="28"/>
        </w:rPr>
        <w:t xml:space="preserve"> </w:t>
      </w:r>
      <w:r w:rsidRPr="00403FD1">
        <w:rPr>
          <w:rFonts w:ascii="Times New Roman" w:hAnsi="Times New Roman"/>
          <w:b/>
          <w:sz w:val="28"/>
          <w:szCs w:val="28"/>
        </w:rPr>
        <w:t>повністю;</w:t>
      </w:r>
    </w:p>
    <w:p w14:paraId="4AC86350" w14:textId="77777777" w:rsidR="00154401" w:rsidRPr="00403FD1" w:rsidRDefault="00154401" w:rsidP="00920801">
      <w:pPr>
        <w:tabs>
          <w:tab w:val="left" w:pos="567"/>
          <w:tab w:val="left" w:pos="1276"/>
          <w:tab w:val="right" w:pos="9637"/>
        </w:tabs>
        <w:spacing w:after="0" w:line="240" w:lineRule="auto"/>
        <w:ind w:left="-426"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 xml:space="preserve">санітарний стан  - </w:t>
      </w:r>
      <w:r w:rsidRPr="00403FD1">
        <w:rPr>
          <w:rFonts w:ascii="Times New Roman" w:hAnsi="Times New Roman"/>
          <w:b/>
          <w:sz w:val="28"/>
          <w:szCs w:val="28"/>
        </w:rPr>
        <w:t>задовільний;</w:t>
      </w:r>
    </w:p>
    <w:p w14:paraId="0496D061" w14:textId="77777777" w:rsidR="00154401" w:rsidRPr="00403FD1" w:rsidRDefault="00154401" w:rsidP="00920801">
      <w:pPr>
        <w:tabs>
          <w:tab w:val="left" w:pos="567"/>
          <w:tab w:val="left" w:pos="1276"/>
          <w:tab w:val="right" w:pos="9637"/>
        </w:tabs>
        <w:spacing w:after="0" w:line="240" w:lineRule="auto"/>
        <w:ind w:left="-426"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 xml:space="preserve">умови для миття рук – </w:t>
      </w:r>
      <w:r w:rsidRPr="00403FD1">
        <w:rPr>
          <w:rFonts w:ascii="Times New Roman" w:hAnsi="Times New Roman"/>
          <w:b/>
          <w:sz w:val="28"/>
          <w:szCs w:val="28"/>
        </w:rPr>
        <w:t>є</w:t>
      </w:r>
      <w:r w:rsidRPr="00403FD1">
        <w:rPr>
          <w:rFonts w:ascii="Times New Roman" w:hAnsi="Times New Roman"/>
          <w:sz w:val="28"/>
          <w:szCs w:val="28"/>
        </w:rPr>
        <w:t>;</w:t>
      </w:r>
    </w:p>
    <w:p w14:paraId="1710AD50" w14:textId="6C235B26" w:rsidR="00DD35E7" w:rsidRPr="00403FD1" w:rsidRDefault="00154401" w:rsidP="00920801">
      <w:pPr>
        <w:tabs>
          <w:tab w:val="left" w:pos="567"/>
          <w:tab w:val="right" w:pos="7513"/>
          <w:tab w:val="right" w:pos="9637"/>
        </w:tabs>
        <w:spacing w:after="0" w:line="240" w:lineRule="auto"/>
        <w:ind w:left="-426"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 xml:space="preserve">Наявність проточної води: холодної  </w:t>
      </w:r>
      <w:r w:rsidRPr="00403FD1">
        <w:rPr>
          <w:rFonts w:ascii="Times New Roman" w:hAnsi="Times New Roman"/>
          <w:b/>
          <w:sz w:val="28"/>
          <w:szCs w:val="28"/>
        </w:rPr>
        <w:t xml:space="preserve">- є </w:t>
      </w:r>
      <w:r w:rsidRPr="00403FD1">
        <w:rPr>
          <w:rFonts w:ascii="Times New Roman" w:hAnsi="Times New Roman"/>
          <w:sz w:val="28"/>
          <w:szCs w:val="28"/>
        </w:rPr>
        <w:t xml:space="preserve">, гарячої  </w:t>
      </w:r>
      <w:r w:rsidRPr="00403FD1">
        <w:rPr>
          <w:rFonts w:ascii="Times New Roman" w:hAnsi="Times New Roman"/>
          <w:b/>
          <w:sz w:val="28"/>
          <w:szCs w:val="28"/>
        </w:rPr>
        <w:t>-є</w:t>
      </w:r>
      <w:r w:rsidRPr="00403FD1">
        <w:rPr>
          <w:rFonts w:ascii="Times New Roman" w:hAnsi="Times New Roman"/>
          <w:sz w:val="28"/>
          <w:szCs w:val="28"/>
        </w:rPr>
        <w:t>.</w:t>
      </w:r>
    </w:p>
    <w:p w14:paraId="59826D12" w14:textId="333EAFDA" w:rsidR="00DD35E7" w:rsidRPr="00403FD1" w:rsidRDefault="000C17A5" w:rsidP="00920801">
      <w:pPr>
        <w:numPr>
          <w:ilvl w:val="0"/>
          <w:numId w:val="5"/>
        </w:numPr>
        <w:tabs>
          <w:tab w:val="left" w:pos="0"/>
          <w:tab w:val="right" w:pos="9639"/>
        </w:tabs>
        <w:spacing w:after="0" w:line="240" w:lineRule="auto"/>
        <w:ind w:left="-426"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Організація питного режим</w:t>
      </w:r>
      <w:r w:rsidR="00154401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="001167CF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кулери</w:t>
      </w:r>
      <w:proofErr w:type="spellEnd"/>
      <w:r w:rsidR="001167CF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1167CF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401" w:rsidRPr="00403FD1">
        <w:rPr>
          <w:rFonts w:ascii="Times New Roman" w:eastAsia="Calibri" w:hAnsi="Times New Roman"/>
          <w:b/>
          <w:color w:val="000000"/>
          <w:sz w:val="28"/>
          <w:szCs w:val="28"/>
        </w:rPr>
        <w:t>індивідуальні пляшки з водою</w:t>
      </w:r>
      <w:r w:rsidR="00154401" w:rsidRPr="00403FD1">
        <w:rPr>
          <w:rFonts w:ascii="Times New Roman" w:hAnsi="Times New Roman"/>
          <w:color w:val="000000"/>
          <w:sz w:val="28"/>
          <w:szCs w:val="28"/>
        </w:rPr>
        <w:t>.</w:t>
      </w:r>
    </w:p>
    <w:p w14:paraId="26860817" w14:textId="3721245A" w:rsidR="00DD35E7" w:rsidRPr="00403FD1" w:rsidRDefault="00920801" w:rsidP="00920801">
      <w:pPr>
        <w:numPr>
          <w:ilvl w:val="0"/>
          <w:numId w:val="5"/>
        </w:numPr>
        <w:spacing w:after="0" w:line="240" w:lineRule="auto"/>
        <w:ind w:left="-426" w:right="2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17A5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Наявність медичного, стоматологічного кабінетів: хто здійснює медичний контроль за станом здоров’я учнів, слухачів </w:t>
      </w:r>
      <w:r w:rsidR="001167CF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167CF" w:rsidRPr="00403FD1">
        <w:rPr>
          <w:rFonts w:ascii="Times New Roman" w:hAnsi="Times New Roman"/>
          <w:b/>
          <w:bCs/>
          <w:color w:val="000000"/>
          <w:sz w:val="28"/>
          <w:szCs w:val="28"/>
        </w:rPr>
        <w:t>тільки медичний кабінет, контроль здійснює сестра медична</w:t>
      </w:r>
      <w:r w:rsidR="003D467A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вакансія.</w:t>
      </w:r>
    </w:p>
    <w:p w14:paraId="02056689" w14:textId="74BBD002" w:rsidR="00DD35E7" w:rsidRPr="00403FD1" w:rsidRDefault="000C17A5" w:rsidP="00BE0BA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  <w:u w:val="single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і стан бібліотеки </w:t>
      </w:r>
      <w:r w:rsidR="00D53A99" w:rsidRPr="00403FD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167CF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3A99" w:rsidRPr="00403FD1">
        <w:rPr>
          <w:rFonts w:ascii="Times New Roman" w:hAnsi="Times New Roman"/>
          <w:b/>
          <w:sz w:val="28"/>
          <w:szCs w:val="28"/>
        </w:rPr>
        <w:t>задовільний.</w:t>
      </w:r>
    </w:p>
    <w:p w14:paraId="2FEB2B5E" w14:textId="115F322C" w:rsidR="00920801" w:rsidRDefault="000C17A5" w:rsidP="00E7343E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Фонд підручників, посібників, художньої літератур</w:t>
      </w:r>
      <w:r w:rsidR="00D53A99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387CDB" w:rsidRPr="00403FD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53A99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7CDB" w:rsidRPr="0059793A">
        <w:rPr>
          <w:rFonts w:ascii="Times New Roman" w:hAnsi="Times New Roman"/>
          <w:b/>
          <w:bCs/>
          <w:sz w:val="28"/>
          <w:szCs w:val="28"/>
        </w:rPr>
        <w:t>50</w:t>
      </w:r>
      <w:r w:rsidR="00205183" w:rsidRPr="0059793A">
        <w:rPr>
          <w:rFonts w:ascii="Times New Roman" w:hAnsi="Times New Roman"/>
          <w:b/>
          <w:bCs/>
          <w:sz w:val="28"/>
          <w:szCs w:val="28"/>
        </w:rPr>
        <w:t>530</w:t>
      </w:r>
      <w:r w:rsidR="00387CDB" w:rsidRPr="0059793A">
        <w:rPr>
          <w:rFonts w:ascii="Times New Roman" w:hAnsi="Times New Roman"/>
          <w:b/>
          <w:bCs/>
          <w:sz w:val="28"/>
          <w:szCs w:val="28"/>
        </w:rPr>
        <w:t>;</w:t>
      </w:r>
      <w:r w:rsidRPr="005979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B02FC0" w14:textId="55C49753" w:rsidR="00DD35E7" w:rsidRPr="00920801" w:rsidRDefault="000C17A5" w:rsidP="00920801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0801">
        <w:rPr>
          <w:rFonts w:ascii="Times New Roman" w:hAnsi="Times New Roman"/>
          <w:sz w:val="28"/>
          <w:szCs w:val="28"/>
        </w:rPr>
        <w:t>Забезпеченість підручниками за предметами</w:t>
      </w:r>
      <w:r w:rsidR="00A54DBF" w:rsidRPr="00920801">
        <w:rPr>
          <w:rFonts w:ascii="Times New Roman" w:hAnsi="Times New Roman"/>
          <w:sz w:val="28"/>
          <w:szCs w:val="28"/>
        </w:rPr>
        <w:t xml:space="preserve"> – </w:t>
      </w:r>
      <w:r w:rsidR="00A54DBF" w:rsidRPr="00920801">
        <w:rPr>
          <w:rFonts w:ascii="Times New Roman" w:hAnsi="Times New Roman"/>
          <w:b/>
          <w:bCs/>
          <w:sz w:val="28"/>
          <w:szCs w:val="28"/>
        </w:rPr>
        <w:t>забезпечено,</w:t>
      </w:r>
      <w:r w:rsidRPr="009208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D467A">
        <w:rPr>
          <w:rFonts w:ascii="Times New Roman" w:hAnsi="Times New Roman"/>
          <w:b/>
          <w:bCs/>
          <w:color w:val="000000"/>
          <w:sz w:val="28"/>
          <w:szCs w:val="28"/>
        </w:rPr>
        <w:t xml:space="preserve">7 </w:t>
      </w:r>
      <w:r w:rsidR="00A54DBF" w:rsidRPr="00920801">
        <w:rPr>
          <w:rFonts w:ascii="Times New Roman" w:hAnsi="Times New Roman"/>
          <w:b/>
          <w:bCs/>
          <w:color w:val="000000"/>
          <w:sz w:val="28"/>
          <w:szCs w:val="28"/>
        </w:rPr>
        <w:t>клас – частково (</w:t>
      </w:r>
      <w:r w:rsidR="003D467A">
        <w:rPr>
          <w:rFonts w:ascii="Times New Roman" w:hAnsi="Times New Roman"/>
          <w:b/>
          <w:bCs/>
          <w:color w:val="000000"/>
          <w:sz w:val="28"/>
          <w:szCs w:val="28"/>
        </w:rPr>
        <w:t>фізика, зарубіжна література, українська література</w:t>
      </w:r>
      <w:r w:rsidR="00A54DBF" w:rsidRPr="00920801">
        <w:rPr>
          <w:rFonts w:ascii="Times New Roman" w:hAnsi="Times New Roman"/>
          <w:b/>
          <w:bCs/>
          <w:color w:val="000000"/>
          <w:sz w:val="28"/>
          <w:szCs w:val="28"/>
        </w:rPr>
        <w:t>).</w:t>
      </w:r>
    </w:p>
    <w:p w14:paraId="66B8FCDA" w14:textId="75A4530C" w:rsidR="00DD35E7" w:rsidRPr="00403FD1" w:rsidRDefault="000C17A5" w:rsidP="00E7343E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Забезпеченість освітлення в кабінетах згідно з нормами</w:t>
      </w:r>
      <w:r w:rsidR="00A54DBF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4DBF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– забезпечено.</w:t>
      </w:r>
    </w:p>
    <w:p w14:paraId="33B8CAEE" w14:textId="51E70F6D" w:rsidR="00DD35E7" w:rsidRPr="00403FD1" w:rsidRDefault="000C17A5" w:rsidP="00E7343E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Наявність актів перевірки опору ізоляції електромереж і заземлення</w:t>
      </w:r>
      <w:r w:rsidR="00E7343E" w:rsidRPr="00403FD1">
        <w:rPr>
          <w:rFonts w:ascii="Times New Roman" w:hAnsi="Times New Roman"/>
          <w:sz w:val="28"/>
          <w:szCs w:val="28"/>
        </w:rPr>
        <w:t xml:space="preserve"> </w:t>
      </w:r>
      <w:r w:rsidR="00E7343E" w:rsidRPr="00403FD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E7343E" w:rsidRPr="00403FD1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протоколи опору ізоляції від </w:t>
      </w:r>
      <w:r w:rsidR="000447C5">
        <w:rPr>
          <w:rFonts w:ascii="Times New Roman" w:hAnsi="Times New Roman"/>
          <w:b/>
          <w:bCs/>
          <w:color w:val="000000"/>
          <w:sz w:val="28"/>
          <w:szCs w:val="28"/>
        </w:rPr>
        <w:t>03.10.2023</w:t>
      </w:r>
      <w:r w:rsidR="000447C5" w:rsidRPr="00FB1F62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року</w:t>
      </w:r>
    </w:p>
    <w:p w14:paraId="534DE0E7" w14:textId="3C780781" w:rsidR="00DD35E7" w:rsidRPr="00403FD1" w:rsidRDefault="000C17A5" w:rsidP="00BE0BA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Стан пожежної безпеки:</w:t>
      </w:r>
    </w:p>
    <w:p w14:paraId="63C4A938" w14:textId="067169B0" w:rsidR="003D3A6A" w:rsidRPr="00403FD1" w:rsidRDefault="003D3A6A" w:rsidP="003D3A6A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 xml:space="preserve">Наявність та справність первинних засобів пожежогасіння – </w:t>
      </w:r>
      <w:r w:rsidRPr="00403FD1">
        <w:rPr>
          <w:rFonts w:ascii="Times New Roman" w:hAnsi="Times New Roman"/>
          <w:b/>
          <w:bCs/>
          <w:sz w:val="28"/>
          <w:szCs w:val="28"/>
        </w:rPr>
        <w:t>наявні, справні;</w:t>
      </w:r>
    </w:p>
    <w:p w14:paraId="6DB9F2F4" w14:textId="7C20E584" w:rsidR="00DD35E7" w:rsidRPr="00403FD1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Наявність та відповідність документації щодо протипожежного захис</w:t>
      </w:r>
      <w:r w:rsidR="00E7343E" w:rsidRPr="00403FD1">
        <w:rPr>
          <w:rFonts w:ascii="Times New Roman" w:hAnsi="Times New Roman"/>
          <w:sz w:val="28"/>
          <w:szCs w:val="28"/>
        </w:rPr>
        <w:t xml:space="preserve">ту - </w:t>
      </w:r>
      <w:r w:rsidR="00E7343E" w:rsidRPr="00403FD1">
        <w:rPr>
          <w:rFonts w:ascii="Times New Roman" w:hAnsi="Times New Roman"/>
          <w:b/>
          <w:bCs/>
          <w:sz w:val="28"/>
          <w:szCs w:val="28"/>
        </w:rPr>
        <w:t>є</w:t>
      </w:r>
      <w:r w:rsidRPr="00403FD1">
        <w:rPr>
          <w:rFonts w:ascii="Times New Roman" w:hAnsi="Times New Roman"/>
          <w:b/>
          <w:bCs/>
          <w:sz w:val="28"/>
          <w:szCs w:val="28"/>
        </w:rPr>
        <w:t>;</w:t>
      </w:r>
    </w:p>
    <w:p w14:paraId="11AA7035" w14:textId="606C9F06" w:rsidR="00DD35E7" w:rsidRPr="00403FD1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Наявність та справність (зовнішнього та внутрішнього) протипожежного водопостачання</w:t>
      </w:r>
      <w:r w:rsidR="00E7343E" w:rsidRPr="00403FD1">
        <w:rPr>
          <w:rFonts w:ascii="Times New Roman" w:hAnsi="Times New Roman"/>
          <w:sz w:val="28"/>
          <w:szCs w:val="28"/>
        </w:rPr>
        <w:t xml:space="preserve"> – </w:t>
      </w:r>
      <w:r w:rsidR="00E7343E" w:rsidRPr="00403FD1">
        <w:rPr>
          <w:rFonts w:ascii="Times New Roman" w:hAnsi="Times New Roman"/>
          <w:b/>
          <w:bCs/>
          <w:sz w:val="28"/>
          <w:szCs w:val="28"/>
        </w:rPr>
        <w:t>справне;</w:t>
      </w:r>
    </w:p>
    <w:p w14:paraId="457C9BDD" w14:textId="04AA03A6" w:rsidR="00DD35E7" w:rsidRPr="00403FD1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lastRenderedPageBreak/>
        <w:t>Справність електромереж та електрообладнання, блискавкозахист</w:t>
      </w:r>
      <w:r w:rsidR="006078EB" w:rsidRPr="00403FD1">
        <w:rPr>
          <w:rFonts w:ascii="Times New Roman" w:hAnsi="Times New Roman"/>
          <w:sz w:val="28"/>
          <w:szCs w:val="28"/>
        </w:rPr>
        <w:t xml:space="preserve">у – </w:t>
      </w:r>
      <w:r w:rsidR="006078EB" w:rsidRPr="00403FD1">
        <w:rPr>
          <w:rFonts w:ascii="Times New Roman" w:hAnsi="Times New Roman"/>
          <w:b/>
          <w:bCs/>
          <w:sz w:val="28"/>
          <w:szCs w:val="28"/>
        </w:rPr>
        <w:t>справні</w:t>
      </w:r>
      <w:r w:rsidRPr="00403FD1">
        <w:rPr>
          <w:rFonts w:ascii="Times New Roman" w:hAnsi="Times New Roman"/>
          <w:sz w:val="28"/>
          <w:szCs w:val="28"/>
        </w:rPr>
        <w:t>;</w:t>
      </w:r>
    </w:p>
    <w:p w14:paraId="58744EEA" w14:textId="66B81316" w:rsidR="00DD35E7" w:rsidRPr="00403FD1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Наявність та справність автоматичних систем протипожежного захисту, їх обслуговування</w:t>
      </w:r>
      <w:r w:rsidR="006078EB" w:rsidRPr="00403FD1">
        <w:rPr>
          <w:rFonts w:ascii="Times New Roman" w:hAnsi="Times New Roman"/>
          <w:sz w:val="28"/>
          <w:szCs w:val="28"/>
        </w:rPr>
        <w:t xml:space="preserve"> – </w:t>
      </w:r>
      <w:r w:rsidR="006078EB" w:rsidRPr="00403FD1">
        <w:rPr>
          <w:rFonts w:ascii="Times New Roman" w:hAnsi="Times New Roman"/>
          <w:b/>
          <w:bCs/>
          <w:sz w:val="28"/>
          <w:szCs w:val="28"/>
        </w:rPr>
        <w:t>наявні в їдальні та актовому залі;</w:t>
      </w:r>
    </w:p>
    <w:p w14:paraId="01045ADA" w14:textId="2CBB4366" w:rsidR="00DD35E7" w:rsidRPr="00403FD1" w:rsidRDefault="000C17A5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Наявність та відповідність евакуаційних шляхів та виходів</w:t>
      </w:r>
      <w:r w:rsidR="00E7343E" w:rsidRPr="00403FD1">
        <w:rPr>
          <w:rFonts w:ascii="Times New Roman" w:hAnsi="Times New Roman"/>
          <w:sz w:val="28"/>
          <w:szCs w:val="28"/>
        </w:rPr>
        <w:t xml:space="preserve"> </w:t>
      </w:r>
      <w:r w:rsidR="006078EB" w:rsidRPr="00403FD1">
        <w:rPr>
          <w:rFonts w:ascii="Times New Roman" w:hAnsi="Times New Roman"/>
          <w:sz w:val="28"/>
          <w:szCs w:val="28"/>
        </w:rPr>
        <w:t>–</w:t>
      </w:r>
      <w:r w:rsidR="00E7343E" w:rsidRPr="00403FD1">
        <w:rPr>
          <w:rFonts w:ascii="Times New Roman" w:hAnsi="Times New Roman"/>
          <w:sz w:val="28"/>
          <w:szCs w:val="28"/>
        </w:rPr>
        <w:t xml:space="preserve"> </w:t>
      </w:r>
      <w:r w:rsidR="006078EB" w:rsidRPr="00403FD1">
        <w:rPr>
          <w:rFonts w:ascii="Times New Roman" w:hAnsi="Times New Roman"/>
          <w:b/>
          <w:bCs/>
          <w:sz w:val="28"/>
          <w:szCs w:val="28"/>
        </w:rPr>
        <w:t>відповідають вимогам;</w:t>
      </w:r>
    </w:p>
    <w:p w14:paraId="1F1E09A1" w14:textId="74D11652" w:rsidR="00DD35E7" w:rsidRPr="00403FD1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  <w:u w:val="single"/>
        </w:rPr>
      </w:pPr>
      <w:r w:rsidRPr="00403FD1">
        <w:rPr>
          <w:rFonts w:ascii="Times New Roman" w:hAnsi="Times New Roman"/>
          <w:sz w:val="28"/>
          <w:szCs w:val="28"/>
        </w:rPr>
        <w:t>Проведення обробляння будівельних конструкцій вогнестійкими засоба</w:t>
      </w:r>
      <w:r w:rsidR="00E7343E" w:rsidRPr="00403FD1">
        <w:rPr>
          <w:rFonts w:ascii="Times New Roman" w:hAnsi="Times New Roman"/>
          <w:sz w:val="28"/>
          <w:szCs w:val="28"/>
        </w:rPr>
        <w:t xml:space="preserve">ми – </w:t>
      </w:r>
      <w:r w:rsidR="00E7343E" w:rsidRPr="00403FD1">
        <w:rPr>
          <w:rFonts w:ascii="Times New Roman" w:hAnsi="Times New Roman"/>
          <w:b/>
          <w:bCs/>
          <w:sz w:val="28"/>
          <w:szCs w:val="28"/>
        </w:rPr>
        <w:t>ні;</w:t>
      </w:r>
    </w:p>
    <w:p w14:paraId="5E643450" w14:textId="03F4A30B" w:rsidR="00DD35E7" w:rsidRPr="00403FD1" w:rsidRDefault="000C17A5">
      <w:pPr>
        <w:tabs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Інші питання пожежної безпеки</w:t>
      </w:r>
      <w:r w:rsidR="00E7343E" w:rsidRPr="00403FD1">
        <w:rPr>
          <w:rFonts w:ascii="Times New Roman" w:hAnsi="Times New Roman"/>
          <w:sz w:val="28"/>
          <w:szCs w:val="28"/>
        </w:rPr>
        <w:t xml:space="preserve"> – </w:t>
      </w:r>
      <w:r w:rsidR="00E7343E" w:rsidRPr="00403FD1">
        <w:rPr>
          <w:rFonts w:ascii="Times New Roman" w:hAnsi="Times New Roman"/>
          <w:b/>
          <w:bCs/>
          <w:sz w:val="28"/>
          <w:szCs w:val="28"/>
        </w:rPr>
        <w:t>інструкції з пожежної безпеки та план евакуації розроблено.</w:t>
      </w:r>
    </w:p>
    <w:p w14:paraId="0841B817" w14:textId="1F2249CA" w:rsidR="00DD35E7" w:rsidRPr="00403FD1" w:rsidRDefault="000C17A5" w:rsidP="00BE0BA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Стан покрівлі</w:t>
      </w:r>
      <w:r w:rsidR="003D3A6A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3A6A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– добрий.</w:t>
      </w:r>
    </w:p>
    <w:p w14:paraId="1D306F1B" w14:textId="77777777" w:rsidR="00DD35E7" w:rsidRPr="00403FD1" w:rsidRDefault="000C17A5" w:rsidP="00BE0BA4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Наявність і стан інженерних комунікацій:</w:t>
      </w:r>
    </w:p>
    <w:p w14:paraId="662325C4" w14:textId="5575330B" w:rsidR="00DD35E7" w:rsidRPr="00403FD1" w:rsidRDefault="003D3A6A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в</w:t>
      </w:r>
      <w:r w:rsidR="000C17A5" w:rsidRPr="00403FD1">
        <w:rPr>
          <w:rFonts w:ascii="Times New Roman" w:hAnsi="Times New Roman"/>
          <w:sz w:val="28"/>
          <w:szCs w:val="28"/>
        </w:rPr>
        <w:t>одопостачання</w:t>
      </w:r>
      <w:r w:rsidRPr="00403FD1">
        <w:rPr>
          <w:rFonts w:ascii="Times New Roman" w:hAnsi="Times New Roman"/>
          <w:sz w:val="28"/>
          <w:szCs w:val="28"/>
        </w:rPr>
        <w:t xml:space="preserve"> </w:t>
      </w:r>
      <w:r w:rsidRPr="00403FD1">
        <w:rPr>
          <w:rFonts w:ascii="Times New Roman" w:hAnsi="Times New Roman"/>
          <w:b/>
          <w:bCs/>
          <w:sz w:val="28"/>
          <w:szCs w:val="28"/>
        </w:rPr>
        <w:t>– централізоване;</w:t>
      </w:r>
      <w:r w:rsidR="000C17A5" w:rsidRPr="00403FD1">
        <w:rPr>
          <w:rFonts w:ascii="Times New Roman" w:hAnsi="Times New Roman"/>
          <w:sz w:val="28"/>
          <w:szCs w:val="28"/>
        </w:rPr>
        <w:t xml:space="preserve"> </w:t>
      </w:r>
    </w:p>
    <w:p w14:paraId="6D6CAA90" w14:textId="235C0EC1" w:rsidR="00DD35E7" w:rsidRPr="00403FD1" w:rsidRDefault="000C17A5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>газопостачання (електропостачання</w:t>
      </w:r>
      <w:r w:rsidR="003D3A6A" w:rsidRPr="00403FD1">
        <w:rPr>
          <w:rFonts w:ascii="Times New Roman" w:hAnsi="Times New Roman"/>
          <w:sz w:val="28"/>
          <w:szCs w:val="28"/>
        </w:rPr>
        <w:t xml:space="preserve">) – </w:t>
      </w:r>
      <w:r w:rsidR="003D3A6A" w:rsidRPr="00403FD1">
        <w:rPr>
          <w:rFonts w:ascii="Times New Roman" w:hAnsi="Times New Roman"/>
          <w:b/>
          <w:bCs/>
          <w:sz w:val="28"/>
          <w:szCs w:val="28"/>
        </w:rPr>
        <w:t>опалення на дровах</w:t>
      </w:r>
      <w:r w:rsidRPr="00403FD1">
        <w:rPr>
          <w:rFonts w:ascii="Times New Roman" w:hAnsi="Times New Roman"/>
          <w:b/>
          <w:bCs/>
          <w:sz w:val="28"/>
          <w:szCs w:val="28"/>
        </w:rPr>
        <w:t>;</w:t>
      </w:r>
      <w:r w:rsidRPr="00403FD1">
        <w:rPr>
          <w:rFonts w:ascii="Times New Roman" w:hAnsi="Times New Roman"/>
          <w:sz w:val="28"/>
          <w:szCs w:val="28"/>
        </w:rPr>
        <w:t xml:space="preserve"> </w:t>
      </w:r>
    </w:p>
    <w:p w14:paraId="7CD858C2" w14:textId="6996A0E3" w:rsidR="00DD35E7" w:rsidRPr="00403FD1" w:rsidRDefault="000C17A5">
      <w:pPr>
        <w:tabs>
          <w:tab w:val="left" w:pos="1134"/>
          <w:tab w:val="right" w:pos="9639"/>
        </w:tabs>
        <w:spacing w:after="0" w:line="240" w:lineRule="auto"/>
        <w:ind w:right="2"/>
        <w:rPr>
          <w:rFonts w:ascii="Times New Roman" w:hAnsi="Times New Roman"/>
          <w:b/>
          <w:bCs/>
          <w:sz w:val="28"/>
          <w:szCs w:val="28"/>
        </w:rPr>
      </w:pPr>
      <w:r w:rsidRPr="00403FD1">
        <w:rPr>
          <w:rFonts w:ascii="Times New Roman" w:hAnsi="Times New Roman"/>
          <w:sz w:val="28"/>
          <w:szCs w:val="28"/>
        </w:rPr>
        <w:t xml:space="preserve">каналізація </w:t>
      </w:r>
      <w:r w:rsidR="003D3A6A" w:rsidRPr="00403FD1">
        <w:rPr>
          <w:rFonts w:ascii="Times New Roman" w:hAnsi="Times New Roman"/>
          <w:sz w:val="28"/>
          <w:szCs w:val="28"/>
        </w:rPr>
        <w:t xml:space="preserve">– </w:t>
      </w:r>
      <w:r w:rsidR="003D3A6A" w:rsidRPr="00403FD1">
        <w:rPr>
          <w:rFonts w:ascii="Times New Roman" w:hAnsi="Times New Roman"/>
          <w:b/>
          <w:bCs/>
          <w:sz w:val="28"/>
          <w:szCs w:val="28"/>
        </w:rPr>
        <w:t>наявна.</w:t>
      </w:r>
    </w:p>
    <w:p w14:paraId="42AE03A0" w14:textId="73036EEC" w:rsidR="00DD35E7" w:rsidRPr="00403FD1" w:rsidRDefault="000C17A5" w:rsidP="003D3A6A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Стан центральної вентиляції, можливості дотримання повітрообміну</w:t>
      </w:r>
      <w:r w:rsidR="003D3A6A" w:rsidRPr="00403FD1">
        <w:rPr>
          <w:rFonts w:ascii="Times New Roman" w:hAnsi="Times New Roman"/>
          <w:sz w:val="28"/>
          <w:szCs w:val="28"/>
        </w:rPr>
        <w:t xml:space="preserve"> – </w:t>
      </w:r>
      <w:r w:rsidR="003D3A6A" w:rsidRPr="00403FD1">
        <w:rPr>
          <w:rFonts w:ascii="Times New Roman" w:hAnsi="Times New Roman"/>
          <w:b/>
          <w:bCs/>
          <w:sz w:val="28"/>
          <w:szCs w:val="28"/>
        </w:rPr>
        <w:t>задовільний.</w:t>
      </w:r>
    </w:p>
    <w:p w14:paraId="2C03E874" w14:textId="5B1F3B5A" w:rsidR="00DD35E7" w:rsidRPr="00403FD1" w:rsidRDefault="000C17A5" w:rsidP="00F802A3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Наявність підсобного господарства та його стан</w:t>
      </w:r>
      <w:r w:rsidR="003D3A6A" w:rsidRPr="00403FD1">
        <w:rPr>
          <w:rFonts w:ascii="Times New Roman" w:hAnsi="Times New Roman"/>
          <w:sz w:val="28"/>
          <w:szCs w:val="28"/>
        </w:rPr>
        <w:t xml:space="preserve"> – </w:t>
      </w:r>
      <w:r w:rsidR="003D3A6A" w:rsidRPr="00403FD1">
        <w:rPr>
          <w:rFonts w:ascii="Times New Roman" w:hAnsi="Times New Roman"/>
          <w:b/>
          <w:bCs/>
          <w:sz w:val="28"/>
          <w:szCs w:val="28"/>
        </w:rPr>
        <w:t>підсобне господарство знаходиться у незадовільному стані.</w:t>
      </w:r>
    </w:p>
    <w:p w14:paraId="68A656B3" w14:textId="3D25BD5E" w:rsidR="00DD35E7" w:rsidRPr="00403FD1" w:rsidRDefault="000C17A5" w:rsidP="003D3A6A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Наявність гуртожитку та його стан </w:t>
      </w:r>
      <w:r w:rsidR="00F802A3" w:rsidRPr="00403FD1">
        <w:rPr>
          <w:rFonts w:ascii="Times New Roman" w:hAnsi="Times New Roman"/>
          <w:sz w:val="28"/>
          <w:szCs w:val="28"/>
        </w:rPr>
        <w:t>–</w:t>
      </w:r>
      <w:r w:rsidR="003D3A6A" w:rsidRPr="00403FD1">
        <w:rPr>
          <w:rFonts w:ascii="Times New Roman" w:hAnsi="Times New Roman"/>
          <w:sz w:val="28"/>
          <w:szCs w:val="28"/>
        </w:rPr>
        <w:t xml:space="preserve"> </w:t>
      </w:r>
      <w:r w:rsidR="00F802A3" w:rsidRPr="00403FD1">
        <w:rPr>
          <w:rFonts w:ascii="Times New Roman" w:hAnsi="Times New Roman"/>
          <w:b/>
          <w:bCs/>
          <w:sz w:val="28"/>
          <w:szCs w:val="28"/>
        </w:rPr>
        <w:t>немає.</w:t>
      </w:r>
    </w:p>
    <w:p w14:paraId="2E546DC7" w14:textId="4DCDEA04" w:rsidR="00DD35E7" w:rsidRPr="00403FD1" w:rsidRDefault="000C17A5" w:rsidP="00F802A3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 в кабінетах (лабораторіях) тощо)</w:t>
      </w:r>
      <w:r w:rsidR="00F802A3" w:rsidRPr="00403FD1">
        <w:rPr>
          <w:rFonts w:ascii="Times New Roman" w:hAnsi="Times New Roman"/>
          <w:sz w:val="28"/>
          <w:szCs w:val="28"/>
        </w:rPr>
        <w:t xml:space="preserve"> – </w:t>
      </w:r>
      <w:r w:rsidR="00F802A3" w:rsidRPr="00403FD1">
        <w:rPr>
          <w:rFonts w:ascii="Times New Roman" w:hAnsi="Times New Roman"/>
          <w:b/>
          <w:bCs/>
          <w:sz w:val="28"/>
          <w:szCs w:val="28"/>
        </w:rPr>
        <w:t>є.</w:t>
      </w:r>
    </w:p>
    <w:p w14:paraId="4DAD5086" w14:textId="6CE84A1D" w:rsidR="00DD35E7" w:rsidRPr="00403FD1" w:rsidRDefault="000C17A5" w:rsidP="00F802A3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Готовність закладу освіти до зими, наявність планів підготовки до зими. Характер опалювальної системи (котельня, теплоцентраль, пічне), її стан</w:t>
      </w:r>
      <w:r w:rsidR="00F802A3" w:rsidRPr="00403FD1">
        <w:rPr>
          <w:rFonts w:ascii="Times New Roman" w:hAnsi="Times New Roman"/>
          <w:sz w:val="28"/>
          <w:szCs w:val="28"/>
        </w:rPr>
        <w:t xml:space="preserve"> – </w:t>
      </w:r>
      <w:r w:rsidR="00F802A3" w:rsidRPr="00403FD1">
        <w:rPr>
          <w:rFonts w:ascii="Times New Roman" w:hAnsi="Times New Roman"/>
          <w:b/>
          <w:bCs/>
          <w:sz w:val="28"/>
          <w:szCs w:val="28"/>
        </w:rPr>
        <w:t>твердопаливні котли</w:t>
      </w:r>
      <w:r w:rsidR="00F802A3" w:rsidRPr="00403FD1">
        <w:rPr>
          <w:rFonts w:ascii="Times New Roman" w:hAnsi="Times New Roman"/>
          <w:sz w:val="28"/>
          <w:szCs w:val="28"/>
        </w:rPr>
        <w:t xml:space="preserve">, стан – </w:t>
      </w:r>
      <w:r w:rsidR="00F802A3" w:rsidRPr="00403FD1">
        <w:rPr>
          <w:rFonts w:ascii="Times New Roman" w:hAnsi="Times New Roman"/>
          <w:b/>
          <w:bCs/>
          <w:sz w:val="28"/>
          <w:szCs w:val="28"/>
        </w:rPr>
        <w:t>добрий.</w:t>
      </w:r>
    </w:p>
    <w:p w14:paraId="0383DFF9" w14:textId="15AAB3CF" w:rsidR="00DD35E7" w:rsidRPr="00403FD1" w:rsidRDefault="000C17A5" w:rsidP="00F802A3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>Забезпеченість педагогічними кадрами та техперсонало</w:t>
      </w:r>
      <w:r w:rsidR="00F802A3"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м – </w:t>
      </w:r>
      <w:r w:rsidR="00F802A3" w:rsidRPr="00403FD1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забезпечені.</w:t>
      </w:r>
    </w:p>
    <w:p w14:paraId="2A6696FB" w14:textId="221482A9" w:rsidR="00DD35E7" w:rsidRPr="00403FD1" w:rsidRDefault="000C17A5" w:rsidP="00F802A3">
      <w:pPr>
        <w:numPr>
          <w:ilvl w:val="0"/>
          <w:numId w:val="5"/>
        </w:numPr>
        <w:tabs>
          <w:tab w:val="left" w:pos="1134"/>
          <w:tab w:val="right" w:pos="9639"/>
        </w:tabs>
        <w:spacing w:after="0" w:line="240" w:lineRule="auto"/>
        <w:ind w:left="0" w:right="2" w:hanging="360"/>
        <w:jc w:val="both"/>
        <w:rPr>
          <w:rFonts w:ascii="Times New Roman" w:hAnsi="Times New Roman"/>
          <w:sz w:val="28"/>
          <w:szCs w:val="28"/>
        </w:rPr>
      </w:pPr>
      <w:r w:rsidRPr="00403FD1">
        <w:rPr>
          <w:rFonts w:ascii="Times New Roman" w:hAnsi="Times New Roman"/>
          <w:color w:val="000000" w:themeColor="text1"/>
          <w:sz w:val="28"/>
          <w:szCs w:val="28"/>
        </w:rPr>
        <w:t xml:space="preserve">Наявність та реєстрація колективного договору </w:t>
      </w:r>
      <w:r w:rsidR="00F802A3" w:rsidRPr="00403FD1">
        <w:rPr>
          <w:rFonts w:ascii="Times New Roman" w:hAnsi="Times New Roman"/>
          <w:sz w:val="28"/>
          <w:szCs w:val="28"/>
        </w:rPr>
        <w:t xml:space="preserve"> - </w:t>
      </w:r>
      <w:r w:rsidR="00F802A3" w:rsidRPr="00403FD1">
        <w:rPr>
          <w:rFonts w:ascii="Times New Roman" w:hAnsi="Times New Roman"/>
          <w:b/>
          <w:bCs/>
          <w:sz w:val="28"/>
          <w:szCs w:val="28"/>
        </w:rPr>
        <w:t>наявний, але не зареєстрований.</w:t>
      </w:r>
    </w:p>
    <w:p w14:paraId="4051A194" w14:textId="77777777" w:rsidR="004F0BCF" w:rsidRPr="00403FD1" w:rsidRDefault="004F0BCF">
      <w:pPr>
        <w:tabs>
          <w:tab w:val="left" w:pos="1134"/>
          <w:tab w:val="right" w:pos="9639"/>
        </w:tabs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</w:p>
    <w:p w14:paraId="349A79BF" w14:textId="77777777" w:rsidR="00DD35E7" w:rsidRPr="00403FD1" w:rsidRDefault="00DD35E7" w:rsidP="00D73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D35E7" w:rsidRPr="00403FD1" w:rsidSect="00D738B8">
      <w:headerReference w:type="even" r:id="rId8"/>
      <w:headerReference w:type="default" r:id="rId9"/>
      <w:headerReference w:type="first" r:id="rId10"/>
      <w:pgSz w:w="11906" w:h="16838"/>
      <w:pgMar w:top="0" w:right="850" w:bottom="28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BC35" w14:textId="77777777" w:rsidR="00C16A1D" w:rsidRDefault="00C16A1D">
      <w:pPr>
        <w:spacing w:after="0" w:line="240" w:lineRule="auto"/>
      </w:pPr>
    </w:p>
  </w:endnote>
  <w:endnote w:type="continuationSeparator" w:id="0">
    <w:p w14:paraId="06C0D1C1" w14:textId="77777777" w:rsidR="00C16A1D" w:rsidRDefault="00C16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11D4" w14:textId="77777777" w:rsidR="00C16A1D" w:rsidRDefault="00C16A1D">
      <w:pPr>
        <w:spacing w:after="0" w:line="240" w:lineRule="auto"/>
      </w:pPr>
    </w:p>
  </w:footnote>
  <w:footnote w:type="continuationSeparator" w:id="0">
    <w:p w14:paraId="6895D858" w14:textId="77777777" w:rsidR="00C16A1D" w:rsidRDefault="00C16A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E848" w14:textId="77777777" w:rsidR="00DD35E7" w:rsidRDefault="00DD35E7">
    <w:pPr>
      <w:spacing w:after="0"/>
      <w:ind w:right="160"/>
      <w:jc w:val="center"/>
    </w:pPr>
  </w:p>
  <w:p w14:paraId="50AD0C37" w14:textId="77777777" w:rsidR="00DD35E7" w:rsidRDefault="000C17A5">
    <w:pPr>
      <w:spacing w:after="0"/>
      <w:ind w:right="2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#</w:t>
    </w:r>
    <w:r>
      <w:rPr>
        <w:sz w:val="24"/>
      </w:rPr>
      <w:fldChar w:fldCharType="end"/>
    </w:r>
  </w:p>
  <w:p w14:paraId="19BA6FC7" w14:textId="77777777" w:rsidR="00DD35E7" w:rsidRDefault="00DD35E7">
    <w:pPr>
      <w:spacing w:after="0"/>
      <w:ind w:left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30A8" w14:textId="69593870" w:rsidR="00DD35E7" w:rsidRDefault="00DD35E7">
    <w:pPr>
      <w:pStyle w:val="a6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ED5E" w14:textId="77777777" w:rsidR="00DD35E7" w:rsidRDefault="00DD35E7">
    <w:pPr>
      <w:spacing w:after="0"/>
      <w:ind w:right="2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537"/>
    <w:multiLevelType w:val="hybridMultilevel"/>
    <w:tmpl w:val="38C673A0"/>
    <w:lvl w:ilvl="0" w:tplc="B9266E26">
      <w:start w:val="25"/>
      <w:numFmt w:val="decimal"/>
      <w:lvlText w:val="%1."/>
      <w:lvlJc w:val="left"/>
      <w:pPr>
        <w:ind w:left="422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02302EB0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6C3EF918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99B8C0DA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23528A4A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C508412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26F039AE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53288DEC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438A981C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0F23E93"/>
    <w:multiLevelType w:val="hybridMultilevel"/>
    <w:tmpl w:val="863AC012"/>
    <w:lvl w:ilvl="0" w:tplc="0D7217EC">
      <w:start w:val="1"/>
      <w:numFmt w:val="decimal"/>
      <w:lvlText w:val="%1."/>
      <w:lvlJc w:val="left"/>
      <w:pPr>
        <w:ind w:left="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4028A758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81365CEE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A66E691C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B3AC77E2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90C4430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B2B67E24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A6860824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AD3E993E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A0152DA"/>
    <w:multiLevelType w:val="hybridMultilevel"/>
    <w:tmpl w:val="E9785C84"/>
    <w:lvl w:ilvl="0" w:tplc="409289B8">
      <w:start w:val="1"/>
      <w:numFmt w:val="decimal"/>
      <w:lvlText w:val="%1."/>
      <w:lvlJc w:val="left"/>
      <w:pPr>
        <w:ind w:left="71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B30279E"/>
    <w:multiLevelType w:val="hybridMultilevel"/>
    <w:tmpl w:val="83B2A288"/>
    <w:lvl w:ilvl="0" w:tplc="ED882320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3A5EF2"/>
    <w:multiLevelType w:val="hybridMultilevel"/>
    <w:tmpl w:val="EB5EFB1C"/>
    <w:lvl w:ilvl="0" w:tplc="0E0A0476">
      <w:start w:val="1"/>
      <w:numFmt w:val="decimal"/>
      <w:lvlText w:val="%1."/>
      <w:lvlJc w:val="left"/>
      <w:pPr>
        <w:ind w:left="724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93FEE3B0">
      <w:start w:val="1"/>
      <w:numFmt w:val="lowerLetter"/>
      <w:lvlText w:val="%2"/>
      <w:lvlJc w:val="left"/>
      <w:pPr>
        <w:ind w:left="144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7FD69ADA">
      <w:start w:val="1"/>
      <w:numFmt w:val="lowerRoman"/>
      <w:lvlText w:val="%3"/>
      <w:lvlJc w:val="left"/>
      <w:pPr>
        <w:ind w:left="216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2A30EFE0">
      <w:start w:val="1"/>
      <w:numFmt w:val="decimal"/>
      <w:lvlText w:val="%4"/>
      <w:lvlJc w:val="left"/>
      <w:pPr>
        <w:ind w:left="288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17F4671E">
      <w:start w:val="1"/>
      <w:numFmt w:val="lowerLetter"/>
      <w:lvlText w:val="%5"/>
      <w:lvlJc w:val="left"/>
      <w:pPr>
        <w:ind w:left="360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56F67ABE">
      <w:start w:val="1"/>
      <w:numFmt w:val="lowerRoman"/>
      <w:lvlText w:val="%6"/>
      <w:lvlJc w:val="left"/>
      <w:pPr>
        <w:ind w:left="432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48A65700">
      <w:start w:val="1"/>
      <w:numFmt w:val="decimal"/>
      <w:lvlText w:val="%7"/>
      <w:lvlJc w:val="left"/>
      <w:pPr>
        <w:ind w:left="504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19C893E4">
      <w:start w:val="1"/>
      <w:numFmt w:val="lowerLetter"/>
      <w:lvlText w:val="%8"/>
      <w:lvlJc w:val="left"/>
      <w:pPr>
        <w:ind w:left="576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14B4A1A8">
      <w:start w:val="1"/>
      <w:numFmt w:val="lowerRoman"/>
      <w:lvlText w:val="%9"/>
      <w:lvlJc w:val="left"/>
      <w:pPr>
        <w:ind w:left="648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84D5CAF"/>
    <w:multiLevelType w:val="hybridMultilevel"/>
    <w:tmpl w:val="732AB32E"/>
    <w:lvl w:ilvl="0" w:tplc="F0D0E9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500260"/>
    <w:multiLevelType w:val="hybridMultilevel"/>
    <w:tmpl w:val="4D08C000"/>
    <w:lvl w:ilvl="0" w:tplc="ED882320">
      <w:start w:val="1"/>
      <w:numFmt w:val="decimal"/>
      <w:lvlText w:val="%1."/>
      <w:lvlJc w:val="left"/>
      <w:pPr>
        <w:ind w:left="1071" w:hanging="360"/>
      </w:pPr>
    </w:lvl>
    <w:lvl w:ilvl="1" w:tplc="04220019">
      <w:start w:val="1"/>
      <w:numFmt w:val="lowerLetter"/>
      <w:lvlText w:val="%2."/>
      <w:lvlJc w:val="left"/>
      <w:pPr>
        <w:ind w:left="1442" w:hanging="360"/>
      </w:pPr>
    </w:lvl>
    <w:lvl w:ilvl="2" w:tplc="0422001B">
      <w:start w:val="1"/>
      <w:numFmt w:val="lowerRoman"/>
      <w:lvlText w:val="%3."/>
      <w:lvlJc w:val="right"/>
      <w:pPr>
        <w:ind w:left="2162" w:hanging="180"/>
      </w:pPr>
    </w:lvl>
    <w:lvl w:ilvl="3" w:tplc="0422000F">
      <w:start w:val="1"/>
      <w:numFmt w:val="decimal"/>
      <w:lvlText w:val="%4."/>
      <w:lvlJc w:val="left"/>
      <w:pPr>
        <w:ind w:left="2882" w:hanging="360"/>
      </w:pPr>
    </w:lvl>
    <w:lvl w:ilvl="4" w:tplc="04220019">
      <w:start w:val="1"/>
      <w:numFmt w:val="lowerLetter"/>
      <w:lvlText w:val="%5."/>
      <w:lvlJc w:val="left"/>
      <w:pPr>
        <w:ind w:left="3602" w:hanging="360"/>
      </w:pPr>
    </w:lvl>
    <w:lvl w:ilvl="5" w:tplc="0422001B">
      <w:start w:val="1"/>
      <w:numFmt w:val="lowerRoman"/>
      <w:lvlText w:val="%6."/>
      <w:lvlJc w:val="right"/>
      <w:pPr>
        <w:ind w:left="4322" w:hanging="180"/>
      </w:pPr>
    </w:lvl>
    <w:lvl w:ilvl="6" w:tplc="0422000F">
      <w:start w:val="1"/>
      <w:numFmt w:val="decimal"/>
      <w:lvlText w:val="%7."/>
      <w:lvlJc w:val="left"/>
      <w:pPr>
        <w:ind w:left="5042" w:hanging="360"/>
      </w:pPr>
    </w:lvl>
    <w:lvl w:ilvl="7" w:tplc="04220019">
      <w:start w:val="1"/>
      <w:numFmt w:val="lowerLetter"/>
      <w:lvlText w:val="%8."/>
      <w:lvlJc w:val="left"/>
      <w:pPr>
        <w:ind w:left="5762" w:hanging="360"/>
      </w:pPr>
    </w:lvl>
    <w:lvl w:ilvl="8" w:tplc="0422001B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35943914"/>
    <w:multiLevelType w:val="hybridMultilevel"/>
    <w:tmpl w:val="2AF6A7D4"/>
    <w:lvl w:ilvl="0" w:tplc="BF8622C2">
      <w:start w:val="1"/>
      <w:numFmt w:val="decimal"/>
      <w:lvlText w:val="%1."/>
      <w:lvlJc w:val="left"/>
      <w:pPr>
        <w:ind w:left="12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C2782D8A">
      <w:start w:val="1"/>
      <w:numFmt w:val="lowerLetter"/>
      <w:lvlText w:val="%2"/>
      <w:lvlJc w:val="left"/>
      <w:pPr>
        <w:ind w:left="199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5E264402">
      <w:start w:val="1"/>
      <w:numFmt w:val="lowerRoman"/>
      <w:lvlText w:val="%3"/>
      <w:lvlJc w:val="left"/>
      <w:pPr>
        <w:ind w:left="271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72780574">
      <w:start w:val="1"/>
      <w:numFmt w:val="decimal"/>
      <w:lvlText w:val="%4"/>
      <w:lvlJc w:val="left"/>
      <w:pPr>
        <w:ind w:left="343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A1AA736E">
      <w:start w:val="1"/>
      <w:numFmt w:val="lowerLetter"/>
      <w:lvlText w:val="%5"/>
      <w:lvlJc w:val="left"/>
      <w:pPr>
        <w:ind w:left="415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E3781D2C">
      <w:start w:val="1"/>
      <w:numFmt w:val="lowerRoman"/>
      <w:lvlText w:val="%6"/>
      <w:lvlJc w:val="left"/>
      <w:pPr>
        <w:ind w:left="487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95545516">
      <w:start w:val="1"/>
      <w:numFmt w:val="decimal"/>
      <w:lvlText w:val="%7"/>
      <w:lvlJc w:val="left"/>
      <w:pPr>
        <w:ind w:left="559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9EF82A9C">
      <w:start w:val="1"/>
      <w:numFmt w:val="lowerLetter"/>
      <w:lvlText w:val="%8"/>
      <w:lvlJc w:val="left"/>
      <w:pPr>
        <w:ind w:left="631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04F44FEE">
      <w:start w:val="1"/>
      <w:numFmt w:val="lowerRoman"/>
      <w:lvlText w:val="%9"/>
      <w:lvlJc w:val="left"/>
      <w:pPr>
        <w:ind w:left="7037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3B277D7C"/>
    <w:multiLevelType w:val="hybridMultilevel"/>
    <w:tmpl w:val="0E9CC996"/>
    <w:lvl w:ilvl="0" w:tplc="EAAC47D6">
      <w:start w:val="18"/>
      <w:numFmt w:val="decimal"/>
      <w:lvlText w:val="%1."/>
      <w:lvlJc w:val="left"/>
      <w:pPr>
        <w:ind w:left="482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36745364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9C34FD5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D9F2D616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9BE0550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80B2C96A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675EF88A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676E47E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303CE52A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5BE4275"/>
    <w:multiLevelType w:val="hybridMultilevel"/>
    <w:tmpl w:val="893426C2"/>
    <w:lvl w:ilvl="0" w:tplc="ED88232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A544FF"/>
    <w:multiLevelType w:val="hybridMultilevel"/>
    <w:tmpl w:val="FC8E577E"/>
    <w:lvl w:ilvl="0" w:tplc="EBF6FAF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206AD6"/>
    <w:multiLevelType w:val="hybridMultilevel"/>
    <w:tmpl w:val="10CC9DC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585542"/>
    <w:multiLevelType w:val="hybridMultilevel"/>
    <w:tmpl w:val="EDC08850"/>
    <w:lvl w:ilvl="0" w:tplc="C9D206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0C313C"/>
    <w:multiLevelType w:val="hybridMultilevel"/>
    <w:tmpl w:val="66A40590"/>
    <w:lvl w:ilvl="0" w:tplc="A4F60852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8F9CF780">
      <w:start w:val="1"/>
      <w:numFmt w:val="lowerLetter"/>
      <w:lvlText w:val="%2"/>
      <w:lvlJc w:val="left"/>
      <w:pPr>
        <w:ind w:left="162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7A74177E">
      <w:start w:val="1"/>
      <w:numFmt w:val="lowerRoman"/>
      <w:lvlText w:val="%3"/>
      <w:lvlJc w:val="left"/>
      <w:pPr>
        <w:ind w:left="234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AC12E03E">
      <w:start w:val="1"/>
      <w:numFmt w:val="decimal"/>
      <w:lvlText w:val="%4"/>
      <w:lvlJc w:val="left"/>
      <w:pPr>
        <w:ind w:left="306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62B40054">
      <w:start w:val="1"/>
      <w:numFmt w:val="lowerLetter"/>
      <w:lvlText w:val="%5"/>
      <w:lvlJc w:val="left"/>
      <w:pPr>
        <w:ind w:left="378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DAA44B2C">
      <w:start w:val="1"/>
      <w:numFmt w:val="lowerRoman"/>
      <w:lvlText w:val="%6"/>
      <w:lvlJc w:val="left"/>
      <w:pPr>
        <w:ind w:left="450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498A93F8">
      <w:start w:val="1"/>
      <w:numFmt w:val="decimal"/>
      <w:lvlText w:val="%7"/>
      <w:lvlJc w:val="left"/>
      <w:pPr>
        <w:ind w:left="522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F9085E4C">
      <w:start w:val="1"/>
      <w:numFmt w:val="lowerLetter"/>
      <w:lvlText w:val="%8"/>
      <w:lvlJc w:val="left"/>
      <w:pPr>
        <w:ind w:left="594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14508B94">
      <w:start w:val="1"/>
      <w:numFmt w:val="lowerRoman"/>
      <w:lvlText w:val="%9"/>
      <w:lvlJc w:val="left"/>
      <w:pPr>
        <w:ind w:left="6661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28F5780"/>
    <w:multiLevelType w:val="hybridMultilevel"/>
    <w:tmpl w:val="0F8248D8"/>
    <w:lvl w:ilvl="0" w:tplc="ED882320">
      <w:start w:val="1"/>
      <w:numFmt w:val="decimal"/>
      <w:lvlText w:val="%1."/>
      <w:lvlJc w:val="left"/>
      <w:pPr>
        <w:ind w:left="1071" w:hanging="360"/>
      </w:pPr>
    </w:lvl>
    <w:lvl w:ilvl="1" w:tplc="04220019">
      <w:start w:val="1"/>
      <w:numFmt w:val="lowerLetter"/>
      <w:lvlText w:val="%2."/>
      <w:lvlJc w:val="left"/>
      <w:pPr>
        <w:ind w:left="1442" w:hanging="360"/>
      </w:pPr>
    </w:lvl>
    <w:lvl w:ilvl="2" w:tplc="0422001B">
      <w:start w:val="1"/>
      <w:numFmt w:val="lowerRoman"/>
      <w:lvlText w:val="%3."/>
      <w:lvlJc w:val="right"/>
      <w:pPr>
        <w:ind w:left="2162" w:hanging="180"/>
      </w:pPr>
    </w:lvl>
    <w:lvl w:ilvl="3" w:tplc="0422000F">
      <w:start w:val="1"/>
      <w:numFmt w:val="decimal"/>
      <w:lvlText w:val="%4."/>
      <w:lvlJc w:val="left"/>
      <w:pPr>
        <w:ind w:left="2882" w:hanging="360"/>
      </w:pPr>
    </w:lvl>
    <w:lvl w:ilvl="4" w:tplc="04220019">
      <w:start w:val="1"/>
      <w:numFmt w:val="lowerLetter"/>
      <w:lvlText w:val="%5."/>
      <w:lvlJc w:val="left"/>
      <w:pPr>
        <w:ind w:left="3602" w:hanging="360"/>
      </w:pPr>
    </w:lvl>
    <w:lvl w:ilvl="5" w:tplc="0422001B">
      <w:start w:val="1"/>
      <w:numFmt w:val="lowerRoman"/>
      <w:lvlText w:val="%6."/>
      <w:lvlJc w:val="right"/>
      <w:pPr>
        <w:ind w:left="4322" w:hanging="180"/>
      </w:pPr>
    </w:lvl>
    <w:lvl w:ilvl="6" w:tplc="0422000F">
      <w:start w:val="1"/>
      <w:numFmt w:val="decimal"/>
      <w:lvlText w:val="%7."/>
      <w:lvlJc w:val="left"/>
      <w:pPr>
        <w:ind w:left="5042" w:hanging="360"/>
      </w:pPr>
    </w:lvl>
    <w:lvl w:ilvl="7" w:tplc="04220019">
      <w:start w:val="1"/>
      <w:numFmt w:val="lowerLetter"/>
      <w:lvlText w:val="%8."/>
      <w:lvlJc w:val="left"/>
      <w:pPr>
        <w:ind w:left="5762" w:hanging="360"/>
      </w:pPr>
    </w:lvl>
    <w:lvl w:ilvl="8" w:tplc="0422001B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68FE13BC"/>
    <w:multiLevelType w:val="hybridMultilevel"/>
    <w:tmpl w:val="B7EC672E"/>
    <w:lvl w:ilvl="0" w:tplc="409289B8">
      <w:start w:val="1"/>
      <w:numFmt w:val="decimal"/>
      <w:lvlText w:val="%1."/>
      <w:lvlJc w:val="left"/>
      <w:pPr>
        <w:ind w:left="785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F65CCA7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358822C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510817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6192742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AE8827C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5ACCCDB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75DE679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D93C6D4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6A3366DF"/>
    <w:multiLevelType w:val="hybridMultilevel"/>
    <w:tmpl w:val="D382CEF6"/>
    <w:lvl w:ilvl="0" w:tplc="ED882320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D302C3E"/>
    <w:multiLevelType w:val="hybridMultilevel"/>
    <w:tmpl w:val="FFF60D02"/>
    <w:lvl w:ilvl="0" w:tplc="74009D32">
      <w:start w:val="1"/>
      <w:numFmt w:val="decimal"/>
      <w:lvlText w:val="%1)"/>
      <w:lvlJc w:val="left"/>
      <w:pPr>
        <w:ind w:left="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336E4ADA">
      <w:start w:val="1"/>
      <w:numFmt w:val="lowerLetter"/>
      <w:lvlText w:val="%2"/>
      <w:lvlJc w:val="left"/>
      <w:pPr>
        <w:ind w:left="17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FF667248">
      <w:start w:val="1"/>
      <w:numFmt w:val="lowerRoman"/>
      <w:lvlText w:val="%3"/>
      <w:lvlJc w:val="left"/>
      <w:pPr>
        <w:ind w:left="25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A222827A">
      <w:start w:val="1"/>
      <w:numFmt w:val="decimal"/>
      <w:lvlText w:val="%4"/>
      <w:lvlJc w:val="left"/>
      <w:pPr>
        <w:ind w:left="32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F36C33DA">
      <w:start w:val="1"/>
      <w:numFmt w:val="lowerLetter"/>
      <w:lvlText w:val="%5"/>
      <w:lvlJc w:val="left"/>
      <w:pPr>
        <w:ind w:left="39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BC80220E">
      <w:start w:val="1"/>
      <w:numFmt w:val="lowerRoman"/>
      <w:lvlText w:val="%6"/>
      <w:lvlJc w:val="left"/>
      <w:pPr>
        <w:ind w:left="46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BEE8413A">
      <w:start w:val="1"/>
      <w:numFmt w:val="decimal"/>
      <w:lvlText w:val="%7"/>
      <w:lvlJc w:val="left"/>
      <w:pPr>
        <w:ind w:left="53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B50C19F0">
      <w:start w:val="1"/>
      <w:numFmt w:val="lowerLetter"/>
      <w:lvlText w:val="%8"/>
      <w:lvlJc w:val="left"/>
      <w:pPr>
        <w:ind w:left="61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5C6E7308">
      <w:start w:val="1"/>
      <w:numFmt w:val="lowerRoman"/>
      <w:lvlText w:val="%9"/>
      <w:lvlJc w:val="left"/>
      <w:pPr>
        <w:ind w:left="68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1B92336"/>
    <w:multiLevelType w:val="hybridMultilevel"/>
    <w:tmpl w:val="A3684EC8"/>
    <w:lvl w:ilvl="0" w:tplc="39D6183E">
      <w:start w:val="29"/>
      <w:numFmt w:val="decimal"/>
      <w:lvlText w:val="%1."/>
      <w:lvlJc w:val="left"/>
      <w:pPr>
        <w:ind w:left="422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651C698E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F82EAE74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25ACBDB4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5AACE662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DB1665C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2892C142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8286DAA0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D4E85840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6AC04ED"/>
    <w:multiLevelType w:val="hybridMultilevel"/>
    <w:tmpl w:val="DD06F0BC"/>
    <w:lvl w:ilvl="0" w:tplc="ED88232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8"/>
  </w:num>
  <w:num w:numId="9">
    <w:abstractNumId w:val="1"/>
  </w:num>
  <w:num w:numId="10">
    <w:abstractNumId w:val="19"/>
  </w:num>
  <w:num w:numId="11">
    <w:abstractNumId w:val="14"/>
  </w:num>
  <w:num w:numId="12">
    <w:abstractNumId w:val="6"/>
  </w:num>
  <w:num w:numId="13">
    <w:abstractNumId w:val="10"/>
  </w:num>
  <w:num w:numId="14">
    <w:abstractNumId w:val="9"/>
  </w:num>
  <w:num w:numId="15">
    <w:abstractNumId w:val="11"/>
  </w:num>
  <w:num w:numId="16">
    <w:abstractNumId w:val="3"/>
  </w:num>
  <w:num w:numId="17">
    <w:abstractNumId w:val="16"/>
  </w:num>
  <w:num w:numId="18">
    <w:abstractNumId w:val="15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E7"/>
    <w:rsid w:val="000447C5"/>
    <w:rsid w:val="000714E2"/>
    <w:rsid w:val="000C17A5"/>
    <w:rsid w:val="001167CF"/>
    <w:rsid w:val="00154401"/>
    <w:rsid w:val="0018695D"/>
    <w:rsid w:val="0019225F"/>
    <w:rsid w:val="00205183"/>
    <w:rsid w:val="002357D7"/>
    <w:rsid w:val="00292E65"/>
    <w:rsid w:val="0031544C"/>
    <w:rsid w:val="003574C5"/>
    <w:rsid w:val="00387CDB"/>
    <w:rsid w:val="003C3141"/>
    <w:rsid w:val="003D3A6A"/>
    <w:rsid w:val="003D467A"/>
    <w:rsid w:val="00403FD1"/>
    <w:rsid w:val="00405FDB"/>
    <w:rsid w:val="004E5248"/>
    <w:rsid w:val="004F0BCF"/>
    <w:rsid w:val="00523F7F"/>
    <w:rsid w:val="005309D8"/>
    <w:rsid w:val="0059793A"/>
    <w:rsid w:val="005A3010"/>
    <w:rsid w:val="005B1AB0"/>
    <w:rsid w:val="005B2322"/>
    <w:rsid w:val="00604558"/>
    <w:rsid w:val="00605ECB"/>
    <w:rsid w:val="006078EB"/>
    <w:rsid w:val="006378D8"/>
    <w:rsid w:val="00683712"/>
    <w:rsid w:val="006A2FC5"/>
    <w:rsid w:val="006E78EF"/>
    <w:rsid w:val="00733289"/>
    <w:rsid w:val="007B2E80"/>
    <w:rsid w:val="007E78A1"/>
    <w:rsid w:val="00831CD6"/>
    <w:rsid w:val="0085041A"/>
    <w:rsid w:val="008859BB"/>
    <w:rsid w:val="00920801"/>
    <w:rsid w:val="009B146C"/>
    <w:rsid w:val="009E6BA6"/>
    <w:rsid w:val="009F3AC4"/>
    <w:rsid w:val="00A31E20"/>
    <w:rsid w:val="00A472E3"/>
    <w:rsid w:val="00A54DBF"/>
    <w:rsid w:val="00A75902"/>
    <w:rsid w:val="00AC7E47"/>
    <w:rsid w:val="00AD2EC9"/>
    <w:rsid w:val="00BA1F15"/>
    <w:rsid w:val="00BE0BA4"/>
    <w:rsid w:val="00C16A1D"/>
    <w:rsid w:val="00C40D11"/>
    <w:rsid w:val="00C410D0"/>
    <w:rsid w:val="00C44AA0"/>
    <w:rsid w:val="00C4744C"/>
    <w:rsid w:val="00C86E45"/>
    <w:rsid w:val="00D53A99"/>
    <w:rsid w:val="00D738B8"/>
    <w:rsid w:val="00DD35E7"/>
    <w:rsid w:val="00E506CF"/>
    <w:rsid w:val="00E7343E"/>
    <w:rsid w:val="00E936D9"/>
    <w:rsid w:val="00F802A3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0127"/>
  <w15:docId w15:val="{1D4E9A21-EA0C-4EF5-9639-72416EB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pPr>
      <w:keepNext/>
      <w:keepLines/>
      <w:spacing w:after="23"/>
      <w:ind w:left="3"/>
      <w:outlineLvl w:val="0"/>
    </w:pPr>
    <w:rPr>
      <w:rFonts w:ascii="Times New Roman" w:hAnsi="Times New Roman"/>
      <w:color w:val="000000"/>
      <w:sz w:val="28"/>
      <w:u w:val="single" w:color="000000"/>
      <w:lang w:eastAsia="uk-UA"/>
    </w:rPr>
  </w:style>
  <w:style w:type="paragraph" w:styleId="3">
    <w:name w:val="heading 3"/>
    <w:basedOn w:val="a"/>
    <w:next w:val="a"/>
    <w:link w:val="30"/>
    <w:semiHidden/>
    <w:qFormat/>
    <w:pPr>
      <w:keepNext/>
      <w:keepLines/>
      <w:spacing w:before="40" w:after="0"/>
      <w:outlineLvl w:val="2"/>
    </w:pPr>
    <w:rPr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header"/>
    <w:basedOn w:val="a"/>
    <w:link w:val="a7"/>
    <w:pPr>
      <w:tabs>
        <w:tab w:val="center" w:pos="4680"/>
        <w:tab w:val="right" w:pos="9360"/>
      </w:tabs>
      <w:spacing w:after="0" w:line="240" w:lineRule="auto"/>
    </w:pPr>
    <w:rPr>
      <w:lang w:eastAsia="uk-UA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color w:val="000000"/>
      <w:sz w:val="28"/>
      <w:u w:val="single" w:color="000000"/>
      <w:lang w:eastAsia="uk-UA"/>
    </w:rPr>
  </w:style>
  <w:style w:type="character" w:customStyle="1" w:styleId="a5">
    <w:name w:val="Нижній колонтитул Знак"/>
    <w:basedOn w:val="a0"/>
    <w:link w:val="a4"/>
  </w:style>
  <w:style w:type="character" w:customStyle="1" w:styleId="a7">
    <w:name w:val="Верхній колонтитул Знак"/>
    <w:basedOn w:val="a0"/>
    <w:link w:val="a6"/>
    <w:rPr>
      <w:lang w:eastAsia="uk-UA"/>
    </w:rPr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rvts9">
    <w:name w:val="rvts9"/>
    <w:basedOn w:val="a0"/>
  </w:style>
  <w:style w:type="character" w:customStyle="1" w:styleId="rvts48">
    <w:name w:val="rvts48"/>
    <w:basedOn w:val="a0"/>
  </w:style>
  <w:style w:type="character" w:customStyle="1" w:styleId="30">
    <w:name w:val="Заголовок 3 Знак"/>
    <w:basedOn w:val="a0"/>
    <w:link w:val="3"/>
    <w:semiHidden/>
    <w:rPr>
      <w:color w:val="1F4D78" w:themeColor="accent1" w:themeShade="7F"/>
      <w:sz w:val="24"/>
      <w:szCs w:val="24"/>
    </w:rPr>
  </w:style>
  <w:style w:type="character" w:customStyle="1" w:styleId="st131">
    <w:name w:val="st131"/>
    <w:rPr>
      <w:i/>
      <w:iCs/>
      <w:color w:val="0000FF"/>
    </w:rPr>
  </w:style>
  <w:style w:type="character" w:customStyle="1" w:styleId="st46">
    <w:name w:val="st46"/>
    <w:rPr>
      <w:i/>
      <w:iCs/>
      <w:color w:val="000000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rPr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A541-8276-4098-8959-B4F5DE6A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5735</Words>
  <Characters>3269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Mischenko V.O.</dc:creator>
  <cp:lastModifiedBy>Інна Палій</cp:lastModifiedBy>
  <cp:revision>2</cp:revision>
  <cp:lastPrinted>2024-08-12T06:54:00Z</cp:lastPrinted>
  <dcterms:created xsi:type="dcterms:W3CDTF">2025-03-28T13:41:00Z</dcterms:created>
  <dcterms:modified xsi:type="dcterms:W3CDTF">2025-03-28T13:41:00Z</dcterms:modified>
</cp:coreProperties>
</file>