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63" w:rsidRPr="00CB1063" w:rsidRDefault="00CB1063" w:rsidP="00CB1063">
      <w:pPr>
        <w:spacing w:after="0" w:line="240" w:lineRule="auto"/>
        <w:jc w:val="center"/>
        <w:rPr>
          <w:sz w:val="28"/>
          <w:szCs w:val="28"/>
        </w:rPr>
      </w:pPr>
      <w:r w:rsidRPr="00CB1063">
        <w:rPr>
          <w:sz w:val="28"/>
          <w:szCs w:val="28"/>
        </w:rPr>
        <w:t>Прозорість та інформаційна відкритість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proofErr w:type="spellStart"/>
      <w:r w:rsidRPr="00CB1063">
        <w:rPr>
          <w:sz w:val="28"/>
          <w:szCs w:val="28"/>
        </w:rPr>
        <w:t>Нижньолипицького</w:t>
      </w:r>
      <w:proofErr w:type="spellEnd"/>
      <w:r w:rsidRPr="00CB1063">
        <w:rPr>
          <w:sz w:val="28"/>
          <w:szCs w:val="28"/>
        </w:rPr>
        <w:t xml:space="preserve"> навчально-виховного комплексу І-ІІ ступенів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proofErr w:type="spellStart"/>
      <w:r w:rsidRPr="00CB1063">
        <w:rPr>
          <w:sz w:val="28"/>
          <w:szCs w:val="28"/>
        </w:rPr>
        <w:t>Рогатинської</w:t>
      </w:r>
      <w:proofErr w:type="spellEnd"/>
      <w:r w:rsidRPr="00CB1063">
        <w:rPr>
          <w:sz w:val="28"/>
          <w:szCs w:val="28"/>
        </w:rPr>
        <w:t xml:space="preserve"> районної ради Івано-Франківської області (відповідно до статті 30 Закону України </w:t>
      </w:r>
      <w:proofErr w:type="spellStart"/>
      <w:r w:rsidRPr="00CB1063">
        <w:rPr>
          <w:sz w:val="28"/>
          <w:szCs w:val="28"/>
        </w:rPr>
        <w:t>“Про</w:t>
      </w:r>
      <w:proofErr w:type="spellEnd"/>
      <w:r w:rsidRPr="00CB1063">
        <w:rPr>
          <w:sz w:val="28"/>
          <w:szCs w:val="28"/>
        </w:rPr>
        <w:t xml:space="preserve"> </w:t>
      </w:r>
      <w:proofErr w:type="spellStart"/>
      <w:r w:rsidRPr="00CB1063">
        <w:rPr>
          <w:sz w:val="28"/>
          <w:szCs w:val="28"/>
        </w:rPr>
        <w:t>освіту”</w:t>
      </w:r>
      <w:proofErr w:type="spellEnd"/>
      <w:r w:rsidRPr="00CB1063">
        <w:rPr>
          <w:sz w:val="28"/>
          <w:szCs w:val="28"/>
        </w:rPr>
        <w:t>):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 xml:space="preserve">– Статут </w:t>
      </w:r>
      <w:proofErr w:type="spellStart"/>
      <w:r w:rsidRPr="00CB1063">
        <w:rPr>
          <w:sz w:val="28"/>
          <w:szCs w:val="28"/>
        </w:rPr>
        <w:t>Нижньолипицького</w:t>
      </w:r>
      <w:proofErr w:type="spellEnd"/>
      <w:r w:rsidRPr="00CB1063">
        <w:rPr>
          <w:sz w:val="28"/>
          <w:szCs w:val="28"/>
        </w:rPr>
        <w:t xml:space="preserve"> навчально-виховного комплексу І-ІІ ступенів </w:t>
      </w:r>
      <w:proofErr w:type="spellStart"/>
      <w:r w:rsidRPr="00CB1063">
        <w:rPr>
          <w:sz w:val="28"/>
          <w:szCs w:val="28"/>
        </w:rPr>
        <w:t>Рогатинської</w:t>
      </w:r>
      <w:proofErr w:type="spellEnd"/>
      <w:r w:rsidRPr="00CB1063">
        <w:rPr>
          <w:sz w:val="28"/>
          <w:szCs w:val="28"/>
        </w:rPr>
        <w:t xml:space="preserve"> районної ради Івано-Франківської області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>–  Виписка з Єдиного державного реєстру юридичних осіб, фізичних осіб-підприємців та громадських формувань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 xml:space="preserve">– Свідоцтво про атестацію (у 2016 році </w:t>
      </w:r>
      <w:proofErr w:type="spellStart"/>
      <w:r w:rsidRPr="00CB1063">
        <w:rPr>
          <w:sz w:val="28"/>
          <w:szCs w:val="28"/>
        </w:rPr>
        <w:t>Нижньолпицьку</w:t>
      </w:r>
      <w:proofErr w:type="spellEnd"/>
      <w:r w:rsidRPr="00CB1063">
        <w:rPr>
          <w:sz w:val="28"/>
          <w:szCs w:val="28"/>
        </w:rPr>
        <w:t xml:space="preserve"> ЗОШ І-ІІ ступенів визнано атестованою з профілю освіти </w:t>
      </w:r>
      <w:proofErr w:type="spellStart"/>
      <w:r w:rsidRPr="00CB1063">
        <w:rPr>
          <w:sz w:val="28"/>
          <w:szCs w:val="28"/>
        </w:rPr>
        <w:t>“Надання</w:t>
      </w:r>
      <w:proofErr w:type="spellEnd"/>
      <w:r w:rsidRPr="00CB1063">
        <w:rPr>
          <w:sz w:val="28"/>
          <w:szCs w:val="28"/>
        </w:rPr>
        <w:t xml:space="preserve"> початкової, базової загальної середньої </w:t>
      </w:r>
      <w:proofErr w:type="spellStart"/>
      <w:r w:rsidRPr="00CB1063">
        <w:rPr>
          <w:sz w:val="28"/>
          <w:szCs w:val="28"/>
        </w:rPr>
        <w:t>освіти”</w:t>
      </w:r>
      <w:proofErr w:type="spellEnd"/>
      <w:r w:rsidRPr="00CB1063">
        <w:rPr>
          <w:sz w:val="28"/>
          <w:szCs w:val="28"/>
        </w:rPr>
        <w:t>)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 xml:space="preserve">– Структура та </w:t>
      </w:r>
      <w:proofErr w:type="spellStart"/>
      <w:r w:rsidRPr="00CB1063">
        <w:rPr>
          <w:sz w:val="28"/>
          <w:szCs w:val="28"/>
        </w:rPr>
        <w:t>та</w:t>
      </w:r>
      <w:proofErr w:type="spellEnd"/>
      <w:r w:rsidRPr="00CB1063">
        <w:rPr>
          <w:sz w:val="28"/>
          <w:szCs w:val="28"/>
        </w:rPr>
        <w:t xml:space="preserve"> органи управління закладу освіти: педагогічна рада, директор школи, рада школи, батьківський комітет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>– Кадровий склад закладу освіти згідно з ліцензійними умовами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 xml:space="preserve">– Територія обслуговування, закріплена за закладом освіти його засновником: </w:t>
      </w:r>
      <w:proofErr w:type="spellStart"/>
      <w:r w:rsidRPr="00CB1063">
        <w:rPr>
          <w:sz w:val="28"/>
          <w:szCs w:val="28"/>
        </w:rPr>
        <w:t>Нижньолипицька</w:t>
      </w:r>
      <w:proofErr w:type="spellEnd"/>
      <w:r w:rsidRPr="00CB1063">
        <w:rPr>
          <w:sz w:val="28"/>
          <w:szCs w:val="28"/>
        </w:rPr>
        <w:t xml:space="preserve"> сільська рада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>– Ліцензований обсяг та фактична кількість осіб, які навчаються у закладі освіти: ліцензований обсяг – 150, фактична кількість осіб – 34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>– мова (мови) освітнього процесу: українська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>– наявність вакантних посад, порядок і умови проведення конкурсу на їх заміщення: станом на 23.11.2017 р. вакансій немає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>– Річний звіт про діяльність закладу освіти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 xml:space="preserve">– Правила прийому до закладу освіти: відповідно до Закону України від </w:t>
      </w:r>
      <w:proofErr w:type="spellStart"/>
      <w:r w:rsidRPr="00CB1063">
        <w:rPr>
          <w:sz w:val="28"/>
          <w:szCs w:val="28"/>
        </w:rPr>
        <w:t>від</w:t>
      </w:r>
      <w:proofErr w:type="spellEnd"/>
      <w:r w:rsidRPr="00CB1063">
        <w:rPr>
          <w:sz w:val="28"/>
          <w:szCs w:val="28"/>
        </w:rPr>
        <w:t xml:space="preserve"> 05.09.2017 №  2145-19 </w:t>
      </w:r>
      <w:proofErr w:type="spellStart"/>
      <w:r w:rsidRPr="00CB1063">
        <w:rPr>
          <w:sz w:val="28"/>
          <w:szCs w:val="28"/>
        </w:rPr>
        <w:t>“Про</w:t>
      </w:r>
      <w:proofErr w:type="spellEnd"/>
      <w:r w:rsidRPr="00CB1063">
        <w:rPr>
          <w:sz w:val="28"/>
          <w:szCs w:val="28"/>
        </w:rPr>
        <w:t xml:space="preserve"> </w:t>
      </w:r>
      <w:proofErr w:type="spellStart"/>
      <w:r w:rsidRPr="00CB1063">
        <w:rPr>
          <w:sz w:val="28"/>
          <w:szCs w:val="28"/>
        </w:rPr>
        <w:t>освіту”</w:t>
      </w:r>
      <w:proofErr w:type="spellEnd"/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>– Робочий навчальний план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 xml:space="preserve">– Умови доступності закладу освіти для навчання осіб з особливими освітніми потребами: відповідно до Закону України від </w:t>
      </w:r>
      <w:proofErr w:type="spellStart"/>
      <w:r w:rsidRPr="00CB1063">
        <w:rPr>
          <w:sz w:val="28"/>
          <w:szCs w:val="28"/>
        </w:rPr>
        <w:t>від</w:t>
      </w:r>
      <w:proofErr w:type="spellEnd"/>
      <w:r w:rsidRPr="00CB1063">
        <w:rPr>
          <w:sz w:val="28"/>
          <w:szCs w:val="28"/>
        </w:rPr>
        <w:t xml:space="preserve"> 05.09.2017 №  2145-19 </w:t>
      </w:r>
      <w:proofErr w:type="spellStart"/>
      <w:r w:rsidRPr="00CB1063">
        <w:rPr>
          <w:sz w:val="28"/>
          <w:szCs w:val="28"/>
        </w:rPr>
        <w:t>“Про</w:t>
      </w:r>
      <w:proofErr w:type="spellEnd"/>
      <w:r w:rsidRPr="00CB1063">
        <w:rPr>
          <w:sz w:val="28"/>
          <w:szCs w:val="28"/>
        </w:rPr>
        <w:t xml:space="preserve"> </w:t>
      </w:r>
      <w:proofErr w:type="spellStart"/>
      <w:r w:rsidRPr="00CB1063">
        <w:rPr>
          <w:sz w:val="28"/>
          <w:szCs w:val="28"/>
        </w:rPr>
        <w:t>освіту”</w:t>
      </w:r>
      <w:proofErr w:type="spellEnd"/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>– Звіт про фінансово-господарську діяльність: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 xml:space="preserve">Видатки: ВСЬОГО – 1067,5 </w:t>
      </w:r>
      <w:proofErr w:type="spellStart"/>
      <w:r w:rsidRPr="00CB1063">
        <w:rPr>
          <w:sz w:val="28"/>
          <w:szCs w:val="28"/>
        </w:rPr>
        <w:t>тис.грн</w:t>
      </w:r>
      <w:proofErr w:type="spellEnd"/>
      <w:r w:rsidRPr="00CB1063">
        <w:rPr>
          <w:sz w:val="28"/>
          <w:szCs w:val="28"/>
        </w:rPr>
        <w:t>.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 xml:space="preserve">Заробітна плата – 837,7 </w:t>
      </w:r>
      <w:proofErr w:type="spellStart"/>
      <w:r w:rsidRPr="00CB1063">
        <w:rPr>
          <w:sz w:val="28"/>
          <w:szCs w:val="28"/>
        </w:rPr>
        <w:t>тис.грн</w:t>
      </w:r>
      <w:proofErr w:type="spellEnd"/>
      <w:r w:rsidRPr="00CB1063">
        <w:rPr>
          <w:sz w:val="28"/>
          <w:szCs w:val="28"/>
        </w:rPr>
        <w:t>.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 xml:space="preserve">Освітня субвенція (педагогічні працівники) – 692,9 </w:t>
      </w:r>
      <w:proofErr w:type="spellStart"/>
      <w:r w:rsidRPr="00CB1063">
        <w:rPr>
          <w:sz w:val="28"/>
          <w:szCs w:val="28"/>
        </w:rPr>
        <w:t>тис.грн</w:t>
      </w:r>
      <w:proofErr w:type="spellEnd"/>
      <w:r w:rsidRPr="00CB1063">
        <w:rPr>
          <w:sz w:val="28"/>
          <w:szCs w:val="28"/>
        </w:rPr>
        <w:t>.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 xml:space="preserve">Технічні працівники – 144,8 </w:t>
      </w:r>
      <w:proofErr w:type="spellStart"/>
      <w:r w:rsidRPr="00CB1063">
        <w:rPr>
          <w:sz w:val="28"/>
          <w:szCs w:val="28"/>
        </w:rPr>
        <w:t>тис.грн</w:t>
      </w:r>
      <w:proofErr w:type="spellEnd"/>
      <w:r w:rsidRPr="00CB1063">
        <w:rPr>
          <w:sz w:val="28"/>
          <w:szCs w:val="28"/>
        </w:rPr>
        <w:t>.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 xml:space="preserve">Харчування – 12,5 </w:t>
      </w:r>
      <w:proofErr w:type="spellStart"/>
      <w:r w:rsidRPr="00CB1063">
        <w:rPr>
          <w:sz w:val="28"/>
          <w:szCs w:val="28"/>
        </w:rPr>
        <w:t>тис.грн</w:t>
      </w:r>
      <w:proofErr w:type="spellEnd"/>
      <w:r w:rsidRPr="00CB1063">
        <w:rPr>
          <w:sz w:val="28"/>
          <w:szCs w:val="28"/>
        </w:rPr>
        <w:t xml:space="preserve">. (7,4 </w:t>
      </w:r>
      <w:proofErr w:type="spellStart"/>
      <w:r w:rsidRPr="00CB1063">
        <w:rPr>
          <w:sz w:val="28"/>
          <w:szCs w:val="28"/>
        </w:rPr>
        <w:t>тис.грн</w:t>
      </w:r>
      <w:proofErr w:type="spellEnd"/>
      <w:r w:rsidRPr="00CB1063">
        <w:rPr>
          <w:sz w:val="28"/>
          <w:szCs w:val="28"/>
        </w:rPr>
        <w:t xml:space="preserve">. – 1-4 класи (сільська рада), 5,1 </w:t>
      </w:r>
      <w:proofErr w:type="spellStart"/>
      <w:r w:rsidRPr="00CB1063">
        <w:rPr>
          <w:sz w:val="28"/>
          <w:szCs w:val="28"/>
        </w:rPr>
        <w:t>тис.грн</w:t>
      </w:r>
      <w:proofErr w:type="spellEnd"/>
      <w:r w:rsidRPr="00CB1063">
        <w:rPr>
          <w:sz w:val="28"/>
          <w:szCs w:val="28"/>
        </w:rPr>
        <w:t>. – пільгові категорії (місцевий бюджет))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 xml:space="preserve">Енергоносії – 214,5 </w:t>
      </w:r>
      <w:proofErr w:type="spellStart"/>
      <w:r w:rsidRPr="00CB1063">
        <w:rPr>
          <w:sz w:val="28"/>
          <w:szCs w:val="28"/>
        </w:rPr>
        <w:t>тис.грн</w:t>
      </w:r>
      <w:proofErr w:type="spellEnd"/>
      <w:r w:rsidRPr="00CB1063">
        <w:rPr>
          <w:sz w:val="28"/>
          <w:szCs w:val="28"/>
        </w:rPr>
        <w:t xml:space="preserve">. (електрична енергія – 3,6 </w:t>
      </w:r>
      <w:proofErr w:type="spellStart"/>
      <w:r w:rsidRPr="00CB1063">
        <w:rPr>
          <w:sz w:val="28"/>
          <w:szCs w:val="28"/>
        </w:rPr>
        <w:t>тис.грн</w:t>
      </w:r>
      <w:proofErr w:type="spellEnd"/>
      <w:r w:rsidRPr="00CB1063">
        <w:rPr>
          <w:sz w:val="28"/>
          <w:szCs w:val="28"/>
        </w:rPr>
        <w:t xml:space="preserve">., газ – 27,9 </w:t>
      </w:r>
      <w:proofErr w:type="spellStart"/>
      <w:r w:rsidRPr="00CB1063">
        <w:rPr>
          <w:sz w:val="28"/>
          <w:szCs w:val="28"/>
        </w:rPr>
        <w:t>тис.грн</w:t>
      </w:r>
      <w:proofErr w:type="spellEnd"/>
      <w:r w:rsidRPr="00CB1063">
        <w:rPr>
          <w:sz w:val="28"/>
          <w:szCs w:val="28"/>
        </w:rPr>
        <w:t xml:space="preserve">., теплопостачання – 183,0 </w:t>
      </w:r>
      <w:proofErr w:type="spellStart"/>
      <w:r w:rsidRPr="00CB1063">
        <w:rPr>
          <w:sz w:val="28"/>
          <w:szCs w:val="28"/>
        </w:rPr>
        <w:t>тис.грн</w:t>
      </w:r>
      <w:proofErr w:type="spellEnd"/>
      <w:r w:rsidRPr="00CB1063">
        <w:rPr>
          <w:sz w:val="28"/>
          <w:szCs w:val="28"/>
        </w:rPr>
        <w:t>.)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 xml:space="preserve">Інші видатки – 2,8 </w:t>
      </w:r>
      <w:proofErr w:type="spellStart"/>
      <w:r w:rsidRPr="00CB1063">
        <w:rPr>
          <w:sz w:val="28"/>
          <w:szCs w:val="28"/>
        </w:rPr>
        <w:t>тис.грн</w:t>
      </w:r>
      <w:proofErr w:type="spellEnd"/>
      <w:r w:rsidRPr="00CB1063">
        <w:rPr>
          <w:sz w:val="28"/>
          <w:szCs w:val="28"/>
        </w:rPr>
        <w:t>. (телефонний зв’язок, наладка автоматики)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>2018 рік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>– Штатний розпис станом на 01.01.2018 року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lastRenderedPageBreak/>
        <w:t>– Штатний розпис станом на 12.03.2018 року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>– Кошторис на 2018 рік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>– Результати вибору електронних версій підручників для 5 класу закладів загальної середньої освіти, поданих на конкурсний відбір проектів підручників для 5 та 10 класів закладів загальної середньої освіти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>2019 рік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>Всього видатків за 2018 рік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 xml:space="preserve">Кошторис </w:t>
      </w:r>
      <w:proofErr w:type="spellStart"/>
      <w:r w:rsidRPr="00CB1063">
        <w:rPr>
          <w:sz w:val="28"/>
          <w:szCs w:val="28"/>
        </w:rPr>
        <w:t>Нижньолипицького</w:t>
      </w:r>
      <w:proofErr w:type="spellEnd"/>
      <w:r w:rsidRPr="00CB1063">
        <w:rPr>
          <w:sz w:val="28"/>
          <w:szCs w:val="28"/>
        </w:rPr>
        <w:t xml:space="preserve"> НВК І-ІІ ст. на 2019 рік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 xml:space="preserve">Штатний розпис </w:t>
      </w:r>
      <w:proofErr w:type="spellStart"/>
      <w:r w:rsidRPr="00CB1063">
        <w:rPr>
          <w:sz w:val="28"/>
          <w:szCs w:val="28"/>
        </w:rPr>
        <w:t>Нижньолипицького</w:t>
      </w:r>
      <w:proofErr w:type="spellEnd"/>
      <w:r w:rsidRPr="00CB1063">
        <w:rPr>
          <w:sz w:val="28"/>
          <w:szCs w:val="28"/>
        </w:rPr>
        <w:t xml:space="preserve"> НВК І-ІІ ст. на 01 січня 2019 року</w:t>
      </w:r>
    </w:p>
    <w:p w:rsidR="00CB1063" w:rsidRPr="00CB1063" w:rsidRDefault="00CB1063" w:rsidP="00CB1063">
      <w:pPr>
        <w:spacing w:after="0" w:line="240" w:lineRule="auto"/>
        <w:rPr>
          <w:sz w:val="28"/>
          <w:szCs w:val="28"/>
        </w:rPr>
      </w:pPr>
    </w:p>
    <w:p w:rsidR="00DD6BFD" w:rsidRPr="00CB1063" w:rsidRDefault="00CB1063" w:rsidP="00CB1063">
      <w:pPr>
        <w:spacing w:after="0" w:line="240" w:lineRule="auto"/>
        <w:rPr>
          <w:sz w:val="28"/>
          <w:szCs w:val="28"/>
        </w:rPr>
      </w:pPr>
      <w:r w:rsidRPr="00CB1063">
        <w:rPr>
          <w:sz w:val="28"/>
          <w:szCs w:val="28"/>
        </w:rPr>
        <w:t>Результати вибору електронних версій оригінал-макетів підручників для 6 класу</w:t>
      </w:r>
    </w:p>
    <w:sectPr w:rsidR="00DD6BFD" w:rsidRPr="00CB1063" w:rsidSect="00DD6B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063"/>
    <w:rsid w:val="001A292D"/>
    <w:rsid w:val="005E1B37"/>
    <w:rsid w:val="00993F16"/>
    <w:rsid w:val="00CB1063"/>
    <w:rsid w:val="00DD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0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1670</Words>
  <Characters>952</Characters>
  <Application>Microsoft Office Word</Application>
  <DocSecurity>0</DocSecurity>
  <Lines>7</Lines>
  <Paragraphs>5</Paragraphs>
  <ScaleCrop>false</ScaleCrop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2019-03-27T09:33:00Z</dcterms:created>
  <dcterms:modified xsi:type="dcterms:W3CDTF">2019-03-27T09:34:00Z</dcterms:modified>
</cp:coreProperties>
</file>