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CCA" w:rsidRDefault="00A85CCA" w:rsidP="00A85CCA">
      <w:pPr>
        <w:spacing w:after="0" w:line="240" w:lineRule="auto"/>
        <w:ind w:left="6663"/>
        <w:jc w:val="both"/>
        <w:rPr>
          <w:rFonts w:ascii="Times New Roman" w:hAnsi="Times New Roman"/>
        </w:rPr>
      </w:pPr>
      <w:r>
        <w:rPr>
          <w:rFonts w:ascii="Times New Roman" w:hAnsi="Times New Roman"/>
        </w:rPr>
        <w:t>До листів МОН від 18.05.2018 № 2.2-1250</w:t>
      </w:r>
    </w:p>
    <w:p w:rsidR="00A85CCA" w:rsidRDefault="00A85CCA" w:rsidP="00A85CCA">
      <w:pPr>
        <w:spacing w:after="0" w:line="240" w:lineRule="auto"/>
        <w:ind w:left="6663"/>
        <w:jc w:val="both"/>
        <w:rPr>
          <w:rFonts w:ascii="Times New Roman" w:hAnsi="Times New Roman"/>
        </w:rPr>
      </w:pPr>
      <w:r>
        <w:rPr>
          <w:rFonts w:ascii="Times New Roman" w:hAnsi="Times New Roman"/>
        </w:rPr>
        <w:t>та від 21.05.2018 № 2.2-1255</w:t>
      </w:r>
    </w:p>
    <w:p w:rsidR="00A85CCA" w:rsidRDefault="00A85CCA" w:rsidP="00A85CCA">
      <w:pPr>
        <w:spacing w:after="0" w:line="240" w:lineRule="auto"/>
        <w:jc w:val="both"/>
        <w:rPr>
          <w:rFonts w:ascii="Times New Roman" w:hAnsi="Times New Roman"/>
        </w:rPr>
      </w:pPr>
      <w:r>
        <w:rPr>
          <w:rFonts w:ascii="Times New Roman" w:hAnsi="Times New Roman"/>
        </w:rPr>
        <w:t xml:space="preserve">                     </w:t>
      </w:r>
    </w:p>
    <w:p w:rsidR="00A85CCA" w:rsidRPr="00983CBF" w:rsidRDefault="00A85CCA" w:rsidP="00A85CCA">
      <w:pPr>
        <w:spacing w:after="0" w:line="240" w:lineRule="auto"/>
        <w:jc w:val="both"/>
        <w:rPr>
          <w:rFonts w:ascii="Times New Roman" w:hAnsi="Times New Roman"/>
        </w:rPr>
      </w:pPr>
      <w:r>
        <w:rPr>
          <w:rFonts w:ascii="Times New Roman" w:hAnsi="Times New Roman"/>
        </w:rPr>
        <w:t xml:space="preserve">                        </w:t>
      </w:r>
      <w:r w:rsidRPr="00105F37">
        <w:rPr>
          <w:rFonts w:ascii="Times New Roman" w:hAnsi="Times New Roman"/>
          <w:b/>
          <w:color w:val="000000"/>
          <w:sz w:val="28"/>
          <w:szCs w:val="28"/>
        </w:rPr>
        <w:t xml:space="preserve">Методичні рекомендації щодо формувального оцінювання учнів </w:t>
      </w:r>
    </w:p>
    <w:p w:rsidR="00A85CCA" w:rsidRPr="00105F37" w:rsidRDefault="00A85CCA" w:rsidP="00A85CCA">
      <w:pPr>
        <w:spacing w:after="0" w:line="240" w:lineRule="auto"/>
        <w:ind w:firstLine="567"/>
        <w:jc w:val="center"/>
        <w:rPr>
          <w:rFonts w:ascii="Times New Roman" w:hAnsi="Times New Roman"/>
          <w:b/>
          <w:color w:val="000000"/>
          <w:sz w:val="28"/>
          <w:szCs w:val="28"/>
        </w:rPr>
      </w:pPr>
      <w:r w:rsidRPr="00105F37">
        <w:rPr>
          <w:rFonts w:ascii="Times New Roman" w:hAnsi="Times New Roman"/>
          <w:b/>
          <w:color w:val="000000"/>
          <w:sz w:val="28"/>
          <w:szCs w:val="28"/>
        </w:rPr>
        <w:t>1 класу</w:t>
      </w:r>
    </w:p>
    <w:p w:rsidR="00A85CCA" w:rsidRPr="00105F37" w:rsidRDefault="00A85CCA" w:rsidP="00A85CC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Відповідно до наказів</w:t>
      </w:r>
      <w:r w:rsidRPr="00105F37">
        <w:rPr>
          <w:rFonts w:ascii="Times New Roman" w:hAnsi="Times New Roman"/>
          <w:color w:val="000000"/>
          <w:sz w:val="28"/>
          <w:szCs w:val="28"/>
        </w:rPr>
        <w:t xml:space="preserve"> Міністерства освіти і науки</w:t>
      </w:r>
      <w:r>
        <w:rPr>
          <w:rFonts w:ascii="Times New Roman" w:hAnsi="Times New Roman"/>
          <w:color w:val="000000"/>
          <w:sz w:val="28"/>
          <w:szCs w:val="28"/>
        </w:rPr>
        <w:t xml:space="preserve"> України від 13.07.2017  № 1028 </w:t>
      </w:r>
      <w:r w:rsidRPr="00AB49EE">
        <w:rPr>
          <w:rFonts w:ascii="Times New Roman" w:hAnsi="Times New Roman"/>
          <w:sz w:val="28"/>
          <w:szCs w:val="28"/>
        </w:rPr>
        <w:t>«Про проведення всеукраїнського експерименту на базі загальноосвітніх навчальних закладів»</w:t>
      </w:r>
      <w:r>
        <w:rPr>
          <w:rFonts w:ascii="Times New Roman" w:hAnsi="Times New Roman"/>
          <w:sz w:val="28"/>
          <w:szCs w:val="28"/>
        </w:rPr>
        <w:t xml:space="preserve"> за темою </w:t>
      </w:r>
      <w:r w:rsidRPr="00AB49EE">
        <w:rPr>
          <w:rFonts w:ascii="Times New Roman" w:hAnsi="Times New Roman"/>
          <w:sz w:val="28"/>
          <w:szCs w:val="28"/>
        </w:rPr>
        <w:t>«Розроблення і впровадження навчально-методичного забезпечення початкової освіти в умовах реалізації нового Державного стандарту початкової загальної освіти»</w:t>
      </w:r>
      <w:r>
        <w:rPr>
          <w:rFonts w:ascii="Times New Roman" w:hAnsi="Times New Roman"/>
          <w:sz w:val="28"/>
          <w:szCs w:val="28"/>
        </w:rPr>
        <w:t>,</w:t>
      </w:r>
      <w:r>
        <w:rPr>
          <w:rFonts w:ascii="Times New Roman" w:hAnsi="Times New Roman"/>
          <w:color w:val="000000"/>
          <w:sz w:val="28"/>
          <w:szCs w:val="28"/>
        </w:rPr>
        <w:t xml:space="preserve">  та від 16.08.2017 № 1180 «Про проведення всеукраїнського експерименту на базі загальноосвітніх навчальних закладів міста Києва та Київського університету імені Бориса Грінченка»</w:t>
      </w:r>
      <w:r w:rsidRPr="00AC5AA4">
        <w:rPr>
          <w:rFonts w:ascii="Times New Roman" w:hAnsi="Times New Roman"/>
          <w:sz w:val="28"/>
          <w:szCs w:val="28"/>
          <w:lang w:eastAsia="uk-UA"/>
        </w:rPr>
        <w:t xml:space="preserve"> </w:t>
      </w:r>
      <w:r w:rsidRPr="00EF360A">
        <w:rPr>
          <w:rFonts w:ascii="Times New Roman" w:hAnsi="Times New Roman"/>
          <w:sz w:val="28"/>
          <w:szCs w:val="28"/>
          <w:lang w:eastAsia="uk-UA"/>
        </w:rPr>
        <w:t>за програмою «Початкова школа: освіта для життя»</w:t>
      </w:r>
      <w:r>
        <w:rPr>
          <w:rFonts w:ascii="Times New Roman" w:hAnsi="Times New Roman"/>
          <w:color w:val="000000"/>
          <w:sz w:val="28"/>
          <w:szCs w:val="28"/>
        </w:rPr>
        <w:t xml:space="preserve">, </w:t>
      </w:r>
      <w:r w:rsidRPr="00105F37">
        <w:rPr>
          <w:rFonts w:ascii="Times New Roman" w:hAnsi="Times New Roman"/>
          <w:color w:val="000000"/>
          <w:sz w:val="28"/>
          <w:szCs w:val="28"/>
        </w:rPr>
        <w:t xml:space="preserve"> із 1 вересня 2017 року проводиться дослідно-експериментальна робота</w:t>
      </w:r>
      <w:r>
        <w:rPr>
          <w:rFonts w:ascii="Times New Roman" w:hAnsi="Times New Roman"/>
          <w:color w:val="000000"/>
          <w:sz w:val="28"/>
          <w:szCs w:val="28"/>
        </w:rPr>
        <w:t xml:space="preserve"> з </w:t>
      </w:r>
      <w:r w:rsidRPr="00105F37">
        <w:rPr>
          <w:rFonts w:ascii="Times New Roman" w:hAnsi="Times New Roman"/>
          <w:color w:val="000000"/>
          <w:sz w:val="28"/>
          <w:szCs w:val="28"/>
        </w:rPr>
        <w:t xml:space="preserve"> </w:t>
      </w:r>
      <w:r>
        <w:rPr>
          <w:rFonts w:ascii="Times New Roman" w:hAnsi="Times New Roman"/>
          <w:color w:val="000000"/>
          <w:sz w:val="28"/>
          <w:szCs w:val="28"/>
        </w:rPr>
        <w:t>розробки, наукового</w:t>
      </w:r>
      <w:r w:rsidRPr="00105F37">
        <w:rPr>
          <w:rFonts w:ascii="Times New Roman" w:hAnsi="Times New Roman"/>
          <w:color w:val="000000"/>
          <w:sz w:val="28"/>
          <w:szCs w:val="28"/>
        </w:rPr>
        <w:t xml:space="preserve"> о</w:t>
      </w:r>
      <w:r>
        <w:rPr>
          <w:rFonts w:ascii="Times New Roman" w:hAnsi="Times New Roman"/>
          <w:color w:val="000000"/>
          <w:sz w:val="28"/>
          <w:szCs w:val="28"/>
        </w:rPr>
        <w:t>бґрунтування та експериментальної перевірки</w:t>
      </w:r>
      <w:r w:rsidRPr="00105F37">
        <w:rPr>
          <w:rFonts w:ascii="Times New Roman" w:hAnsi="Times New Roman"/>
          <w:color w:val="000000"/>
          <w:sz w:val="28"/>
          <w:szCs w:val="28"/>
        </w:rPr>
        <w:t xml:space="preserve"> навчально-методичного забезпечення початкової освіти в умовах реалізації нового Державного стандарту початкової освіти.</w:t>
      </w:r>
    </w:p>
    <w:p w:rsidR="00A85CCA" w:rsidRPr="00105F37" w:rsidRDefault="00A85CCA" w:rsidP="00A85CCA">
      <w:pPr>
        <w:spacing w:after="0" w:line="240" w:lineRule="auto"/>
        <w:ind w:firstLine="567"/>
        <w:jc w:val="both"/>
        <w:rPr>
          <w:rFonts w:ascii="Times New Roman" w:hAnsi="Times New Roman"/>
          <w:color w:val="000000"/>
          <w:sz w:val="28"/>
          <w:szCs w:val="28"/>
        </w:rPr>
      </w:pPr>
      <w:r w:rsidRPr="00105F37">
        <w:rPr>
          <w:rFonts w:ascii="Times New Roman" w:hAnsi="Times New Roman"/>
          <w:color w:val="000000"/>
          <w:sz w:val="28"/>
          <w:szCs w:val="28"/>
          <w:lang w:val="ru-RU"/>
        </w:rPr>
        <w:t xml:space="preserve">Орієнтирами для спостереження та оцінювання є </w:t>
      </w:r>
      <w:r w:rsidRPr="00105F37">
        <w:rPr>
          <w:rFonts w:ascii="Times New Roman" w:hAnsi="Times New Roman"/>
          <w:color w:val="000000"/>
          <w:sz w:val="28"/>
          <w:szCs w:val="28"/>
        </w:rPr>
        <w:t xml:space="preserve">вимоги до </w:t>
      </w:r>
      <w:r w:rsidRPr="00105F37">
        <w:rPr>
          <w:rFonts w:ascii="Times New Roman" w:hAnsi="Times New Roman"/>
          <w:color w:val="000000"/>
          <w:sz w:val="28"/>
          <w:szCs w:val="28"/>
          <w:lang w:val="ru-RU"/>
        </w:rPr>
        <w:t>обов’язкових</w:t>
      </w:r>
      <w:r w:rsidRPr="00105F37">
        <w:rPr>
          <w:rFonts w:ascii="Times New Roman" w:hAnsi="Times New Roman"/>
          <w:color w:val="000000"/>
          <w:sz w:val="28"/>
          <w:szCs w:val="28"/>
        </w:rPr>
        <w:t xml:space="preserve"> результатів </w:t>
      </w:r>
      <w:r w:rsidRPr="00105F37">
        <w:rPr>
          <w:rFonts w:ascii="Times New Roman" w:hAnsi="Times New Roman"/>
          <w:color w:val="000000"/>
          <w:sz w:val="28"/>
          <w:szCs w:val="28"/>
          <w:lang w:val="ru-RU"/>
        </w:rPr>
        <w:t>навчання та компетентностей учнів початкової школи.</w:t>
      </w:r>
      <w:r w:rsidRPr="00105F37">
        <w:rPr>
          <w:rFonts w:ascii="Times New Roman" w:hAnsi="Times New Roman"/>
          <w:color w:val="000000"/>
          <w:sz w:val="28"/>
          <w:szCs w:val="28"/>
        </w:rPr>
        <w:t xml:space="preserve"> При цьому особливості дитини можуть впливати на темп навчання, внаслідок чого діти можуть досягати вказаних результатів раніше або пізніше від завершення зазначеного циклу чи рівня.</w:t>
      </w:r>
    </w:p>
    <w:p w:rsidR="00A85CCA" w:rsidRPr="00105F37" w:rsidRDefault="00A85CCA" w:rsidP="00A85CCA">
      <w:pPr>
        <w:spacing w:after="0" w:line="240" w:lineRule="auto"/>
        <w:ind w:firstLine="567"/>
        <w:jc w:val="both"/>
        <w:rPr>
          <w:rFonts w:ascii="Times New Roman" w:hAnsi="Times New Roman"/>
          <w:color w:val="000000"/>
          <w:sz w:val="28"/>
          <w:szCs w:val="28"/>
        </w:rPr>
      </w:pPr>
      <w:r w:rsidRPr="00105F37">
        <w:rPr>
          <w:rFonts w:ascii="Times New Roman" w:hAnsi="Times New Roman"/>
          <w:color w:val="000000"/>
          <w:sz w:val="28"/>
          <w:szCs w:val="28"/>
        </w:rPr>
        <w:t xml:space="preserve"> Вимоги до </w:t>
      </w:r>
      <w:r w:rsidRPr="00105F37">
        <w:rPr>
          <w:rFonts w:ascii="Times New Roman" w:hAnsi="Times New Roman"/>
          <w:color w:val="000000"/>
          <w:sz w:val="28"/>
          <w:szCs w:val="28"/>
          <w:lang w:val="ru-RU"/>
        </w:rPr>
        <w:t xml:space="preserve">очікуваних </w:t>
      </w:r>
      <w:r w:rsidRPr="00105F37">
        <w:rPr>
          <w:rFonts w:ascii="Times New Roman" w:hAnsi="Times New Roman"/>
          <w:color w:val="000000"/>
          <w:sz w:val="28"/>
          <w:szCs w:val="28"/>
        </w:rPr>
        <w:t xml:space="preserve"> результатів </w:t>
      </w:r>
      <w:r w:rsidRPr="00105F37">
        <w:rPr>
          <w:rFonts w:ascii="Times New Roman" w:hAnsi="Times New Roman"/>
          <w:color w:val="000000"/>
          <w:sz w:val="28"/>
          <w:szCs w:val="28"/>
          <w:lang w:val="ru-RU"/>
        </w:rPr>
        <w:t>навчання та компетентностей учнів початкової освіти</w:t>
      </w:r>
      <w:r w:rsidRPr="00105F37">
        <w:rPr>
          <w:rFonts w:ascii="Times New Roman" w:hAnsi="Times New Roman"/>
          <w:color w:val="000000"/>
          <w:sz w:val="28"/>
          <w:szCs w:val="28"/>
        </w:rPr>
        <w:t xml:space="preserve"> використовуються для:</w:t>
      </w:r>
    </w:p>
    <w:p w:rsidR="00A85CCA" w:rsidRPr="00105F37" w:rsidRDefault="00A85CCA" w:rsidP="00A85CCA">
      <w:pPr>
        <w:pStyle w:val="a3"/>
        <w:ind w:left="0" w:firstLine="567"/>
        <w:jc w:val="both"/>
        <w:rPr>
          <w:rFonts w:ascii="Times New Roman" w:hAnsi="Times New Roman"/>
          <w:color w:val="000000"/>
          <w:sz w:val="28"/>
          <w:szCs w:val="28"/>
          <w:lang w:val="uk-UA"/>
        </w:rPr>
      </w:pPr>
      <w:r w:rsidRPr="00105F37">
        <w:rPr>
          <w:rFonts w:ascii="Times New Roman" w:hAnsi="Times New Roman"/>
          <w:color w:val="000000"/>
          <w:sz w:val="28"/>
          <w:szCs w:val="28"/>
          <w:lang w:val="uk-UA"/>
        </w:rPr>
        <w:t>організації постійного спостереження за навчальним поступом;</w:t>
      </w:r>
    </w:p>
    <w:p w:rsidR="00A85CCA" w:rsidRPr="00105F37" w:rsidRDefault="00A85CCA" w:rsidP="00A85CCA">
      <w:pPr>
        <w:pStyle w:val="a3"/>
        <w:ind w:left="0" w:firstLine="567"/>
        <w:jc w:val="both"/>
        <w:rPr>
          <w:rFonts w:ascii="Times New Roman" w:hAnsi="Times New Roman"/>
          <w:color w:val="000000"/>
          <w:sz w:val="28"/>
          <w:szCs w:val="28"/>
          <w:lang w:val="uk-UA"/>
        </w:rPr>
      </w:pPr>
      <w:r w:rsidRPr="00105F37">
        <w:rPr>
          <w:rFonts w:ascii="Times New Roman" w:hAnsi="Times New Roman"/>
          <w:color w:val="000000"/>
          <w:sz w:val="28"/>
          <w:szCs w:val="28"/>
          <w:lang w:val="uk-UA"/>
        </w:rPr>
        <w:t>обговорення навчального поступу з батьками або особами, що їх замінюють;</w:t>
      </w:r>
    </w:p>
    <w:p w:rsidR="00A85CCA" w:rsidRPr="00CF46CA" w:rsidRDefault="00A85CCA" w:rsidP="00A85CCA">
      <w:pPr>
        <w:pStyle w:val="a3"/>
        <w:ind w:left="0" w:firstLine="567"/>
        <w:jc w:val="both"/>
        <w:rPr>
          <w:rFonts w:ascii="Times New Roman" w:hAnsi="Times New Roman"/>
          <w:sz w:val="28"/>
          <w:szCs w:val="28"/>
          <w:lang w:val="uk-UA"/>
        </w:rPr>
      </w:pPr>
      <w:r w:rsidRPr="00CF46CA">
        <w:rPr>
          <w:rFonts w:ascii="Times New Roman" w:hAnsi="Times New Roman"/>
          <w:sz w:val="28"/>
          <w:szCs w:val="28"/>
          <w:lang w:val="uk-UA"/>
        </w:rPr>
        <w:t>формувального (поточного) та завершального (підсумкового) оцінювання.</w:t>
      </w:r>
    </w:p>
    <w:p w:rsidR="00A85CCA" w:rsidRPr="00105F37" w:rsidRDefault="00A85CCA" w:rsidP="00A85CCA">
      <w:pPr>
        <w:spacing w:after="0" w:line="240" w:lineRule="auto"/>
        <w:ind w:firstLine="567"/>
        <w:jc w:val="both"/>
        <w:rPr>
          <w:rFonts w:ascii="Times New Roman" w:hAnsi="Times New Roman"/>
          <w:color w:val="000000"/>
          <w:sz w:val="28"/>
          <w:szCs w:val="28"/>
        </w:rPr>
      </w:pPr>
      <w:r w:rsidRPr="00105F37">
        <w:rPr>
          <w:rFonts w:ascii="Times New Roman" w:hAnsi="Times New Roman"/>
          <w:color w:val="000000"/>
          <w:sz w:val="28"/>
          <w:szCs w:val="28"/>
        </w:rPr>
        <w:t xml:space="preserve">Формувальне оцінювання передбачає відстеження особистісного розвитку учнів та хід набуття ними навчального досвіду і компетентностей. </w:t>
      </w:r>
    </w:p>
    <w:p w:rsidR="00A85CCA" w:rsidRPr="00105F37" w:rsidRDefault="00A85CCA" w:rsidP="00A85CCA">
      <w:pPr>
        <w:spacing w:after="0" w:line="240" w:lineRule="auto"/>
        <w:ind w:firstLine="567"/>
        <w:jc w:val="both"/>
        <w:rPr>
          <w:rFonts w:ascii="Times New Roman" w:hAnsi="Times New Roman"/>
          <w:color w:val="000000"/>
          <w:sz w:val="28"/>
          <w:szCs w:val="28"/>
        </w:rPr>
      </w:pPr>
      <w:r w:rsidRPr="00105F37">
        <w:rPr>
          <w:rFonts w:ascii="Times New Roman" w:hAnsi="Times New Roman"/>
          <w:color w:val="000000"/>
          <w:sz w:val="28"/>
          <w:szCs w:val="28"/>
        </w:rPr>
        <w:t xml:space="preserve">Формувальне оцінювання є інтерактивним оцінюванням прогресу учнів, що дає змогу вчителю відповідним чином адаптувати освітній процес. Використання формувального оцінювання дозволяє відстежувати особистісний поступ дитини, хід опановування нею навчального матеріалу  та вибудовувати індивідуальну </w:t>
      </w:r>
      <w:r>
        <w:rPr>
          <w:rFonts w:ascii="Times New Roman" w:hAnsi="Times New Roman"/>
          <w:color w:val="000000"/>
          <w:sz w:val="28"/>
          <w:szCs w:val="28"/>
        </w:rPr>
        <w:t xml:space="preserve">освітню </w:t>
      </w:r>
      <w:r w:rsidRPr="00105F37">
        <w:rPr>
          <w:rFonts w:ascii="Times New Roman" w:hAnsi="Times New Roman"/>
          <w:color w:val="000000"/>
          <w:sz w:val="28"/>
          <w:szCs w:val="28"/>
        </w:rPr>
        <w:t>траєкторію особистості.</w:t>
      </w:r>
    </w:p>
    <w:p w:rsidR="00A85CCA" w:rsidRPr="00DB441A" w:rsidRDefault="00A85CCA" w:rsidP="00A85CCA">
      <w:pPr>
        <w:spacing w:after="0" w:line="240" w:lineRule="auto"/>
        <w:ind w:firstLine="567"/>
        <w:jc w:val="both"/>
        <w:rPr>
          <w:rFonts w:ascii="Times New Roman" w:hAnsi="Times New Roman"/>
          <w:color w:val="000000"/>
          <w:sz w:val="28"/>
          <w:szCs w:val="28"/>
        </w:rPr>
      </w:pPr>
      <w:r w:rsidRPr="00105F37">
        <w:rPr>
          <w:rFonts w:ascii="Times New Roman" w:hAnsi="Times New Roman"/>
          <w:color w:val="000000"/>
          <w:sz w:val="28"/>
          <w:szCs w:val="28"/>
        </w:rPr>
        <w:t xml:space="preserve">У процесі організації контрольно-оцінювальної діяльності </w:t>
      </w:r>
      <w:r>
        <w:rPr>
          <w:rFonts w:ascii="Times New Roman" w:hAnsi="Times New Roman"/>
          <w:color w:val="000000"/>
          <w:sz w:val="28"/>
          <w:szCs w:val="28"/>
        </w:rPr>
        <w:t xml:space="preserve">необхідно враховувати </w:t>
      </w:r>
      <w:r>
        <w:rPr>
          <w:rFonts w:ascii="Times New Roman" w:hAnsi="Times New Roman"/>
          <w:b/>
          <w:color w:val="000000"/>
          <w:sz w:val="28"/>
          <w:szCs w:val="28"/>
          <w:lang w:eastAsia="ru-RU"/>
        </w:rPr>
        <w:t>с</w:t>
      </w:r>
      <w:r w:rsidRPr="00E61BDA">
        <w:rPr>
          <w:rFonts w:ascii="Times New Roman" w:hAnsi="Times New Roman"/>
          <w:b/>
          <w:color w:val="000000"/>
          <w:sz w:val="28"/>
          <w:szCs w:val="28"/>
          <w:lang w:eastAsia="ru-RU"/>
        </w:rPr>
        <w:t>постереження за навчальним поступом учнів.</w:t>
      </w:r>
    </w:p>
    <w:p w:rsidR="00A85CCA" w:rsidRPr="00E61BDA" w:rsidRDefault="00A85CCA" w:rsidP="00A85CCA">
      <w:pPr>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E61BDA">
        <w:rPr>
          <w:rFonts w:ascii="Times New Roman" w:hAnsi="Times New Roman"/>
          <w:color w:val="000000"/>
          <w:sz w:val="28"/>
          <w:szCs w:val="28"/>
          <w:lang w:eastAsia="ru-RU"/>
        </w:rPr>
        <w:t>Формувальне оцінювання оцінює процес навчання учнів, а не результат.</w:t>
      </w:r>
    </w:p>
    <w:p w:rsidR="00A85CCA" w:rsidRDefault="00A85CCA" w:rsidP="00A85CCA">
      <w:pPr>
        <w:spacing w:after="0" w:line="240" w:lineRule="auto"/>
        <w:ind w:firstLine="567"/>
        <w:jc w:val="both"/>
        <w:rPr>
          <w:rFonts w:ascii="Times New Roman" w:hAnsi="Times New Roman"/>
          <w:color w:val="000000"/>
          <w:sz w:val="28"/>
          <w:szCs w:val="28"/>
          <w:lang w:eastAsia="ru-RU"/>
        </w:rPr>
      </w:pPr>
      <w:r w:rsidRPr="00105F37">
        <w:rPr>
          <w:rFonts w:ascii="Times New Roman" w:hAnsi="Times New Roman"/>
          <w:color w:val="000000"/>
          <w:sz w:val="28"/>
          <w:szCs w:val="28"/>
          <w:lang w:eastAsia="ru-RU"/>
        </w:rPr>
        <w:t xml:space="preserve"> Оцінювання навчального поступу розпочинається з перших днів навчання дитини у школі і триває постійно</w:t>
      </w:r>
      <w:r w:rsidRPr="00282E02">
        <w:rPr>
          <w:rFonts w:ascii="Times New Roman" w:hAnsi="Times New Roman"/>
          <w:color w:val="000000"/>
          <w:sz w:val="28"/>
          <w:szCs w:val="28"/>
          <w:lang w:eastAsia="ru-RU"/>
        </w:rPr>
        <w:t>. Невід’ємною частиною процесу оцінювання є формування здатності учнів самостійно оцінювати</w:t>
      </w:r>
      <w:r w:rsidRPr="00105F37">
        <w:rPr>
          <w:rFonts w:ascii="Times New Roman" w:hAnsi="Times New Roman"/>
          <w:color w:val="000000"/>
          <w:sz w:val="28"/>
          <w:szCs w:val="28"/>
          <w:lang w:eastAsia="ru-RU"/>
        </w:rPr>
        <w:t xml:space="preserve"> власний поступ. Орієнтирами для спостереження та оцінювання є загальні та конкретні очікувані результати, які необхідні для організації спостереження за навчальним поступом учня/ учениці; індивідуального обговорення навчального поступу учнів з батьками або особами, що їх замінюють</w:t>
      </w:r>
      <w:r>
        <w:rPr>
          <w:rFonts w:ascii="Times New Roman" w:hAnsi="Times New Roman"/>
          <w:color w:val="000000"/>
          <w:sz w:val="28"/>
          <w:szCs w:val="28"/>
          <w:lang w:eastAsia="ru-RU"/>
        </w:rPr>
        <w:t>.</w:t>
      </w:r>
      <w:r w:rsidRPr="00105F37">
        <w:rPr>
          <w:rFonts w:ascii="Times New Roman" w:hAnsi="Times New Roman"/>
          <w:color w:val="000000"/>
          <w:sz w:val="28"/>
          <w:szCs w:val="28"/>
          <w:lang w:eastAsia="ru-RU"/>
        </w:rPr>
        <w:t xml:space="preserve"> </w:t>
      </w:r>
    </w:p>
    <w:p w:rsidR="00A85CCA" w:rsidRPr="00105F37" w:rsidRDefault="00A85CCA" w:rsidP="00A85CCA">
      <w:pPr>
        <w:spacing w:after="0" w:line="240" w:lineRule="auto"/>
        <w:ind w:firstLine="567"/>
        <w:jc w:val="both"/>
        <w:rPr>
          <w:rFonts w:ascii="Times New Roman" w:hAnsi="Times New Roman"/>
          <w:color w:val="000000"/>
          <w:sz w:val="28"/>
          <w:szCs w:val="28"/>
        </w:rPr>
      </w:pPr>
      <w:r w:rsidRPr="00105F37">
        <w:rPr>
          <w:rFonts w:ascii="Times New Roman" w:hAnsi="Times New Roman"/>
          <w:color w:val="000000"/>
          <w:sz w:val="28"/>
          <w:szCs w:val="28"/>
        </w:rPr>
        <w:t xml:space="preserve">Формувальне оцінювання має на меті: підтримати навчальний поступ учнів; формувати в дитини впевненість у собі, наголошуючи на її сильних сторонах, а </w:t>
      </w:r>
      <w:r w:rsidRPr="00105F37">
        <w:rPr>
          <w:rFonts w:ascii="Times New Roman" w:hAnsi="Times New Roman"/>
          <w:color w:val="000000"/>
          <w:sz w:val="28"/>
          <w:szCs w:val="28"/>
        </w:rPr>
        <w:lastRenderedPageBreak/>
        <w:t>не на помилках, діагностувати досягнення на кожному з етапів навчання; вчасно виявляти проблеми й запобігати їх нашаруванню;  підтримувати бажання навчатися та прагнути максимально можливих результатів; запобігати побоюванням помилитися.</w:t>
      </w:r>
    </w:p>
    <w:p w:rsidR="00A85CCA" w:rsidRPr="00105F37" w:rsidRDefault="00A85CCA" w:rsidP="00A85CCA">
      <w:pPr>
        <w:spacing w:after="0" w:line="240" w:lineRule="auto"/>
        <w:ind w:firstLine="567"/>
        <w:jc w:val="both"/>
        <w:rPr>
          <w:rFonts w:ascii="Times New Roman" w:hAnsi="Times New Roman"/>
          <w:color w:val="000000"/>
          <w:sz w:val="28"/>
          <w:szCs w:val="28"/>
        </w:rPr>
      </w:pPr>
      <w:r w:rsidRPr="00105F37">
        <w:rPr>
          <w:rFonts w:ascii="Times New Roman" w:hAnsi="Times New Roman"/>
          <w:color w:val="000000"/>
          <w:sz w:val="28"/>
          <w:szCs w:val="28"/>
        </w:rPr>
        <w:t>Оцінювання досягнень учнів необхідно спрямовувати на формування позитивної їх самооцінки. За сприятливих умов навчання і виховання у дітей починає формуватися адекватна самооцінка, яка стосується їхніх особистісних якостей, досягнень і можливостей. Створюючи такі умови, слід ураховувати індивідуальні особливості кожного учня.</w:t>
      </w:r>
    </w:p>
    <w:p w:rsidR="00A85CCA" w:rsidRPr="00105F37" w:rsidRDefault="00A85CCA" w:rsidP="00A85CCA">
      <w:pPr>
        <w:spacing w:after="0" w:line="240" w:lineRule="auto"/>
        <w:ind w:firstLine="567"/>
        <w:jc w:val="both"/>
        <w:rPr>
          <w:rFonts w:ascii="Times New Roman" w:hAnsi="Times New Roman"/>
          <w:color w:val="000000"/>
          <w:sz w:val="28"/>
          <w:szCs w:val="28"/>
        </w:rPr>
      </w:pPr>
      <w:r w:rsidRPr="00105F37">
        <w:rPr>
          <w:rFonts w:ascii="Times New Roman" w:hAnsi="Times New Roman"/>
          <w:color w:val="000000"/>
          <w:sz w:val="28"/>
          <w:szCs w:val="28"/>
        </w:rPr>
        <w:t xml:space="preserve">Важливо не протиставляти дітей одне одному. Стимулюючим  має бути порівняння роботи (відповіді, дії тощо) з тим, як працювала дитина раніше. Доцільно акцентувати увагу лише на позитивній динаміці досягнень </w:t>
      </w:r>
      <w:r>
        <w:rPr>
          <w:rFonts w:ascii="Times New Roman" w:hAnsi="Times New Roman"/>
          <w:color w:val="000000"/>
          <w:sz w:val="28"/>
          <w:szCs w:val="28"/>
        </w:rPr>
        <w:t xml:space="preserve">учнів. Про  складнощі </w:t>
      </w:r>
      <w:r w:rsidRPr="00105F37">
        <w:rPr>
          <w:rFonts w:ascii="Times New Roman" w:hAnsi="Times New Roman"/>
          <w:color w:val="000000"/>
          <w:sz w:val="28"/>
          <w:szCs w:val="28"/>
        </w:rPr>
        <w:t>у навчанні необхідно говорити з учнем індивідуально, аби не створювати ситуацію колективної зневаги до дитини.</w:t>
      </w:r>
    </w:p>
    <w:p w:rsidR="00A85CCA" w:rsidRPr="00105F37" w:rsidRDefault="00A85CCA" w:rsidP="00A85CCA">
      <w:pPr>
        <w:spacing w:after="0" w:line="240" w:lineRule="auto"/>
        <w:ind w:firstLine="567"/>
        <w:jc w:val="both"/>
        <w:rPr>
          <w:rFonts w:ascii="Times New Roman" w:hAnsi="Times New Roman"/>
          <w:color w:val="000000"/>
          <w:sz w:val="28"/>
          <w:szCs w:val="28"/>
        </w:rPr>
      </w:pPr>
      <w:r w:rsidRPr="00105F37">
        <w:rPr>
          <w:rFonts w:ascii="Times New Roman" w:hAnsi="Times New Roman"/>
          <w:color w:val="000000"/>
          <w:sz w:val="28"/>
          <w:szCs w:val="28"/>
        </w:rPr>
        <w:t>Водночас доцільно вчити дітей взаємооцінюванню, при цьому формувати уміння коректно висловлювати думку про результат роботи однокласника, давати поради щодо його покращення. Це активізує навчальну роботу, сприяє розвитку критичного мислення, формуванню адекватного ставлення до зауважень, рекомендацій, зміцнює товариськість та відчуття значимості кожного в колективі.</w:t>
      </w:r>
    </w:p>
    <w:p w:rsidR="00A85CCA" w:rsidRPr="00E61BDA" w:rsidRDefault="00A85CCA" w:rsidP="00A85CCA">
      <w:pPr>
        <w:shd w:val="clear" w:color="auto" w:fill="FFFFFF"/>
        <w:spacing w:after="0" w:line="240" w:lineRule="auto"/>
        <w:jc w:val="both"/>
        <w:rPr>
          <w:rFonts w:ascii="Times New Roman" w:eastAsia="Times New Roman" w:hAnsi="Times New Roman"/>
          <w:b/>
          <w:color w:val="000000"/>
          <w:sz w:val="28"/>
          <w:szCs w:val="28"/>
          <w:lang w:eastAsia="uk-UA"/>
        </w:rPr>
      </w:pPr>
      <w:r w:rsidRPr="00E61BDA">
        <w:rPr>
          <w:rFonts w:ascii="Times New Roman" w:eastAsia="Times New Roman" w:hAnsi="Times New Roman"/>
          <w:b/>
          <w:color w:val="000000"/>
          <w:sz w:val="28"/>
          <w:szCs w:val="28"/>
          <w:lang w:eastAsia="uk-UA"/>
        </w:rPr>
        <w:t xml:space="preserve">        Алгоритм діяльності вчителя щодо організації формувального оцінювання. </w:t>
      </w:r>
    </w:p>
    <w:p w:rsidR="00A85CCA" w:rsidRDefault="00A85CCA" w:rsidP="00A85CCA">
      <w:pPr>
        <w:spacing w:after="0" w:line="240" w:lineRule="auto"/>
        <w:jc w:val="both"/>
        <w:rPr>
          <w:rFonts w:ascii="Times New Roman" w:hAnsi="Times New Roman"/>
          <w:color w:val="000000"/>
          <w:sz w:val="28"/>
          <w:szCs w:val="28"/>
        </w:rPr>
      </w:pPr>
      <w:r w:rsidRPr="002663F0">
        <w:rPr>
          <w:rFonts w:ascii="Times New Roman" w:eastAsia="Times New Roman" w:hAnsi="Times New Roman"/>
          <w:b/>
          <w:color w:val="000000"/>
          <w:sz w:val="28"/>
          <w:szCs w:val="28"/>
          <w:lang w:eastAsia="uk-UA"/>
        </w:rPr>
        <w:t xml:space="preserve">        </w:t>
      </w:r>
      <w:r>
        <w:rPr>
          <w:rFonts w:ascii="Times New Roman" w:eastAsia="Times New Roman" w:hAnsi="Times New Roman"/>
          <w:b/>
          <w:color w:val="000000"/>
          <w:sz w:val="28"/>
          <w:szCs w:val="28"/>
          <w:lang w:eastAsia="uk-UA"/>
        </w:rPr>
        <w:t xml:space="preserve">1. </w:t>
      </w:r>
      <w:r w:rsidRPr="002663F0">
        <w:rPr>
          <w:rFonts w:ascii="Times New Roman" w:eastAsia="Times New Roman" w:hAnsi="Times New Roman"/>
          <w:b/>
          <w:color w:val="000000"/>
          <w:sz w:val="28"/>
          <w:szCs w:val="28"/>
          <w:lang w:eastAsia="uk-UA"/>
        </w:rPr>
        <w:t>Формулювання об’єктивних і зрозумілих для учнів навчальних цілей.</w:t>
      </w:r>
      <w:r w:rsidRPr="00105F37">
        <w:rPr>
          <w:rFonts w:ascii="Times New Roman" w:hAnsi="Times New Roman"/>
          <w:color w:val="000000"/>
          <w:sz w:val="28"/>
          <w:szCs w:val="28"/>
        </w:rPr>
        <w:t xml:space="preserve"> </w:t>
      </w:r>
    </w:p>
    <w:p w:rsidR="00A85CCA" w:rsidRPr="00105F37" w:rsidRDefault="00A85CCA" w:rsidP="00A85CC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05F37">
        <w:rPr>
          <w:rFonts w:ascii="Times New Roman" w:hAnsi="Times New Roman"/>
          <w:color w:val="000000"/>
          <w:sz w:val="28"/>
          <w:szCs w:val="28"/>
        </w:rPr>
        <w:t>Вчитель спільно з учнями розробляє й обговорює цілі уроку.</w:t>
      </w:r>
    </w:p>
    <w:p w:rsidR="00A85CCA" w:rsidRPr="00105F37" w:rsidRDefault="00A85CCA" w:rsidP="00A85CCA">
      <w:pPr>
        <w:spacing w:after="0" w:line="240" w:lineRule="auto"/>
        <w:jc w:val="both"/>
        <w:rPr>
          <w:rFonts w:ascii="Times New Roman" w:hAnsi="Times New Roman"/>
          <w:color w:val="000000"/>
          <w:sz w:val="28"/>
          <w:szCs w:val="28"/>
        </w:rPr>
      </w:pPr>
      <w:r w:rsidRPr="00105F37">
        <w:rPr>
          <w:rFonts w:ascii="Times New Roman" w:hAnsi="Times New Roman"/>
          <w:color w:val="000000"/>
          <w:sz w:val="28"/>
          <w:szCs w:val="28"/>
        </w:rPr>
        <w:t xml:space="preserve">       Ціль має бути вимірною</w:t>
      </w:r>
      <w:r>
        <w:rPr>
          <w:rFonts w:ascii="Times New Roman" w:hAnsi="Times New Roman"/>
          <w:color w:val="000000"/>
          <w:sz w:val="28"/>
          <w:szCs w:val="28"/>
        </w:rPr>
        <w:t>,</w:t>
      </w:r>
      <w:r w:rsidRPr="00105F37">
        <w:rPr>
          <w:rFonts w:ascii="Times New Roman" w:hAnsi="Times New Roman"/>
          <w:color w:val="000000"/>
          <w:sz w:val="28"/>
          <w:szCs w:val="28"/>
        </w:rPr>
        <w:t xml:space="preserve"> щоб через оцінювання виміряти на якому рівні вона досягнута.</w:t>
      </w:r>
    </w:p>
    <w:p w:rsidR="00A85CCA" w:rsidRPr="00105F37" w:rsidRDefault="00A85CCA" w:rsidP="00A85CCA">
      <w:pPr>
        <w:spacing w:after="0" w:line="240" w:lineRule="auto"/>
        <w:jc w:val="both"/>
        <w:rPr>
          <w:rFonts w:ascii="Times New Roman" w:hAnsi="Times New Roman"/>
          <w:color w:val="000000"/>
          <w:sz w:val="28"/>
          <w:szCs w:val="28"/>
        </w:rPr>
      </w:pPr>
      <w:r w:rsidRPr="00105F37">
        <w:rPr>
          <w:rFonts w:ascii="Times New Roman" w:eastAsia="Times New Roman" w:hAnsi="Times New Roman"/>
          <w:color w:val="000000"/>
          <w:sz w:val="28"/>
          <w:szCs w:val="28"/>
          <w:lang w:eastAsia="uk-UA"/>
        </w:rPr>
        <w:t xml:space="preserve">       Створення ефективного зворотнього зв’язку, який  </w:t>
      </w:r>
      <w:r w:rsidRPr="00105F37">
        <w:rPr>
          <w:rFonts w:ascii="Times New Roman" w:hAnsi="Times New Roman"/>
          <w:color w:val="000000"/>
          <w:sz w:val="28"/>
          <w:szCs w:val="28"/>
        </w:rPr>
        <w:t xml:space="preserve"> має бути зрозумілим і чітким, доброзичливим та своєчасним.</w:t>
      </w:r>
    </w:p>
    <w:p w:rsidR="00A85CCA" w:rsidRPr="00DB441A" w:rsidRDefault="00A85CCA" w:rsidP="00A85CCA">
      <w:pPr>
        <w:pStyle w:val="a4"/>
        <w:shd w:val="clear" w:color="auto" w:fill="FFFFFF"/>
        <w:spacing w:before="0" w:beforeAutospacing="0" w:after="0" w:afterAutospacing="0"/>
        <w:jc w:val="both"/>
        <w:rPr>
          <w:b/>
          <w:color w:val="000000"/>
          <w:sz w:val="28"/>
          <w:szCs w:val="28"/>
        </w:rPr>
      </w:pPr>
      <w:r w:rsidRPr="00105F37">
        <w:rPr>
          <w:color w:val="000000"/>
          <w:sz w:val="28"/>
          <w:szCs w:val="28"/>
        </w:rPr>
        <w:t xml:space="preserve">       </w:t>
      </w:r>
      <w:r>
        <w:rPr>
          <w:color w:val="000000"/>
          <w:sz w:val="28"/>
          <w:szCs w:val="28"/>
        </w:rPr>
        <w:t xml:space="preserve">2. </w:t>
      </w:r>
      <w:r w:rsidRPr="00DB441A">
        <w:rPr>
          <w:b/>
          <w:color w:val="000000"/>
          <w:sz w:val="28"/>
          <w:szCs w:val="28"/>
        </w:rPr>
        <w:t xml:space="preserve">Забезпечення активної участі учнів у процесі пізнання. </w:t>
      </w:r>
    </w:p>
    <w:p w:rsidR="00A85CCA" w:rsidRPr="00105F37" w:rsidRDefault="00A85CCA" w:rsidP="00A85CCA">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105F37">
        <w:rPr>
          <w:color w:val="000000"/>
          <w:sz w:val="28"/>
          <w:szCs w:val="28"/>
        </w:rPr>
        <w:t>Для того щоб учень користувався отриманими знаннями він має їх вміти застосовувати, перетворювати, розширювати, доповнювати, знаходити нові зв’язки і співвідношення тощо. Це забезпечується використанням різноманітних прийомів, форм і методів роботи з навчальним матеріалом.</w:t>
      </w:r>
    </w:p>
    <w:p w:rsidR="00A85CCA" w:rsidRPr="00E61BDA" w:rsidRDefault="00A85CCA" w:rsidP="00A85CCA">
      <w:pPr>
        <w:pStyle w:val="a4"/>
        <w:shd w:val="clear" w:color="auto" w:fill="FFFFFF"/>
        <w:spacing w:before="0" w:beforeAutospacing="0" w:after="0" w:afterAutospacing="0"/>
        <w:jc w:val="both"/>
        <w:rPr>
          <w:b/>
          <w:color w:val="000000"/>
          <w:sz w:val="28"/>
          <w:szCs w:val="28"/>
        </w:rPr>
      </w:pPr>
      <w:r w:rsidRPr="00105F37">
        <w:rPr>
          <w:i/>
          <w:color w:val="000000"/>
          <w:sz w:val="28"/>
          <w:szCs w:val="28"/>
        </w:rPr>
        <w:t xml:space="preserve">       </w:t>
      </w:r>
      <w:r w:rsidRPr="002663F0">
        <w:rPr>
          <w:color w:val="000000"/>
          <w:sz w:val="28"/>
          <w:szCs w:val="28"/>
        </w:rPr>
        <w:t>3.</w:t>
      </w:r>
      <w:r w:rsidRPr="00105F37">
        <w:rPr>
          <w:i/>
          <w:color w:val="000000"/>
          <w:sz w:val="28"/>
          <w:szCs w:val="28"/>
        </w:rPr>
        <w:t xml:space="preserve"> </w:t>
      </w:r>
      <w:r w:rsidRPr="00E61BDA">
        <w:rPr>
          <w:b/>
          <w:color w:val="000000"/>
          <w:sz w:val="28"/>
          <w:szCs w:val="28"/>
        </w:rPr>
        <w:t xml:space="preserve">Ознайомлення учнів із критеріями оцінювання. </w:t>
      </w:r>
    </w:p>
    <w:p w:rsidR="00A85CCA" w:rsidRPr="00105F37" w:rsidRDefault="00A85CCA" w:rsidP="00A85CCA">
      <w:pPr>
        <w:pStyle w:val="a4"/>
        <w:shd w:val="clear" w:color="auto" w:fill="FFFFFF"/>
        <w:spacing w:before="0" w:beforeAutospacing="0" w:after="0" w:afterAutospacing="0"/>
        <w:jc w:val="both"/>
        <w:rPr>
          <w:color w:val="000000"/>
          <w:sz w:val="28"/>
          <w:szCs w:val="28"/>
        </w:rPr>
      </w:pPr>
      <w:r w:rsidRPr="00105F37">
        <w:rPr>
          <w:color w:val="000000"/>
          <w:sz w:val="28"/>
          <w:szCs w:val="28"/>
        </w:rPr>
        <w:t xml:space="preserve">        </w:t>
      </w:r>
      <w:r>
        <w:rPr>
          <w:color w:val="000000"/>
          <w:sz w:val="28"/>
          <w:szCs w:val="28"/>
        </w:rPr>
        <w:t xml:space="preserve">Обговорення з учнями </w:t>
      </w:r>
      <w:r w:rsidRPr="00105F37">
        <w:rPr>
          <w:color w:val="000000"/>
          <w:sz w:val="28"/>
          <w:szCs w:val="28"/>
        </w:rPr>
        <w:t>критеріїв оцінювання робить процес оцінювання прозорим  і зрозумілим для всіх суб’єктів освітнього процесу, та сприяє позитивному ставленню до самого  процесу. Критерії оцінювання, розроблені для поточного оцінювання мають описувати те, що заявлено в навчальних цілях. Учнів слід ознайомити  із ними до початку виконання завдання. Чим конкретніше сформульовані критерії оцінювання, тим зрозумілішою для учнів є діяльність щодо успішного виконання завдання.</w:t>
      </w:r>
    </w:p>
    <w:p w:rsidR="00A85CCA" w:rsidRPr="00E61BDA" w:rsidRDefault="00A85CCA" w:rsidP="00A85CCA">
      <w:pPr>
        <w:spacing w:after="0" w:line="240" w:lineRule="auto"/>
        <w:jc w:val="both"/>
        <w:rPr>
          <w:rFonts w:ascii="Times New Roman" w:eastAsia="Times New Roman" w:hAnsi="Times New Roman"/>
          <w:b/>
          <w:color w:val="000000"/>
          <w:sz w:val="28"/>
          <w:szCs w:val="28"/>
          <w:lang w:eastAsia="uk-UA"/>
        </w:rPr>
      </w:pPr>
      <w:r w:rsidRPr="00E61BDA">
        <w:rPr>
          <w:rFonts w:ascii="Times New Roman" w:eastAsia="Times New Roman" w:hAnsi="Times New Roman"/>
          <w:b/>
          <w:color w:val="000000"/>
          <w:sz w:val="28"/>
          <w:szCs w:val="28"/>
          <w:lang w:eastAsia="uk-UA"/>
        </w:rPr>
        <w:t xml:space="preserve">          </w:t>
      </w:r>
      <w:r>
        <w:rPr>
          <w:rFonts w:ascii="Times New Roman" w:eastAsia="Times New Roman" w:hAnsi="Times New Roman"/>
          <w:b/>
          <w:color w:val="000000"/>
          <w:sz w:val="28"/>
          <w:szCs w:val="28"/>
          <w:lang w:eastAsia="uk-UA"/>
        </w:rPr>
        <w:t xml:space="preserve">4. </w:t>
      </w:r>
      <w:r w:rsidRPr="00E61BDA">
        <w:rPr>
          <w:rFonts w:ascii="Times New Roman" w:eastAsia="Times New Roman" w:hAnsi="Times New Roman"/>
          <w:b/>
          <w:color w:val="000000"/>
          <w:sz w:val="28"/>
          <w:szCs w:val="28"/>
          <w:lang w:eastAsia="uk-UA"/>
        </w:rPr>
        <w:t xml:space="preserve">Забезпечення можливості й уміння учнів аналізувати власну діяльність (рефлексія). </w:t>
      </w:r>
    </w:p>
    <w:p w:rsidR="00A85CCA" w:rsidRPr="00105F37" w:rsidRDefault="00A85CCA" w:rsidP="00A85CCA">
      <w:pPr>
        <w:spacing w:after="0" w:line="240" w:lineRule="auto"/>
        <w:jc w:val="both"/>
        <w:rPr>
          <w:rFonts w:ascii="Times New Roman" w:eastAsia="Times New Roman" w:hAnsi="Times New Roman"/>
          <w:color w:val="000000"/>
          <w:sz w:val="28"/>
          <w:szCs w:val="28"/>
          <w:lang w:eastAsia="uk-UA"/>
        </w:rPr>
      </w:pPr>
      <w:r w:rsidRPr="00105F37">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У процесі навчання  першокласників</w:t>
      </w:r>
      <w:r w:rsidRPr="00105F37">
        <w:rPr>
          <w:rFonts w:ascii="Times New Roman" w:eastAsia="Times New Roman" w:hAnsi="Times New Roman"/>
          <w:color w:val="000000"/>
          <w:sz w:val="28"/>
          <w:szCs w:val="28"/>
          <w:lang w:eastAsia="uk-UA"/>
        </w:rPr>
        <w:t xml:space="preserve"> важливе значення має становлення елементів рефлексії, спрямованих на спостереження своїх дій та дій однокласників, осмислення своїх суджень, дій, учинків з огляду на їх відповідність меті діяльності, оскільки початкові навички рефлексії як </w:t>
      </w:r>
      <w:r w:rsidRPr="00105F37">
        <w:rPr>
          <w:rFonts w:ascii="Times New Roman" w:eastAsia="Times New Roman" w:hAnsi="Times New Roman"/>
          <w:color w:val="000000"/>
          <w:sz w:val="28"/>
          <w:szCs w:val="28"/>
          <w:lang w:eastAsia="uk-UA"/>
        </w:rPr>
        <w:lastRenderedPageBreak/>
        <w:t>особистісного новоутворення у повному обсязі мають сформуватися тільки наприкінці молодшого шкільного віку.</w:t>
      </w:r>
    </w:p>
    <w:p w:rsidR="00A85CCA" w:rsidRPr="00105F37" w:rsidRDefault="00A85CCA" w:rsidP="00A85CCA">
      <w:pPr>
        <w:spacing w:after="0" w:line="240" w:lineRule="auto"/>
        <w:jc w:val="both"/>
        <w:rPr>
          <w:rFonts w:ascii="Times New Roman" w:eastAsia="Times New Roman" w:hAnsi="Times New Roman"/>
          <w:color w:val="000000"/>
          <w:sz w:val="28"/>
          <w:szCs w:val="28"/>
          <w:lang w:eastAsia="uk-UA"/>
        </w:rPr>
      </w:pPr>
      <w:r w:rsidRPr="00105F37">
        <w:rPr>
          <w:rFonts w:ascii="Times New Roman" w:eastAsia="Times New Roman" w:hAnsi="Times New Roman"/>
          <w:color w:val="000000"/>
          <w:sz w:val="28"/>
          <w:szCs w:val="28"/>
          <w:lang w:eastAsia="uk-UA"/>
        </w:rPr>
        <w:t xml:space="preserve">           Слід зазначити, що здатність </w:t>
      </w:r>
      <w:r w:rsidRPr="00105F37">
        <w:rPr>
          <w:rFonts w:ascii="Times New Roman" w:eastAsia="Times New Roman" w:hAnsi="Times New Roman"/>
          <w:color w:val="000000"/>
          <w:sz w:val="28"/>
          <w:szCs w:val="28"/>
          <w:lang w:eastAsia="ru-RU"/>
        </w:rPr>
        <w:t xml:space="preserve">до </w:t>
      </w:r>
      <w:r w:rsidRPr="00105F37">
        <w:rPr>
          <w:rFonts w:ascii="Times New Roman" w:eastAsia="Times New Roman" w:hAnsi="Times New Roman"/>
          <w:color w:val="000000"/>
          <w:sz w:val="28"/>
          <w:szCs w:val="28"/>
          <w:lang w:eastAsia="uk-UA"/>
        </w:rPr>
        <w:t xml:space="preserve">персональної (автономної) рефлексії у дітей </w:t>
      </w:r>
      <w:r w:rsidRPr="00105F37">
        <w:rPr>
          <w:rFonts w:ascii="Times New Roman" w:eastAsia="Times New Roman" w:hAnsi="Times New Roman"/>
          <w:color w:val="000000"/>
          <w:sz w:val="28"/>
          <w:szCs w:val="28"/>
          <w:lang w:eastAsia="ru-RU"/>
        </w:rPr>
        <w:t xml:space="preserve">6-7 </w:t>
      </w:r>
      <w:r w:rsidRPr="00105F37">
        <w:rPr>
          <w:rFonts w:ascii="Times New Roman" w:eastAsia="Times New Roman" w:hAnsi="Times New Roman"/>
          <w:color w:val="000000"/>
          <w:sz w:val="28"/>
          <w:szCs w:val="28"/>
          <w:lang w:eastAsia="uk-UA"/>
        </w:rPr>
        <w:t xml:space="preserve">років є достатньо обмеженою, але можливості для її розвитку актуалізуються </w:t>
      </w:r>
      <w:r>
        <w:rPr>
          <w:rFonts w:ascii="Times New Roman" w:eastAsia="Times New Roman" w:hAnsi="Times New Roman"/>
          <w:color w:val="000000"/>
          <w:sz w:val="28"/>
          <w:szCs w:val="28"/>
          <w:lang w:eastAsia="uk-UA"/>
        </w:rPr>
        <w:t>під час роботи в групі</w:t>
      </w:r>
      <w:r w:rsidRPr="00E61BDA">
        <w:rPr>
          <w:rFonts w:ascii="Times New Roman" w:eastAsia="Times New Roman" w:hAnsi="Times New Roman"/>
          <w:color w:val="000000"/>
          <w:sz w:val="28"/>
          <w:szCs w:val="28"/>
          <w:lang w:eastAsia="ru-RU"/>
        </w:rPr>
        <w:t>.</w:t>
      </w:r>
      <w:r w:rsidRPr="00105F37">
        <w:rPr>
          <w:rFonts w:ascii="Times New Roman" w:eastAsia="Times New Roman" w:hAnsi="Times New Roman"/>
          <w:color w:val="000000"/>
          <w:sz w:val="28"/>
          <w:szCs w:val="28"/>
          <w:lang w:eastAsia="ru-RU"/>
        </w:rPr>
        <w:t xml:space="preserve"> </w:t>
      </w:r>
      <w:r w:rsidRPr="00105F37">
        <w:rPr>
          <w:rFonts w:ascii="Times New Roman" w:eastAsia="Times New Roman" w:hAnsi="Times New Roman"/>
          <w:color w:val="000000"/>
          <w:sz w:val="28"/>
          <w:szCs w:val="28"/>
          <w:lang w:eastAsia="uk-UA"/>
        </w:rPr>
        <w:t>Умовою розвитку рефлексії в цьому віці є включення дитини у взаємодію з наступним (ретроспективним)</w:t>
      </w:r>
      <w:r w:rsidRPr="00105F37">
        <w:rPr>
          <w:rFonts w:ascii="Times New Roman" w:eastAsia="Times New Roman" w:hAnsi="Times New Roman"/>
          <w:color w:val="000000"/>
          <w:sz w:val="28"/>
          <w:szCs w:val="28"/>
          <w:lang w:eastAsia="ru-RU"/>
        </w:rPr>
        <w:t xml:space="preserve"> </w:t>
      </w:r>
      <w:r w:rsidRPr="00105F37">
        <w:rPr>
          <w:rFonts w:ascii="Times New Roman" w:eastAsia="Times New Roman" w:hAnsi="Times New Roman"/>
          <w:color w:val="000000"/>
          <w:sz w:val="28"/>
          <w:szCs w:val="28"/>
          <w:lang w:eastAsia="uk-UA"/>
        </w:rPr>
        <w:t>відтворенням фактичних актів дій та комунікацій в контексті особистісного та спільного значення. Таким чином закладаються основи для самоспостереження і спостереження, які виводяться на рефлексивний рівень у майбутньому. Спонукають до рефле</w:t>
      </w:r>
      <w:r>
        <w:rPr>
          <w:rFonts w:ascii="Times New Roman" w:eastAsia="Times New Roman" w:hAnsi="Times New Roman"/>
          <w:color w:val="000000"/>
          <w:sz w:val="28"/>
          <w:szCs w:val="28"/>
          <w:lang w:eastAsia="uk-UA"/>
        </w:rPr>
        <w:t>ксії запитання: «Що нового дізнався на уроці?», «Що привернуло твою увагу?», «Що нового у спілкуванні?», «</w:t>
      </w:r>
      <w:r w:rsidRPr="00105F37">
        <w:rPr>
          <w:rFonts w:ascii="Times New Roman" w:eastAsia="Times New Roman" w:hAnsi="Times New Roman"/>
          <w:color w:val="000000"/>
          <w:sz w:val="28"/>
          <w:szCs w:val="28"/>
          <w:lang w:eastAsia="uk-UA"/>
        </w:rPr>
        <w:t>Що тебе найбільше схвилювало (що нового в емоціях)</w:t>
      </w:r>
      <w:r>
        <w:rPr>
          <w:rFonts w:ascii="Times New Roman" w:eastAsia="Times New Roman" w:hAnsi="Times New Roman"/>
          <w:color w:val="000000"/>
          <w:sz w:val="28"/>
          <w:szCs w:val="28"/>
          <w:lang w:eastAsia="uk-UA"/>
        </w:rPr>
        <w:t>?»</w:t>
      </w:r>
      <w:r w:rsidRPr="00105F37">
        <w:rPr>
          <w:rFonts w:ascii="Times New Roman" w:eastAsia="Times New Roman" w:hAnsi="Times New Roman"/>
          <w:color w:val="000000"/>
          <w:sz w:val="28"/>
          <w:szCs w:val="28"/>
          <w:lang w:eastAsia="uk-UA"/>
        </w:rPr>
        <w:t>.</w:t>
      </w:r>
    </w:p>
    <w:p w:rsidR="00A85CCA" w:rsidRPr="00E61BDA" w:rsidRDefault="00A85CCA" w:rsidP="00A85CCA">
      <w:pPr>
        <w:spacing w:after="0" w:line="240" w:lineRule="auto"/>
        <w:jc w:val="both"/>
        <w:rPr>
          <w:rFonts w:ascii="Times New Roman" w:eastAsia="Times New Roman" w:hAnsi="Times New Roman"/>
          <w:color w:val="000000"/>
          <w:sz w:val="28"/>
          <w:szCs w:val="28"/>
          <w:lang w:eastAsia="ru-RU"/>
        </w:rPr>
      </w:pPr>
      <w:r w:rsidRPr="00105F37">
        <w:rPr>
          <w:rFonts w:ascii="Times New Roman" w:eastAsia="Times New Roman" w:hAnsi="Times New Roman"/>
          <w:color w:val="000000"/>
          <w:sz w:val="28"/>
          <w:szCs w:val="28"/>
          <w:lang w:eastAsia="uk-UA"/>
        </w:rPr>
        <w:t xml:space="preserve">        Отже, будучи другим рівнем цілісності рефлексії (на якому дитина відображає, усвідомлює, розуміє), запитання породжують у дітей перший (відображувальний вичленовувальний) рівень цілісності рефлексування </w:t>
      </w:r>
      <w:r w:rsidRPr="00105F37">
        <w:rPr>
          <w:rFonts w:ascii="Times New Roman" w:eastAsia="Times New Roman" w:hAnsi="Times New Roman"/>
          <w:color w:val="000000"/>
          <w:sz w:val="28"/>
          <w:szCs w:val="28"/>
          <w:lang w:eastAsia="ru-RU"/>
        </w:rPr>
        <w:t xml:space="preserve">- </w:t>
      </w:r>
      <w:r w:rsidRPr="00105F37">
        <w:rPr>
          <w:rFonts w:ascii="Times New Roman" w:eastAsia="Times New Roman" w:hAnsi="Times New Roman"/>
          <w:color w:val="000000"/>
          <w:sz w:val="28"/>
          <w:szCs w:val="28"/>
          <w:lang w:eastAsia="uk-UA"/>
        </w:rPr>
        <w:t xml:space="preserve">фіксації, а самі запитання для дітей мають значення як насиченість середовища рефлексивними зразками. При цьому треба уникати запитань «Що сподобалось?», «Що не сподобалось?» без попередньої операціоналізації цього узагальнення. </w:t>
      </w:r>
    </w:p>
    <w:p w:rsidR="00A85CCA" w:rsidRPr="00105F37" w:rsidRDefault="00A85CCA" w:rsidP="00A85CCA">
      <w:pPr>
        <w:spacing w:after="0" w:line="240" w:lineRule="auto"/>
        <w:jc w:val="both"/>
        <w:rPr>
          <w:rFonts w:ascii="Times New Roman" w:eastAsia="Times New Roman" w:hAnsi="Times New Roman"/>
          <w:color w:val="000000"/>
          <w:sz w:val="28"/>
          <w:szCs w:val="28"/>
          <w:lang w:eastAsia="ru-RU"/>
        </w:rPr>
      </w:pPr>
      <w:r w:rsidRPr="00105F37">
        <w:rPr>
          <w:rFonts w:ascii="Times New Roman" w:eastAsia="Times New Roman" w:hAnsi="Times New Roman"/>
          <w:color w:val="000000"/>
          <w:sz w:val="28"/>
          <w:szCs w:val="28"/>
          <w:lang w:eastAsia="uk-UA"/>
        </w:rPr>
        <w:t xml:space="preserve">       Таким чином, у шестирічному віці рефлексія не може бути автономною, для її розвитку потрібно використовувати форми і процедури групової рефлексії, розподілені між дорослим, групою і дитиною. Доступ до рефлексії (точніше, можливості її розвитку на етапі 1 класу) забезпечують такі чинники як група, учитель, що спрямовують дітей в напрямку порівняння будь-яких дій, досягнень групи аж до можливості порівняння їх зі своїми. Такі порівняння не повинні закріплюватися вчителем в лінійній логіці "добро </w:t>
      </w:r>
      <w:r w:rsidRPr="00105F37">
        <w:rPr>
          <w:rFonts w:ascii="Times New Roman" w:eastAsia="Times New Roman" w:hAnsi="Times New Roman"/>
          <w:color w:val="000000"/>
          <w:sz w:val="28"/>
          <w:szCs w:val="28"/>
          <w:lang w:eastAsia="ru-RU"/>
        </w:rPr>
        <w:t xml:space="preserve">- </w:t>
      </w:r>
      <w:r w:rsidRPr="00105F37">
        <w:rPr>
          <w:rFonts w:ascii="Times New Roman" w:eastAsia="Times New Roman" w:hAnsi="Times New Roman"/>
          <w:color w:val="000000"/>
          <w:sz w:val="28"/>
          <w:szCs w:val="28"/>
          <w:lang w:eastAsia="uk-UA"/>
        </w:rPr>
        <w:t xml:space="preserve">зло", оскільки фактично двомірні оцінки є забороненими, тому перспективою порівнянь є оцінки з різних позицій, з різних основ (як мінімум з трьох). У такий же спосіб оцінки відбуваються через позиціонування. Під час навчання у 1 класі дитину орієнтують у другому рівні цілісності рефлексії на рівні феноменологізацій: пам'ятаю, згадую, забув, хвилююсь тощо.    </w:t>
      </w:r>
    </w:p>
    <w:p w:rsidR="00A85CCA" w:rsidRPr="00E61BDA" w:rsidRDefault="00A85CCA" w:rsidP="00A85CCA">
      <w:pPr>
        <w:shd w:val="clear" w:color="auto" w:fill="FFFFFF"/>
        <w:spacing w:after="0" w:line="240" w:lineRule="auto"/>
        <w:jc w:val="both"/>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 xml:space="preserve">          5. </w:t>
      </w:r>
      <w:r w:rsidRPr="00E61BDA">
        <w:rPr>
          <w:rFonts w:ascii="Times New Roman" w:eastAsia="Times New Roman" w:hAnsi="Times New Roman"/>
          <w:b/>
          <w:color w:val="000000"/>
          <w:sz w:val="28"/>
          <w:szCs w:val="28"/>
          <w:lang w:eastAsia="uk-UA"/>
        </w:rPr>
        <w:t>Корегування спільно з учнями підходів до навчання з урахуванням результатів оцінювання.</w:t>
      </w:r>
    </w:p>
    <w:p w:rsidR="00A85CCA" w:rsidRPr="00105F37" w:rsidRDefault="00A85CCA" w:rsidP="00A85CCA">
      <w:pPr>
        <w:shd w:val="clear" w:color="auto" w:fill="FFFFFF"/>
        <w:spacing w:after="0" w:line="240" w:lineRule="auto"/>
        <w:jc w:val="both"/>
        <w:rPr>
          <w:rFonts w:ascii="Times New Roman" w:eastAsia="Times New Roman" w:hAnsi="Times New Roman"/>
          <w:color w:val="000000"/>
          <w:sz w:val="28"/>
          <w:szCs w:val="28"/>
          <w:lang w:eastAsia="uk-UA"/>
        </w:rPr>
      </w:pPr>
      <w:r w:rsidRPr="00105F37">
        <w:rPr>
          <w:rFonts w:ascii="Times New Roman" w:hAnsi="Times New Roman"/>
          <w:color w:val="000000"/>
          <w:sz w:val="28"/>
          <w:szCs w:val="28"/>
        </w:rPr>
        <w:t xml:space="preserve">          Формувальне оцінювання дає можливість вчителю відстежити процес поступу учня до навчальних цілей, корегування освітнього процесу на ранніх етапах, а учневі – усвідомлення відповідальності за самоосвіту. </w:t>
      </w:r>
    </w:p>
    <w:p w:rsidR="00A85CCA" w:rsidRPr="00105F37" w:rsidRDefault="00A85CCA" w:rsidP="00A85CCA">
      <w:pPr>
        <w:spacing w:after="0" w:line="240" w:lineRule="auto"/>
        <w:ind w:firstLine="360"/>
        <w:jc w:val="both"/>
        <w:rPr>
          <w:rFonts w:ascii="Times New Roman" w:eastAsia="Times New Roman" w:hAnsi="Times New Roman"/>
          <w:color w:val="000000"/>
          <w:sz w:val="28"/>
          <w:szCs w:val="28"/>
          <w:lang w:val="ru-RU" w:eastAsia="ru-RU"/>
        </w:rPr>
      </w:pPr>
      <w:r w:rsidRPr="00A85CC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ru-RU" w:eastAsia="ru-RU"/>
        </w:rPr>
        <w:t xml:space="preserve">Формувальне </w:t>
      </w:r>
      <w:r w:rsidRPr="00105F37">
        <w:rPr>
          <w:rFonts w:ascii="Times New Roman" w:eastAsia="Times New Roman" w:hAnsi="Times New Roman"/>
          <w:color w:val="000000"/>
          <w:sz w:val="28"/>
          <w:szCs w:val="28"/>
          <w:lang w:val="ru-RU" w:eastAsia="ru-RU"/>
        </w:rPr>
        <w:t xml:space="preserve"> оцінювання можна забезпечити використанням</w:t>
      </w:r>
      <w:r w:rsidRPr="00105F37">
        <w:rPr>
          <w:rFonts w:ascii="Times New Roman" w:eastAsia="Times New Roman" w:hAnsi="Times New Roman"/>
          <w:bCs/>
          <w:color w:val="000000"/>
          <w:sz w:val="28"/>
          <w:szCs w:val="28"/>
          <w:lang w:val="ru-RU" w:eastAsia="ru-RU"/>
        </w:rPr>
        <w:t xml:space="preserve"> мовного портфоліо,</w:t>
      </w:r>
      <w:r w:rsidRPr="00105F37">
        <w:rPr>
          <w:rFonts w:ascii="Times New Roman" w:eastAsia="Times New Roman" w:hAnsi="Times New Roman"/>
          <w:color w:val="000000"/>
          <w:sz w:val="28"/>
          <w:szCs w:val="28"/>
          <w:lang w:val="ru-RU" w:eastAsia="ru-RU"/>
        </w:rPr>
        <w:t xml:space="preserve"> основна суть якого полягає в тому, щоб показати все, на що здібні учні. Через твердження «Я знаю», «Я вмію» акцентуються навчальні досягнення учнів, розвивається здатність до самооцінювання, поступово збільшується відповідальність за власне навчання. </w:t>
      </w:r>
    </w:p>
    <w:p w:rsidR="00A85CCA" w:rsidRPr="00105F37" w:rsidRDefault="00A85CCA" w:rsidP="00A85CCA">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uk-UA"/>
        </w:rPr>
        <w:t xml:space="preserve">         </w:t>
      </w:r>
      <w:r w:rsidRPr="00105F37">
        <w:rPr>
          <w:rFonts w:ascii="Times New Roman" w:eastAsia="Times New Roman" w:hAnsi="Times New Roman"/>
          <w:color w:val="000000"/>
          <w:sz w:val="28"/>
          <w:szCs w:val="28"/>
          <w:lang w:eastAsia="uk-UA"/>
        </w:rPr>
        <w:t>Під час іншомовного навчання у 1 класі вчитель повинен розуміти, що на відміну від більш дорослої аудиторії, молодші школярі потребують оцінки не стільки результату, скільки процесу навчання. Кожен учень має власний стиль і темп навчання. Тому важливо усвідомлювати, що оцінювання учня вчителем не повинно стати причиною заниженої самооцінки молодшого школяра, що неминуче позначається на його навчальній мотивації й успішності</w:t>
      </w:r>
      <w:r w:rsidRPr="00105F37">
        <w:rPr>
          <w:rFonts w:ascii="Times New Roman" w:eastAsia="Times New Roman" w:hAnsi="Times New Roman"/>
          <w:color w:val="000000"/>
          <w:sz w:val="28"/>
          <w:szCs w:val="28"/>
          <w:lang w:eastAsia="ru-RU"/>
        </w:rPr>
        <w:t xml:space="preserve">. </w:t>
      </w:r>
    </w:p>
    <w:p w:rsidR="00A85CCA" w:rsidRPr="00105F37" w:rsidRDefault="00A85CCA" w:rsidP="00A85CCA">
      <w:pPr>
        <w:spacing w:after="0" w:line="240" w:lineRule="auto"/>
        <w:ind w:firstLine="460"/>
        <w:jc w:val="both"/>
        <w:rPr>
          <w:rFonts w:ascii="Times New Roman" w:eastAsia="Times New Roman" w:hAnsi="Times New Roman"/>
          <w:color w:val="000000"/>
          <w:sz w:val="28"/>
          <w:szCs w:val="28"/>
          <w:lang w:eastAsia="ru-RU"/>
        </w:rPr>
      </w:pPr>
      <w:r w:rsidRPr="00105F37">
        <w:rPr>
          <w:rFonts w:ascii="Times New Roman" w:eastAsia="Times New Roman" w:hAnsi="Times New Roman"/>
          <w:color w:val="000000"/>
          <w:sz w:val="28"/>
          <w:szCs w:val="28"/>
          <w:lang w:eastAsia="uk-UA"/>
        </w:rPr>
        <w:lastRenderedPageBreak/>
        <w:t>Під час орг</w:t>
      </w:r>
      <w:r>
        <w:rPr>
          <w:rFonts w:ascii="Times New Roman" w:eastAsia="Times New Roman" w:hAnsi="Times New Roman"/>
          <w:color w:val="000000"/>
          <w:sz w:val="28"/>
          <w:szCs w:val="28"/>
          <w:lang w:eastAsia="uk-UA"/>
        </w:rPr>
        <w:t>анізації навчання взагалі і оцінювання</w:t>
      </w:r>
      <w:r w:rsidRPr="00105F37">
        <w:rPr>
          <w:rFonts w:ascii="Times New Roman" w:eastAsia="Times New Roman" w:hAnsi="Times New Roman"/>
          <w:color w:val="000000"/>
          <w:sz w:val="28"/>
          <w:szCs w:val="28"/>
          <w:lang w:eastAsia="uk-UA"/>
        </w:rPr>
        <w:t xml:space="preserve"> в 1 класі зокрема, важливо створювати для учнів ситуацію успіху</w:t>
      </w:r>
      <w:r>
        <w:rPr>
          <w:rFonts w:ascii="Times New Roman" w:eastAsia="Times New Roman" w:hAnsi="Times New Roman"/>
          <w:color w:val="000000"/>
          <w:sz w:val="28"/>
          <w:szCs w:val="28"/>
          <w:lang w:eastAsia="uk-UA"/>
        </w:rPr>
        <w:t>.</w:t>
      </w:r>
      <w:r w:rsidRPr="00105F37">
        <w:rPr>
          <w:rFonts w:ascii="Times New Roman" w:eastAsia="Times New Roman" w:hAnsi="Times New Roman"/>
          <w:color w:val="000000"/>
          <w:sz w:val="28"/>
          <w:szCs w:val="28"/>
          <w:lang w:eastAsia="uk-UA"/>
        </w:rPr>
        <w:t xml:space="preserve"> Навіть невеличке досягнення надихає дітей. А вчитель, звичайно, завжди може знайти можливість запропонувати таку ситуацію, дати таке завдання, щоб навіть найслабший учень міг вирізнитися з кращого боку; дуже важливо похвалою відмітити навіть ледь помітне просування уперед: </w:t>
      </w:r>
      <w:r w:rsidRPr="00105F37">
        <w:rPr>
          <w:rFonts w:ascii="Times New Roman" w:eastAsia="Times New Roman" w:hAnsi="Times New Roman"/>
          <w:color w:val="000000"/>
          <w:sz w:val="28"/>
          <w:szCs w:val="28"/>
          <w:lang w:eastAsia="ru-RU"/>
        </w:rPr>
        <w:t>«Добре</w:t>
      </w:r>
      <w:r w:rsidRPr="00105F37">
        <w:rPr>
          <w:rFonts w:ascii="Times New Roman" w:eastAsia="Times New Roman" w:hAnsi="Times New Roman"/>
          <w:iCs/>
          <w:color w:val="000000"/>
          <w:sz w:val="28"/>
          <w:szCs w:val="28"/>
        </w:rPr>
        <w:t>! Твоя буква А зараз набагато краща</w:t>
      </w:r>
      <w:r w:rsidRPr="00105F37">
        <w:rPr>
          <w:rFonts w:ascii="Times New Roman" w:eastAsia="Times New Roman" w:hAnsi="Times New Roman"/>
          <w:color w:val="000000"/>
          <w:sz w:val="28"/>
          <w:szCs w:val="28"/>
          <w:lang w:val="ru-RU"/>
        </w:rPr>
        <w:t>».</w:t>
      </w:r>
    </w:p>
    <w:p w:rsidR="00A85CCA" w:rsidRPr="00105F37" w:rsidRDefault="00A85CCA" w:rsidP="00A85CCA">
      <w:pPr>
        <w:spacing w:after="0" w:line="240" w:lineRule="auto"/>
        <w:ind w:firstLine="460"/>
        <w:jc w:val="both"/>
        <w:rPr>
          <w:rFonts w:ascii="Times New Roman" w:eastAsia="Times New Roman" w:hAnsi="Times New Roman"/>
          <w:color w:val="000000"/>
          <w:sz w:val="28"/>
          <w:szCs w:val="28"/>
          <w:lang w:eastAsia="ru-RU"/>
        </w:rPr>
      </w:pPr>
      <w:r w:rsidRPr="00105F37">
        <w:rPr>
          <w:rFonts w:ascii="Times New Roman" w:eastAsia="Times New Roman" w:hAnsi="Times New Roman"/>
          <w:color w:val="000000"/>
          <w:sz w:val="28"/>
          <w:szCs w:val="28"/>
          <w:lang w:eastAsia="uk-UA"/>
        </w:rPr>
        <w:t>Діти дуже чутливі до оцінювання їх дорослими. Молодші школярі мають характерну особливість сприймати оцінку за виконання якогось завдання як оцінювання себе, а тому негативну оцінку вони розуміють як вияв негативного ставлення до себе з боку вчителя.</w:t>
      </w:r>
    </w:p>
    <w:p w:rsidR="00A85CCA" w:rsidRPr="00105F37" w:rsidRDefault="00A85CCA" w:rsidP="00A85CCA">
      <w:pPr>
        <w:spacing w:after="0" w:line="240" w:lineRule="auto"/>
        <w:ind w:firstLine="460"/>
        <w:jc w:val="both"/>
        <w:rPr>
          <w:rFonts w:ascii="Times New Roman" w:eastAsia="Times New Roman" w:hAnsi="Times New Roman"/>
          <w:color w:val="000000"/>
          <w:sz w:val="28"/>
          <w:szCs w:val="28"/>
          <w:lang w:eastAsia="ru-RU"/>
        </w:rPr>
      </w:pPr>
      <w:r w:rsidRPr="00105F37">
        <w:rPr>
          <w:rFonts w:ascii="Times New Roman" w:eastAsia="Times New Roman" w:hAnsi="Times New Roman"/>
          <w:color w:val="000000"/>
          <w:sz w:val="28"/>
          <w:szCs w:val="28"/>
          <w:lang w:eastAsia="uk-UA"/>
        </w:rPr>
        <w:t>Враховуючи цю вікову особливість, а також важливу роль по</w:t>
      </w:r>
      <w:r w:rsidRPr="00105F37">
        <w:rPr>
          <w:rFonts w:ascii="Times New Roman" w:eastAsia="Times New Roman" w:hAnsi="Times New Roman"/>
          <w:color w:val="000000"/>
          <w:sz w:val="28"/>
          <w:szCs w:val="28"/>
          <w:lang w:eastAsia="uk-UA"/>
        </w:rPr>
        <w:softHyphen/>
        <w:t>чаткової школи як «стартового майданчика» для того, щоб задати правильну «траєкторію польоту» не тільки у навчальній діяльності, а й в особистісному розвитку, вчителю слід використовувати формувальне оцінювання</w:t>
      </w:r>
      <w:r w:rsidRPr="00105F37">
        <w:rPr>
          <w:rFonts w:ascii="Times New Roman" w:eastAsia="Times New Roman" w:hAnsi="Times New Roman"/>
          <w:i/>
          <w:iCs/>
          <w:color w:val="000000"/>
          <w:sz w:val="28"/>
          <w:szCs w:val="28"/>
          <w:lang w:eastAsia="uk-UA"/>
        </w:rPr>
        <w:t xml:space="preserve">, </w:t>
      </w:r>
      <w:r w:rsidRPr="00105F37">
        <w:rPr>
          <w:rFonts w:ascii="Times New Roman" w:eastAsia="Times New Roman" w:hAnsi="Times New Roman"/>
          <w:iCs/>
          <w:color w:val="000000"/>
          <w:sz w:val="28"/>
          <w:szCs w:val="28"/>
          <w:lang w:eastAsia="uk-UA"/>
        </w:rPr>
        <w:t>яке на етапі 1 класу</w:t>
      </w:r>
      <w:r w:rsidRPr="00105F37">
        <w:rPr>
          <w:rFonts w:ascii="Times New Roman" w:eastAsia="Times New Roman" w:hAnsi="Times New Roman"/>
          <w:color w:val="000000"/>
          <w:sz w:val="28"/>
          <w:szCs w:val="28"/>
          <w:lang w:eastAsia="uk-UA"/>
        </w:rPr>
        <w:t xml:space="preserve"> має включати обов’язкових два компоненти:</w:t>
      </w:r>
    </w:p>
    <w:p w:rsidR="00A85CCA" w:rsidRPr="00105F37" w:rsidRDefault="00A85CCA" w:rsidP="00A85CCA">
      <w:pPr>
        <w:tabs>
          <w:tab w:val="left" w:pos="1227"/>
        </w:tabs>
        <w:spacing w:after="0" w:line="240" w:lineRule="auto"/>
        <w:jc w:val="both"/>
        <w:rPr>
          <w:rFonts w:ascii="Times New Roman" w:eastAsia="Times New Roman" w:hAnsi="Times New Roman"/>
          <w:color w:val="000000"/>
          <w:sz w:val="28"/>
          <w:szCs w:val="28"/>
          <w:lang w:eastAsia="uk-UA"/>
        </w:rPr>
      </w:pPr>
      <w:r w:rsidRPr="00105F37">
        <w:rPr>
          <w:rFonts w:ascii="Times New Roman" w:eastAsia="Times New Roman" w:hAnsi="Times New Roman"/>
          <w:color w:val="000000"/>
          <w:sz w:val="28"/>
          <w:szCs w:val="28"/>
          <w:lang w:eastAsia="uk-UA"/>
        </w:rPr>
        <w:t xml:space="preserve">        1) доброзичливе ставлення до учня як до особистості;</w:t>
      </w:r>
    </w:p>
    <w:p w:rsidR="00A85CCA" w:rsidRPr="00105F37" w:rsidRDefault="00A85CCA" w:rsidP="00A85CCA">
      <w:pPr>
        <w:tabs>
          <w:tab w:val="left" w:pos="1275"/>
        </w:tabs>
        <w:spacing w:after="0" w:line="240" w:lineRule="auto"/>
        <w:jc w:val="both"/>
        <w:rPr>
          <w:rFonts w:ascii="Times New Roman" w:eastAsia="Times New Roman" w:hAnsi="Times New Roman"/>
          <w:color w:val="000000"/>
          <w:sz w:val="28"/>
          <w:szCs w:val="28"/>
          <w:lang w:eastAsia="uk-UA"/>
        </w:rPr>
      </w:pPr>
      <w:r w:rsidRPr="00105F37">
        <w:rPr>
          <w:rFonts w:ascii="Times New Roman" w:eastAsia="Times New Roman" w:hAnsi="Times New Roman"/>
          <w:color w:val="000000"/>
          <w:sz w:val="28"/>
          <w:szCs w:val="28"/>
          <w:lang w:eastAsia="uk-UA"/>
        </w:rPr>
        <w:t xml:space="preserve">        2) позитивне ставлення до зусиль учня, спрямованих на розв'язання задачі (навіть якщо ці зусилля не дали позитив</w:t>
      </w:r>
      <w:r w:rsidRPr="00105F37">
        <w:rPr>
          <w:rFonts w:ascii="Times New Roman" w:eastAsia="Times New Roman" w:hAnsi="Times New Roman"/>
          <w:color w:val="000000"/>
          <w:sz w:val="28"/>
          <w:szCs w:val="28"/>
          <w:lang w:eastAsia="uk-UA"/>
        </w:rPr>
        <w:softHyphen/>
        <w:t xml:space="preserve">ного результату). </w:t>
      </w:r>
    </w:p>
    <w:p w:rsidR="00A85CCA" w:rsidRPr="00B15DA7" w:rsidRDefault="00A85CCA" w:rsidP="00A85CCA">
      <w:pPr>
        <w:tabs>
          <w:tab w:val="left" w:pos="1275"/>
        </w:tabs>
        <w:spacing w:after="0" w:line="240" w:lineRule="auto"/>
        <w:ind w:firstLine="567"/>
        <w:jc w:val="both"/>
        <w:rPr>
          <w:rFonts w:ascii="Times New Roman" w:eastAsia="Times New Roman" w:hAnsi="Times New Roman"/>
          <w:sz w:val="28"/>
          <w:szCs w:val="28"/>
          <w:lang w:eastAsia="ru-RU"/>
        </w:rPr>
      </w:pPr>
      <w:r w:rsidRPr="00105F37">
        <w:rPr>
          <w:rFonts w:ascii="Times New Roman" w:eastAsia="Times New Roman" w:hAnsi="Times New Roman"/>
          <w:color w:val="000000"/>
          <w:sz w:val="28"/>
          <w:szCs w:val="28"/>
          <w:lang w:eastAsia="uk-UA"/>
        </w:rPr>
        <w:t>Досвід свідчить, що у роботі з молодшими школярами виправ</w:t>
      </w:r>
      <w:r w:rsidRPr="00105F37">
        <w:rPr>
          <w:rFonts w:ascii="Times New Roman" w:eastAsia="Times New Roman" w:hAnsi="Times New Roman"/>
          <w:color w:val="000000"/>
          <w:sz w:val="28"/>
          <w:szCs w:val="28"/>
          <w:lang w:eastAsia="uk-UA"/>
        </w:rPr>
        <w:softHyphen/>
        <w:t>довує себе система, за якою вони одержують тільки позитивну оцінку</w:t>
      </w:r>
      <w:r w:rsidRPr="00105F37">
        <w:rPr>
          <w:rFonts w:ascii="Times New Roman" w:eastAsia="Times New Roman" w:hAnsi="Times New Roman"/>
          <w:color w:val="000000"/>
          <w:sz w:val="28"/>
          <w:szCs w:val="28"/>
          <w:lang w:val="ru-RU" w:eastAsia="ru-RU"/>
        </w:rPr>
        <w:t xml:space="preserve">. </w:t>
      </w:r>
      <w:r w:rsidRPr="00105F37">
        <w:rPr>
          <w:rFonts w:ascii="Times New Roman" w:eastAsia="Times New Roman" w:hAnsi="Times New Roman"/>
          <w:color w:val="000000"/>
          <w:sz w:val="28"/>
          <w:szCs w:val="28"/>
          <w:lang w:eastAsia="uk-UA"/>
        </w:rPr>
        <w:t>Це дає</w:t>
      </w:r>
      <w:r w:rsidRPr="00AC541B">
        <w:rPr>
          <w:rFonts w:ascii="Times New Roman" w:eastAsia="Times New Roman" w:hAnsi="Times New Roman"/>
          <w:sz w:val="28"/>
          <w:szCs w:val="28"/>
          <w:lang w:eastAsia="uk-UA"/>
        </w:rPr>
        <w:t xml:space="preserve"> </w:t>
      </w:r>
      <w:r w:rsidRPr="00B15DA7">
        <w:rPr>
          <w:rFonts w:ascii="Times New Roman" w:eastAsia="Times New Roman" w:hAnsi="Times New Roman"/>
          <w:sz w:val="28"/>
          <w:szCs w:val="28"/>
          <w:lang w:eastAsia="uk-UA"/>
        </w:rPr>
        <w:t>можливість підтримати слабких учнів, запропо</w:t>
      </w:r>
      <w:r w:rsidRPr="00B15DA7">
        <w:rPr>
          <w:rFonts w:ascii="Times New Roman" w:eastAsia="Times New Roman" w:hAnsi="Times New Roman"/>
          <w:sz w:val="28"/>
          <w:szCs w:val="28"/>
          <w:lang w:eastAsia="uk-UA"/>
        </w:rPr>
        <w:softHyphen/>
        <w:t>нувавши їм легше завдання, тобто оцінюються зусилля кожного, враховуючи індивідуальні здібності.</w:t>
      </w:r>
    </w:p>
    <w:p w:rsidR="00A85CCA" w:rsidRDefault="00A85CCA" w:rsidP="00A85CCA">
      <w:pPr>
        <w:spacing w:after="0" w:line="240" w:lineRule="auto"/>
        <w:ind w:firstLine="567"/>
        <w:jc w:val="both"/>
        <w:rPr>
          <w:rFonts w:ascii="Times New Roman" w:eastAsia="Times New Roman" w:hAnsi="Times New Roman"/>
          <w:sz w:val="28"/>
          <w:szCs w:val="28"/>
          <w:lang w:eastAsia="uk-UA"/>
        </w:rPr>
      </w:pPr>
      <w:r w:rsidRPr="00B15DA7">
        <w:rPr>
          <w:rFonts w:ascii="Times New Roman" w:eastAsia="Times New Roman" w:hAnsi="Times New Roman"/>
          <w:sz w:val="28"/>
          <w:szCs w:val="28"/>
          <w:lang w:eastAsia="uk-UA"/>
        </w:rPr>
        <w:t xml:space="preserve"> Інші компоненти формувального оцінювання такі як: конкретний аналіз допущених учнем помилок і труднощів, що постали перед ним та конкретні вказівки про те, як покращити досягнутий ре</w:t>
      </w:r>
      <w:r w:rsidRPr="00B15DA7">
        <w:rPr>
          <w:rFonts w:ascii="Times New Roman" w:eastAsia="Times New Roman" w:hAnsi="Times New Roman"/>
          <w:sz w:val="28"/>
          <w:szCs w:val="28"/>
          <w:lang w:eastAsia="uk-UA"/>
        </w:rPr>
        <w:softHyphen/>
        <w:t>зультат не є  предметом розгляду у 1 класі, але стають актуальними на подальших навчальних етапах у початковій школі.</w:t>
      </w:r>
    </w:p>
    <w:p w:rsidR="00A85CCA" w:rsidRDefault="00A85CCA" w:rsidP="00A85CCA">
      <w:pPr>
        <w:spacing w:after="0" w:line="240" w:lineRule="auto"/>
        <w:ind w:firstLine="720"/>
        <w:jc w:val="both"/>
        <w:rPr>
          <w:rFonts w:ascii="Times New Roman" w:eastAsia="Times New Roman" w:hAnsi="Times New Roman"/>
          <w:sz w:val="28"/>
          <w:szCs w:val="17"/>
          <w:lang w:eastAsia="ru-RU"/>
        </w:rPr>
      </w:pPr>
      <w:r>
        <w:rPr>
          <w:rFonts w:ascii="Times New Roman" w:eastAsia="Times New Roman" w:hAnsi="Times New Roman"/>
          <w:color w:val="000000"/>
          <w:sz w:val="28"/>
          <w:szCs w:val="20"/>
          <w:lang w:eastAsia="ru-RU"/>
        </w:rPr>
        <w:t>Завершальне (п</w:t>
      </w:r>
      <w:r w:rsidRPr="00CC7BEE">
        <w:rPr>
          <w:rFonts w:ascii="Times New Roman" w:eastAsia="Times New Roman" w:hAnsi="Times New Roman"/>
          <w:color w:val="000000"/>
          <w:sz w:val="28"/>
          <w:szCs w:val="20"/>
          <w:lang w:eastAsia="ru-RU"/>
        </w:rPr>
        <w:t>ідсумкове</w:t>
      </w:r>
      <w:r>
        <w:rPr>
          <w:rFonts w:ascii="Times New Roman" w:eastAsia="Times New Roman" w:hAnsi="Times New Roman"/>
          <w:color w:val="000000"/>
          <w:sz w:val="28"/>
          <w:szCs w:val="20"/>
          <w:lang w:eastAsia="ru-RU"/>
        </w:rPr>
        <w:t>)</w:t>
      </w:r>
      <w:r w:rsidRPr="00CC7BEE">
        <w:rPr>
          <w:rFonts w:ascii="Times New Roman" w:eastAsia="Times New Roman" w:hAnsi="Times New Roman"/>
          <w:color w:val="000000"/>
          <w:sz w:val="28"/>
          <w:szCs w:val="20"/>
          <w:lang w:eastAsia="ru-RU"/>
        </w:rPr>
        <w:t xml:space="preserve"> оцінювання за рік здійснюється </w:t>
      </w:r>
      <w:r w:rsidRPr="00CC7BEE">
        <w:rPr>
          <w:rFonts w:ascii="Times New Roman" w:eastAsia="Times New Roman" w:hAnsi="Times New Roman"/>
          <w:sz w:val="28"/>
          <w:szCs w:val="17"/>
          <w:lang w:eastAsia="ru-RU"/>
        </w:rPr>
        <w:t>з урахуванням динаміки зростання рівня навчальних досягнень учня/учениці.</w:t>
      </w:r>
    </w:p>
    <w:p w:rsidR="00A85CCA" w:rsidRPr="00CC7BEE" w:rsidRDefault="00A85CCA" w:rsidP="00A85CCA">
      <w:pPr>
        <w:spacing w:after="0" w:line="240" w:lineRule="auto"/>
        <w:ind w:firstLine="720"/>
        <w:jc w:val="both"/>
        <w:rPr>
          <w:rFonts w:ascii="Times New Roman" w:eastAsia="Times New Roman" w:hAnsi="Times New Roman"/>
          <w:sz w:val="28"/>
          <w:szCs w:val="17"/>
          <w:lang w:eastAsia="ru-RU"/>
        </w:rPr>
      </w:pPr>
      <w:r w:rsidRPr="00B16DA4">
        <w:rPr>
          <w:rFonts w:ascii="Times New Roman" w:eastAsia="Times New Roman" w:hAnsi="Times New Roman"/>
          <w:sz w:val="28"/>
          <w:szCs w:val="17"/>
          <w:lang w:eastAsia="ru-RU"/>
        </w:rPr>
        <w:t>На</w:t>
      </w:r>
      <w:r>
        <w:rPr>
          <w:rFonts w:ascii="Times New Roman" w:eastAsia="Times New Roman" w:hAnsi="Times New Roman"/>
          <w:sz w:val="28"/>
          <w:szCs w:val="17"/>
          <w:lang w:eastAsia="ru-RU"/>
        </w:rPr>
        <w:t>д</w:t>
      </w:r>
      <w:r w:rsidRPr="00B16DA4">
        <w:rPr>
          <w:rFonts w:ascii="Times New Roman" w:eastAsia="Times New Roman" w:hAnsi="Times New Roman"/>
          <w:sz w:val="28"/>
          <w:szCs w:val="17"/>
          <w:lang w:eastAsia="ru-RU"/>
        </w:rPr>
        <w:t>звичайно важливою складовою формувального оцінювання є форма повідомлення про нього учневі/ учениці та батькам. Це має бути зрозумілий документ, який дає розгорнуте уявлення про те, що відбувалося з дитиною в школі під час навчального року.</w:t>
      </w:r>
      <w:r>
        <w:rPr>
          <w:rFonts w:ascii="Times New Roman" w:eastAsia="Times New Roman" w:hAnsi="Times New Roman"/>
          <w:sz w:val="28"/>
          <w:szCs w:val="17"/>
          <w:lang w:eastAsia="ru-RU"/>
        </w:rPr>
        <w:t xml:space="preserve"> </w:t>
      </w:r>
    </w:p>
    <w:p w:rsidR="00A85CCA" w:rsidRPr="00105F37" w:rsidRDefault="00A85CCA" w:rsidP="00A85CC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Запропонований з</w:t>
      </w:r>
      <w:r w:rsidRPr="00105F37">
        <w:rPr>
          <w:rFonts w:ascii="Times New Roman" w:hAnsi="Times New Roman"/>
          <w:color w:val="000000"/>
          <w:sz w:val="28"/>
          <w:szCs w:val="28"/>
        </w:rPr>
        <w:t>разок Свідоцтва досягнень складається з 2 частин: перша</w:t>
      </w:r>
      <w:r>
        <w:rPr>
          <w:rFonts w:ascii="Times New Roman" w:hAnsi="Times New Roman"/>
          <w:color w:val="000000"/>
          <w:sz w:val="28"/>
          <w:szCs w:val="28"/>
        </w:rPr>
        <w:t xml:space="preserve"> </w:t>
      </w:r>
      <w:r w:rsidRPr="00105F37">
        <w:rPr>
          <w:rFonts w:ascii="Times New Roman" w:hAnsi="Times New Roman"/>
          <w:color w:val="000000"/>
          <w:sz w:val="28"/>
          <w:szCs w:val="28"/>
        </w:rPr>
        <w:t>- характеристика особистих досягнень учнів, оцінюється  активність дитини, самостійна робота на уроці, співпраця з іншими учнями тощо.</w:t>
      </w:r>
    </w:p>
    <w:p w:rsidR="00A85CCA" w:rsidRPr="00105F37" w:rsidRDefault="00A85CCA" w:rsidP="00A85CCA">
      <w:pPr>
        <w:spacing w:after="0" w:line="240" w:lineRule="auto"/>
        <w:ind w:firstLine="567"/>
        <w:jc w:val="both"/>
        <w:rPr>
          <w:rFonts w:ascii="Times New Roman" w:hAnsi="Times New Roman"/>
          <w:color w:val="000000"/>
          <w:sz w:val="28"/>
          <w:szCs w:val="28"/>
        </w:rPr>
      </w:pPr>
      <w:r w:rsidRPr="00105F37">
        <w:rPr>
          <w:rFonts w:ascii="Times New Roman" w:hAnsi="Times New Roman"/>
          <w:color w:val="000000"/>
          <w:sz w:val="28"/>
          <w:szCs w:val="28"/>
        </w:rPr>
        <w:t xml:space="preserve">Друга частина складається з  оцінювання предметних компетентностей. </w:t>
      </w:r>
    </w:p>
    <w:p w:rsidR="00A85CCA" w:rsidRPr="00105F37" w:rsidRDefault="00A85CCA" w:rsidP="00A85CCA">
      <w:pPr>
        <w:spacing w:after="0" w:line="240" w:lineRule="auto"/>
        <w:jc w:val="both"/>
        <w:rPr>
          <w:rFonts w:ascii="Times New Roman" w:eastAsia="Times New Roman" w:hAnsi="Times New Roman"/>
          <w:color w:val="000000"/>
          <w:sz w:val="28"/>
          <w:szCs w:val="28"/>
          <w:lang w:eastAsia="uk-UA"/>
        </w:rPr>
      </w:pPr>
      <w:r w:rsidRPr="00105F37">
        <w:rPr>
          <w:rFonts w:ascii="Times New Roman" w:eastAsia="Times New Roman" w:hAnsi="Times New Roman"/>
          <w:color w:val="000000"/>
          <w:sz w:val="28"/>
          <w:szCs w:val="28"/>
          <w:lang w:eastAsia="uk-UA"/>
        </w:rPr>
        <w:t xml:space="preserve">       Для оцінювання пропонується чотирирівнева система: </w:t>
      </w:r>
      <w:r w:rsidRPr="00105F37">
        <w:rPr>
          <w:rFonts w:ascii="Times New Roman" w:eastAsia="Times New Roman" w:hAnsi="Times New Roman"/>
          <w:iCs/>
          <w:color w:val="000000"/>
          <w:sz w:val="28"/>
          <w:szCs w:val="28"/>
          <w:bdr w:val="none" w:sz="0" w:space="0" w:color="auto" w:frame="1"/>
          <w:lang w:eastAsia="uk-UA"/>
        </w:rPr>
        <w:t>«має значні успіхи»</w:t>
      </w:r>
      <w:r w:rsidRPr="00105F37">
        <w:rPr>
          <w:rFonts w:ascii="Times New Roman" w:eastAsia="Times New Roman" w:hAnsi="Times New Roman"/>
          <w:color w:val="000000"/>
          <w:sz w:val="28"/>
          <w:szCs w:val="28"/>
          <w:lang w:eastAsia="uk-UA"/>
        </w:rPr>
        <w:t>, </w:t>
      </w:r>
      <w:r w:rsidRPr="00105F37">
        <w:rPr>
          <w:rFonts w:ascii="Times New Roman" w:eastAsia="Times New Roman" w:hAnsi="Times New Roman"/>
          <w:iCs/>
          <w:color w:val="000000"/>
          <w:sz w:val="28"/>
          <w:szCs w:val="28"/>
          <w:bdr w:val="none" w:sz="0" w:space="0" w:color="auto" w:frame="1"/>
          <w:lang w:eastAsia="uk-UA"/>
        </w:rPr>
        <w:t>«демонструє помітний  прогрес», «досягає результату з допомогою вчителя», «потребує значної уваги і допомоги»</w:t>
      </w:r>
      <w:r w:rsidRPr="00105F37">
        <w:rPr>
          <w:rFonts w:ascii="Times New Roman" w:eastAsia="Times New Roman" w:hAnsi="Times New Roman"/>
          <w:color w:val="000000"/>
          <w:sz w:val="28"/>
          <w:szCs w:val="28"/>
          <w:lang w:eastAsia="uk-UA"/>
        </w:rPr>
        <w:t xml:space="preserve">. </w:t>
      </w:r>
    </w:p>
    <w:p w:rsidR="00A85CCA" w:rsidRPr="00105F37" w:rsidRDefault="00A85CCA" w:rsidP="00A85CCA">
      <w:pPr>
        <w:spacing w:after="0" w:line="240" w:lineRule="auto"/>
        <w:ind w:firstLine="567"/>
        <w:jc w:val="both"/>
        <w:rPr>
          <w:rFonts w:ascii="Times New Roman" w:hAnsi="Times New Roman"/>
          <w:color w:val="000000"/>
          <w:sz w:val="28"/>
          <w:szCs w:val="28"/>
        </w:rPr>
      </w:pPr>
      <w:r w:rsidRPr="00105F37">
        <w:rPr>
          <w:rFonts w:ascii="Times New Roman" w:eastAsia="Times New Roman" w:hAnsi="Times New Roman"/>
          <w:color w:val="000000"/>
          <w:sz w:val="28"/>
          <w:szCs w:val="28"/>
          <w:lang w:eastAsia="uk-UA"/>
        </w:rPr>
        <w:t>Учителі, які викладають навчальні предмети у початковій школі дають характеристику предметних компетентностей учня за чотирирівневою системою. У 1-2 класах оцінювання має описовий характер як рівня навчання, старанності та соціал</w:t>
      </w:r>
      <w:r>
        <w:rPr>
          <w:rFonts w:ascii="Times New Roman" w:eastAsia="Times New Roman" w:hAnsi="Times New Roman"/>
          <w:color w:val="000000"/>
          <w:sz w:val="28"/>
          <w:szCs w:val="28"/>
          <w:lang w:eastAsia="uk-UA"/>
        </w:rPr>
        <w:t>ьної поведінки, так і предметів та навчального процесу в цілому, але не результату.</w:t>
      </w:r>
    </w:p>
    <w:p w:rsidR="00A85CCA" w:rsidRPr="00B15DA7" w:rsidRDefault="00A85CCA" w:rsidP="00A85CCA">
      <w:pPr>
        <w:spacing w:after="0" w:line="240" w:lineRule="auto"/>
        <w:ind w:firstLine="567"/>
        <w:jc w:val="both"/>
        <w:rPr>
          <w:rFonts w:ascii="Times New Roman" w:hAnsi="Times New Roman"/>
          <w:color w:val="000000"/>
          <w:sz w:val="28"/>
          <w:szCs w:val="28"/>
        </w:rPr>
      </w:pPr>
      <w:r w:rsidRPr="00B15DA7">
        <w:rPr>
          <w:rFonts w:ascii="Times New Roman" w:eastAsia="Times New Roman" w:hAnsi="Times New Roman"/>
          <w:color w:val="141414"/>
          <w:sz w:val="28"/>
          <w:szCs w:val="28"/>
          <w:lang w:eastAsia="uk-UA"/>
        </w:rPr>
        <w:t xml:space="preserve">При заповненні </w:t>
      </w:r>
      <w:r>
        <w:rPr>
          <w:rFonts w:ascii="Times New Roman" w:eastAsia="Times New Roman" w:hAnsi="Times New Roman"/>
          <w:color w:val="141414"/>
          <w:sz w:val="28"/>
          <w:szCs w:val="28"/>
          <w:lang w:eastAsia="uk-UA"/>
        </w:rPr>
        <w:t xml:space="preserve"> зразку</w:t>
      </w:r>
      <w:r w:rsidRPr="00B15DA7">
        <w:rPr>
          <w:rFonts w:ascii="Times New Roman" w:eastAsia="Times New Roman" w:hAnsi="Times New Roman"/>
          <w:color w:val="141414"/>
          <w:sz w:val="28"/>
          <w:szCs w:val="28"/>
          <w:lang w:eastAsia="uk-UA"/>
        </w:rPr>
        <w:t xml:space="preserve"> Свідоцтва досягнень пропонуємо  відмічати визначення рівня у довільній формі (графічні знаки). </w:t>
      </w: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r w:rsidRPr="00B15DA7">
        <w:rPr>
          <w:rFonts w:ascii="Times New Roman" w:eastAsia="Times New Roman" w:hAnsi="Times New Roman"/>
          <w:color w:val="141414"/>
          <w:sz w:val="28"/>
          <w:szCs w:val="28"/>
          <w:lang w:eastAsia="uk-UA"/>
        </w:rPr>
        <w:lastRenderedPageBreak/>
        <w:t>Батькам або особам, що їх замінюють</w:t>
      </w:r>
      <w:r>
        <w:rPr>
          <w:rFonts w:ascii="Times New Roman" w:eastAsia="Times New Roman" w:hAnsi="Times New Roman"/>
          <w:color w:val="141414"/>
          <w:sz w:val="28"/>
          <w:szCs w:val="28"/>
          <w:lang w:eastAsia="uk-UA"/>
        </w:rPr>
        <w:t>,</w:t>
      </w:r>
      <w:r w:rsidRPr="00B15DA7">
        <w:rPr>
          <w:rFonts w:ascii="Times New Roman" w:eastAsia="Times New Roman" w:hAnsi="Times New Roman"/>
          <w:color w:val="141414"/>
          <w:sz w:val="28"/>
          <w:szCs w:val="28"/>
          <w:lang w:eastAsia="uk-UA"/>
        </w:rPr>
        <w:t xml:space="preserve"> видають два екземпляри зразків Свідоцтва. Один залишається вдома, інший з підписом та з побажаннями батьків або осіб, що їх замінюють повертається в школу і зберігається в особовій справі.</w:t>
      </w: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r>
        <w:rPr>
          <w:rFonts w:ascii="Times New Roman" w:eastAsia="Times New Roman" w:hAnsi="Times New Roman"/>
          <w:color w:val="141414"/>
          <w:sz w:val="28"/>
          <w:szCs w:val="28"/>
          <w:lang w:eastAsia="uk-UA"/>
        </w:rPr>
        <w:t xml:space="preserve">Проект зразка Свідоцтва успішності за вибором закладу загальної середньої освіти роздруковується у чорно-білому або кольоровому вигляді, у форматі А 4 або у форматі А 5. </w:t>
      </w: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Default="00A85CCA" w:rsidP="00A85CCA">
      <w:pPr>
        <w:spacing w:after="0" w:line="240" w:lineRule="auto"/>
        <w:jc w:val="both"/>
        <w:rPr>
          <w:rFonts w:ascii="Times New Roman" w:eastAsia="Times New Roman" w:hAnsi="Times New Roman"/>
          <w:color w:val="141414"/>
          <w:lang w:eastAsia="uk-UA"/>
        </w:rPr>
      </w:pPr>
      <w:r w:rsidRPr="00B5538E">
        <w:rPr>
          <w:rFonts w:ascii="Times New Roman" w:eastAsia="Times New Roman" w:hAnsi="Times New Roman"/>
          <w:color w:val="141414"/>
          <w:lang w:eastAsia="uk-UA"/>
        </w:rPr>
        <w:t>Лотоцька, 4814768</w:t>
      </w:r>
    </w:p>
    <w:p w:rsidR="00A85CCA" w:rsidRPr="00B5538E" w:rsidRDefault="00A85CCA" w:rsidP="00A85CCA">
      <w:pPr>
        <w:spacing w:after="0" w:line="240" w:lineRule="auto"/>
        <w:jc w:val="both"/>
        <w:rPr>
          <w:rFonts w:ascii="Times New Roman" w:eastAsia="Times New Roman" w:hAnsi="Times New Roman"/>
          <w:color w:val="141414"/>
          <w:lang w:eastAsia="uk-UA"/>
        </w:rPr>
      </w:pPr>
      <w:r>
        <w:rPr>
          <w:rFonts w:ascii="Times New Roman" w:eastAsia="Times New Roman" w:hAnsi="Times New Roman"/>
          <w:color w:val="141414"/>
          <w:lang w:eastAsia="uk-UA"/>
        </w:rPr>
        <w:t>Коваленко, 4814762</w:t>
      </w:r>
    </w:p>
    <w:p w:rsidR="00A85CCA" w:rsidRPr="00B15DA7" w:rsidRDefault="00A85CCA" w:rsidP="00A85CCA">
      <w:pPr>
        <w:spacing w:after="0" w:line="240" w:lineRule="auto"/>
        <w:ind w:firstLine="567"/>
        <w:jc w:val="both"/>
        <w:rPr>
          <w:rFonts w:ascii="Times New Roman" w:eastAsia="Times New Roman" w:hAnsi="Times New Roman"/>
          <w:color w:val="141414"/>
          <w:sz w:val="28"/>
          <w:szCs w:val="28"/>
          <w:lang w:eastAsia="uk-UA"/>
        </w:rPr>
      </w:pPr>
    </w:p>
    <w:p w:rsidR="00A85CCA" w:rsidRPr="00B15DA7" w:rsidRDefault="00A85CCA" w:rsidP="00A85CCA">
      <w:pPr>
        <w:spacing w:after="0" w:line="240" w:lineRule="auto"/>
        <w:ind w:firstLine="567"/>
        <w:jc w:val="both"/>
        <w:rPr>
          <w:rFonts w:ascii="Times New Roman" w:hAnsi="Times New Roman"/>
          <w:sz w:val="28"/>
          <w:szCs w:val="28"/>
        </w:rPr>
      </w:pPr>
    </w:p>
    <w:p w:rsidR="00A85CCA" w:rsidRDefault="00A85CCA" w:rsidP="00A85CCA">
      <w:pPr>
        <w:jc w:val="both"/>
        <w:rPr>
          <w:rFonts w:ascii="Times New Roman" w:hAnsi="Times New Roman"/>
          <w:sz w:val="28"/>
          <w:szCs w:val="28"/>
        </w:rPr>
      </w:pPr>
    </w:p>
    <w:p w:rsidR="00A85CCA" w:rsidRDefault="00A85CCA" w:rsidP="00A85CCA">
      <w:pPr>
        <w:tabs>
          <w:tab w:val="left" w:pos="3168"/>
          <w:tab w:val="center" w:pos="4819"/>
        </w:tabs>
        <w:spacing w:after="0"/>
      </w:pPr>
      <w:r>
        <w:rPr>
          <w:rFonts w:ascii="Times New Roman" w:hAnsi="Times New Roman"/>
          <w:sz w:val="28"/>
          <w:szCs w:val="28"/>
        </w:rPr>
        <w:t xml:space="preserve"> </w:t>
      </w:r>
    </w:p>
    <w:p w:rsidR="000F5D9A" w:rsidRDefault="000F5D9A">
      <w:bookmarkStart w:id="0" w:name="_GoBack"/>
      <w:bookmarkEnd w:id="0"/>
    </w:p>
    <w:sectPr w:rsidR="000F5D9A" w:rsidSect="005B4FAC">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CA"/>
    <w:rsid w:val="000F5D9A"/>
    <w:rsid w:val="00A85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3750A-9D9C-4921-A0DA-5C1518B8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CCA"/>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CCA"/>
    <w:pPr>
      <w:spacing w:after="0" w:line="240" w:lineRule="auto"/>
      <w:ind w:left="720"/>
      <w:contextualSpacing/>
    </w:pPr>
    <w:rPr>
      <w:sz w:val="24"/>
      <w:szCs w:val="24"/>
      <w:lang w:val="en-US"/>
    </w:rPr>
  </w:style>
  <w:style w:type="paragraph" w:styleId="a4">
    <w:name w:val="Normal (Web)"/>
    <w:basedOn w:val="a"/>
    <w:uiPriority w:val="99"/>
    <w:unhideWhenUsed/>
    <w:rsid w:val="00A85CCA"/>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1884</Words>
  <Characters>10742</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1</cp:revision>
  <dcterms:created xsi:type="dcterms:W3CDTF">2022-05-13T20:07:00Z</dcterms:created>
  <dcterms:modified xsi:type="dcterms:W3CDTF">2022-05-13T20:08:00Z</dcterms:modified>
</cp:coreProperties>
</file>