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E262" w14:textId="3997595A" w:rsidR="00D45435" w:rsidRDefault="009D2082" w:rsidP="009D20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Українська мова</w:t>
      </w:r>
    </w:p>
    <w:p w14:paraId="7E4B9BF2" w14:textId="5FC23182" w:rsidR="009D2082" w:rsidRDefault="009D2082" w:rsidP="009D2082">
      <w:pPr>
        <w:rPr>
          <w:sz w:val="24"/>
          <w:szCs w:val="24"/>
        </w:rPr>
      </w:pPr>
      <w:r>
        <w:rPr>
          <w:sz w:val="24"/>
          <w:szCs w:val="24"/>
        </w:rPr>
        <w:t>90.Неозначена (початкова) форма дієслова. Робота з фразеологізмами.</w:t>
      </w:r>
    </w:p>
    <w:p w14:paraId="0AED8122" w14:textId="79F9AF73" w:rsidR="009D2082" w:rsidRDefault="009D2082" w:rsidP="009D2082">
      <w:pPr>
        <w:rPr>
          <w:sz w:val="24"/>
          <w:szCs w:val="24"/>
        </w:rPr>
      </w:pPr>
      <w:r>
        <w:rPr>
          <w:sz w:val="24"/>
          <w:szCs w:val="24"/>
        </w:rPr>
        <w:t>91.Часи дієслова. Змінювання дієслів за часами й числами. Усний переказ тексту.</w:t>
      </w:r>
    </w:p>
    <w:p w14:paraId="7ACCD951" w14:textId="38878CE3" w:rsidR="009D2082" w:rsidRDefault="009D2082" w:rsidP="009D20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Літературне читання</w:t>
      </w:r>
    </w:p>
    <w:p w14:paraId="4334A254" w14:textId="5112196F" w:rsidR="009D2082" w:rsidRDefault="009D2082" w:rsidP="009D2082">
      <w:pPr>
        <w:rPr>
          <w:sz w:val="24"/>
          <w:szCs w:val="24"/>
        </w:rPr>
      </w:pPr>
      <w:r>
        <w:rPr>
          <w:sz w:val="24"/>
          <w:szCs w:val="24"/>
        </w:rPr>
        <w:t>78.Читайте з цікавістю. Пауль Маар «Машина для здійснення бажань».</w:t>
      </w:r>
    </w:p>
    <w:p w14:paraId="240A3DD9" w14:textId="72D2637F" w:rsidR="009D2082" w:rsidRDefault="009D2082" w:rsidP="009D2082">
      <w:pPr>
        <w:rPr>
          <w:sz w:val="24"/>
          <w:szCs w:val="24"/>
        </w:rPr>
      </w:pPr>
      <w:r>
        <w:rPr>
          <w:sz w:val="24"/>
          <w:szCs w:val="24"/>
        </w:rPr>
        <w:t>79.</w:t>
      </w:r>
      <w:r w:rsidRPr="009D2082">
        <w:rPr>
          <w:sz w:val="24"/>
          <w:szCs w:val="24"/>
        </w:rPr>
        <w:t xml:space="preserve"> </w:t>
      </w:r>
      <w:r>
        <w:rPr>
          <w:sz w:val="24"/>
          <w:szCs w:val="24"/>
        </w:rPr>
        <w:t>Читайте з цікавістю. Пауль Маар «</w:t>
      </w:r>
      <w:r>
        <w:rPr>
          <w:sz w:val="24"/>
          <w:szCs w:val="24"/>
        </w:rPr>
        <w:t>Вафельне серце</w:t>
      </w:r>
      <w:r>
        <w:rPr>
          <w:sz w:val="24"/>
          <w:szCs w:val="24"/>
        </w:rPr>
        <w:t>».</w:t>
      </w:r>
    </w:p>
    <w:p w14:paraId="22A2BFD9" w14:textId="4D6A1784" w:rsidR="009D2082" w:rsidRDefault="009D2082" w:rsidP="009D2082">
      <w:pPr>
        <w:rPr>
          <w:sz w:val="24"/>
          <w:szCs w:val="24"/>
        </w:rPr>
      </w:pPr>
      <w:r>
        <w:rPr>
          <w:sz w:val="24"/>
          <w:szCs w:val="24"/>
        </w:rPr>
        <w:t>80.Перевір свої досягнення. Узагальнення і систематизація знань учнів за розділом «Літературні казки зарубіжних письменників»</w:t>
      </w:r>
      <w:r w:rsidR="00C83187">
        <w:rPr>
          <w:sz w:val="24"/>
          <w:szCs w:val="24"/>
        </w:rPr>
        <w:t>.</w:t>
      </w:r>
    </w:p>
    <w:p w14:paraId="7A15082E" w14:textId="70FA5F05" w:rsidR="00C83187" w:rsidRDefault="00C83187" w:rsidP="00C83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14:paraId="501C2712" w14:textId="6B774062" w:rsidR="00C83187" w:rsidRDefault="00C83187" w:rsidP="00C83187">
      <w:pPr>
        <w:rPr>
          <w:sz w:val="24"/>
          <w:szCs w:val="24"/>
        </w:rPr>
      </w:pPr>
      <w:r>
        <w:rPr>
          <w:sz w:val="24"/>
          <w:szCs w:val="24"/>
        </w:rPr>
        <w:t>95.Письмове множення багатоцифрових чисел на розрядні числа. Розв’язування рівнянь та задач на пропорційне ділення.</w:t>
      </w:r>
    </w:p>
    <w:p w14:paraId="36137D43" w14:textId="630A77B2" w:rsidR="00C83187" w:rsidRDefault="00C83187" w:rsidP="00C83187">
      <w:pPr>
        <w:rPr>
          <w:sz w:val="24"/>
          <w:szCs w:val="24"/>
        </w:rPr>
      </w:pPr>
      <w:r>
        <w:rPr>
          <w:sz w:val="24"/>
          <w:szCs w:val="24"/>
        </w:rPr>
        <w:t>96.</w:t>
      </w:r>
      <w:r w:rsidRPr="00C83187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Письмове множення багатоцифрових чисел на розрядні числа. Розв’язування задач на пропорційне ділення.</w:t>
      </w:r>
    </w:p>
    <w:p w14:paraId="2049574F" w14:textId="19DB7562" w:rsidR="00C83187" w:rsidRDefault="00C83187" w:rsidP="00C83187">
      <w:pPr>
        <w:rPr>
          <w:sz w:val="24"/>
          <w:szCs w:val="24"/>
        </w:rPr>
      </w:pPr>
      <w:r>
        <w:rPr>
          <w:sz w:val="24"/>
          <w:szCs w:val="24"/>
        </w:rPr>
        <w:t>97. М</w:t>
      </w:r>
      <w:r>
        <w:rPr>
          <w:sz w:val="24"/>
          <w:szCs w:val="24"/>
        </w:rPr>
        <w:t xml:space="preserve">ноження </w:t>
      </w:r>
      <w:r>
        <w:rPr>
          <w:sz w:val="24"/>
          <w:szCs w:val="24"/>
        </w:rPr>
        <w:t xml:space="preserve">круглих </w:t>
      </w:r>
      <w:r>
        <w:rPr>
          <w:sz w:val="24"/>
          <w:szCs w:val="24"/>
        </w:rPr>
        <w:t>багатоцифрових чисел на розрядні числа. Розв’язування задач на пропорційне ділення.</w:t>
      </w:r>
    </w:p>
    <w:p w14:paraId="1332E2F5" w14:textId="453997AD" w:rsidR="00C83187" w:rsidRDefault="00C83187" w:rsidP="00C83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Природознавство</w:t>
      </w:r>
    </w:p>
    <w:p w14:paraId="4D7C9240" w14:textId="2041C410" w:rsidR="00C83187" w:rsidRPr="00C83187" w:rsidRDefault="00C83187" w:rsidP="00C83187">
      <w:pPr>
        <w:rPr>
          <w:sz w:val="24"/>
          <w:szCs w:val="24"/>
        </w:rPr>
      </w:pPr>
      <w:r w:rsidRPr="00C83187">
        <w:rPr>
          <w:sz w:val="24"/>
          <w:szCs w:val="24"/>
        </w:rPr>
        <w:t>49.</w:t>
      </w:r>
      <w:r>
        <w:rPr>
          <w:sz w:val="24"/>
          <w:szCs w:val="24"/>
        </w:rPr>
        <w:t>Корисні копалини України.</w:t>
      </w:r>
    </w:p>
    <w:p w14:paraId="73D10E36" w14:textId="3C17E48F" w:rsidR="00C83187" w:rsidRDefault="00C83187" w:rsidP="00C83187">
      <w:pPr>
        <w:rPr>
          <w:sz w:val="24"/>
          <w:szCs w:val="24"/>
        </w:rPr>
      </w:pPr>
      <w:r w:rsidRPr="00C83187">
        <w:rPr>
          <w:sz w:val="24"/>
          <w:szCs w:val="24"/>
        </w:rPr>
        <w:t>50.</w:t>
      </w:r>
      <w:r>
        <w:rPr>
          <w:sz w:val="24"/>
          <w:szCs w:val="24"/>
        </w:rPr>
        <w:t>Водойми. Природні та штучні водойми. Річки, озера і болота України.</w:t>
      </w:r>
    </w:p>
    <w:p w14:paraId="7BA81710" w14:textId="38FA63DC" w:rsidR="00C83187" w:rsidRDefault="00C83187" w:rsidP="00C83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 У СВІТІ</w:t>
      </w:r>
    </w:p>
    <w:p w14:paraId="78D5BECB" w14:textId="31587709" w:rsidR="00C83187" w:rsidRDefault="00C83187" w:rsidP="00C83187">
      <w:pPr>
        <w:rPr>
          <w:sz w:val="24"/>
          <w:szCs w:val="24"/>
        </w:rPr>
      </w:pPr>
      <w:r>
        <w:rPr>
          <w:sz w:val="24"/>
          <w:szCs w:val="24"/>
        </w:rPr>
        <w:t xml:space="preserve">26. Навчальний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«Сім чудес України»</w:t>
      </w:r>
    </w:p>
    <w:p w14:paraId="29DB6CD6" w14:textId="7A2B1F89" w:rsidR="00C83187" w:rsidRDefault="00C83187" w:rsidP="00C83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Образотворче мистецтво</w:t>
      </w:r>
    </w:p>
    <w:p w14:paraId="6365B17F" w14:textId="6AF815B7" w:rsidR="00C83187" w:rsidRDefault="00C83187" w:rsidP="00C83187">
      <w:pPr>
        <w:rPr>
          <w:sz w:val="24"/>
          <w:szCs w:val="24"/>
        </w:rPr>
      </w:pPr>
      <w:r>
        <w:rPr>
          <w:sz w:val="24"/>
          <w:szCs w:val="24"/>
        </w:rPr>
        <w:t>25. Зображення людини в статичному та динамічному станах</w:t>
      </w:r>
      <w:r w:rsidR="00742366">
        <w:rPr>
          <w:sz w:val="24"/>
          <w:szCs w:val="24"/>
        </w:rPr>
        <w:t>. Виконання композиції «Веселі старти»</w:t>
      </w:r>
    </w:p>
    <w:p w14:paraId="4A660AD6" w14:textId="41C1CE1E" w:rsidR="00742366" w:rsidRDefault="00742366" w:rsidP="00742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Фізична культура</w:t>
      </w:r>
    </w:p>
    <w:p w14:paraId="430D2B71" w14:textId="15E061B5" w:rsidR="00742366" w:rsidRDefault="00742366" w:rsidP="00742366">
      <w:pPr>
        <w:rPr>
          <w:sz w:val="24"/>
          <w:szCs w:val="24"/>
        </w:rPr>
      </w:pPr>
      <w:r>
        <w:rPr>
          <w:sz w:val="24"/>
          <w:szCs w:val="24"/>
        </w:rPr>
        <w:t xml:space="preserve">70 – 71.Організовуючі вправи. </w:t>
      </w:r>
      <w:proofErr w:type="spellStart"/>
      <w:r>
        <w:rPr>
          <w:sz w:val="24"/>
          <w:szCs w:val="24"/>
        </w:rPr>
        <w:t>Загальнорозвивальні</w:t>
      </w:r>
      <w:proofErr w:type="spellEnd"/>
      <w:r>
        <w:rPr>
          <w:sz w:val="24"/>
          <w:szCs w:val="24"/>
        </w:rPr>
        <w:t xml:space="preserve">  вправи в русі. Різновиди ходьби та бігу. Естафети.</w:t>
      </w:r>
    </w:p>
    <w:p w14:paraId="5D0BEFFC" w14:textId="2B839E13" w:rsidR="00742366" w:rsidRDefault="00742366" w:rsidP="00742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Індивідуальні заняття з математики</w:t>
      </w:r>
    </w:p>
    <w:p w14:paraId="044211C9" w14:textId="22E495B3" w:rsidR="00742366" w:rsidRDefault="00742366" w:rsidP="00742366">
      <w:pPr>
        <w:rPr>
          <w:sz w:val="24"/>
          <w:szCs w:val="24"/>
        </w:rPr>
      </w:pPr>
      <w:r>
        <w:rPr>
          <w:sz w:val="24"/>
          <w:szCs w:val="24"/>
        </w:rPr>
        <w:t>25.</w:t>
      </w:r>
      <w:r w:rsidRPr="00742366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Письмове множення багатоцифрових чисел на розрядні числа. Розв’язування рівнянь та задач на пропорційне ділення.</w:t>
      </w:r>
    </w:p>
    <w:p w14:paraId="7353FBBE" w14:textId="75B1039D" w:rsidR="00742366" w:rsidRPr="00742366" w:rsidRDefault="00742366" w:rsidP="00742366">
      <w:pPr>
        <w:rPr>
          <w:sz w:val="24"/>
          <w:szCs w:val="24"/>
        </w:rPr>
      </w:pPr>
    </w:p>
    <w:p w14:paraId="0699B6D5" w14:textId="38A72EC4" w:rsidR="00C83187" w:rsidRDefault="00C83187" w:rsidP="00C83187">
      <w:pPr>
        <w:rPr>
          <w:sz w:val="24"/>
          <w:szCs w:val="24"/>
        </w:rPr>
      </w:pPr>
    </w:p>
    <w:p w14:paraId="18FD4DB7" w14:textId="77777777" w:rsidR="00C83187" w:rsidRPr="00C83187" w:rsidRDefault="00C83187" w:rsidP="00C83187">
      <w:pPr>
        <w:rPr>
          <w:sz w:val="24"/>
          <w:szCs w:val="24"/>
        </w:rPr>
      </w:pPr>
    </w:p>
    <w:sectPr w:rsidR="00C83187" w:rsidRPr="00C83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82"/>
    <w:rsid w:val="00742366"/>
    <w:rsid w:val="009D2082"/>
    <w:rsid w:val="00C83187"/>
    <w:rsid w:val="00D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2EBB"/>
  <w15:chartTrackingRefBased/>
  <w15:docId w15:val="{BD7828D2-2AC6-4EDD-A4DF-6C091568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Погорілець</dc:creator>
  <cp:keywords/>
  <dc:description/>
  <cp:lastModifiedBy>Ігор Погорілець</cp:lastModifiedBy>
  <cp:revision>1</cp:revision>
  <dcterms:created xsi:type="dcterms:W3CDTF">2021-03-08T17:28:00Z</dcterms:created>
  <dcterms:modified xsi:type="dcterms:W3CDTF">2021-03-08T17:57:00Z</dcterms:modified>
</cp:coreProperties>
</file>