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B76" w:rsidRDefault="00E45B76" w:rsidP="00E45B76">
      <w:pPr>
        <w:pStyle w:val="a3"/>
        <w:shd w:val="clear" w:color="auto" w:fill="FFFFFF"/>
        <w:spacing w:before="0" w:beforeAutospacing="0" w:after="270" w:afterAutospacing="0"/>
        <w:jc w:val="center"/>
        <w:rPr>
          <w:rFonts w:ascii="Montserrat" w:hAnsi="Montserrat"/>
          <w:color w:val="000000"/>
          <w:sz w:val="27"/>
          <w:szCs w:val="27"/>
        </w:rPr>
      </w:pPr>
      <w:r>
        <w:rPr>
          <w:rStyle w:val="a4"/>
          <w:rFonts w:ascii="Montserrat" w:hAnsi="Montserrat"/>
          <w:color w:val="000000"/>
          <w:sz w:val="27"/>
          <w:szCs w:val="27"/>
        </w:rPr>
        <w:t xml:space="preserve">Рекомендований порядок реагування на доведені випадки </w:t>
      </w:r>
      <w:proofErr w:type="spellStart"/>
      <w:r>
        <w:rPr>
          <w:rStyle w:val="a4"/>
          <w:rFonts w:ascii="Montserrat" w:hAnsi="Montserrat"/>
          <w:color w:val="000000"/>
          <w:sz w:val="27"/>
          <w:szCs w:val="27"/>
        </w:rPr>
        <w:t>булінгу</w:t>
      </w:r>
      <w:proofErr w:type="spellEnd"/>
      <w:r>
        <w:rPr>
          <w:rStyle w:val="a4"/>
          <w:rFonts w:ascii="Montserrat" w:hAnsi="Montserrat"/>
          <w:color w:val="000000"/>
          <w:sz w:val="27"/>
          <w:szCs w:val="27"/>
        </w:rPr>
        <w:t xml:space="preserve"> (цькування) в закладі освіти</w:t>
      </w:r>
    </w:p>
    <w:p w:rsidR="00E45B76" w:rsidRDefault="00E45B76" w:rsidP="00E45B76">
      <w:pPr>
        <w:pStyle w:val="a3"/>
        <w:shd w:val="clear" w:color="auto" w:fill="FFFFFF"/>
        <w:spacing w:before="0" w:beforeAutospacing="0" w:after="270" w:afterAutospacing="0"/>
        <w:jc w:val="center"/>
        <w:rPr>
          <w:rFonts w:ascii="Montserrat" w:hAnsi="Montserrat"/>
          <w:color w:val="000000"/>
          <w:sz w:val="27"/>
          <w:szCs w:val="27"/>
        </w:rPr>
      </w:pPr>
      <w:r>
        <w:rPr>
          <w:rStyle w:val="a4"/>
          <w:rFonts w:ascii="Montserrat" w:hAnsi="Montserrat"/>
          <w:color w:val="000000"/>
          <w:sz w:val="27"/>
          <w:szCs w:val="27"/>
        </w:rPr>
        <w:t>Загальні питання</w:t>
      </w:r>
    </w:p>
    <w:p w:rsidR="00E45B76" w:rsidRDefault="00E45B76" w:rsidP="00E45B76">
      <w:pPr>
        <w:pStyle w:val="a3"/>
        <w:shd w:val="clear" w:color="auto" w:fill="FFFFFF"/>
        <w:spacing w:before="0" w:beforeAutospacing="0" w:after="270" w:afterAutospacing="0"/>
        <w:jc w:val="both"/>
        <w:rPr>
          <w:rFonts w:ascii="Montserrat" w:hAnsi="Montserrat"/>
          <w:color w:val="000000"/>
          <w:sz w:val="27"/>
          <w:szCs w:val="27"/>
        </w:rPr>
      </w:pPr>
      <w:r>
        <w:rPr>
          <w:rFonts w:ascii="Montserrat" w:hAnsi="Montserrat"/>
          <w:color w:val="000000"/>
          <w:sz w:val="27"/>
          <w:szCs w:val="27"/>
        </w:rPr>
        <w:t xml:space="preserve">1. Цей Порядок розроблено відповідно до Закону України «Про внесення змін до деяких законодавчих актів України щодо протидії </w:t>
      </w:r>
      <w:proofErr w:type="spellStart"/>
      <w:r>
        <w:rPr>
          <w:rFonts w:ascii="Montserrat" w:hAnsi="Montserrat"/>
          <w:color w:val="000000"/>
          <w:sz w:val="27"/>
          <w:szCs w:val="27"/>
        </w:rPr>
        <w:t>булінгу</w:t>
      </w:r>
      <w:proofErr w:type="spellEnd"/>
      <w:r>
        <w:rPr>
          <w:rFonts w:ascii="Montserrat" w:hAnsi="Montserrat"/>
          <w:color w:val="000000"/>
          <w:sz w:val="27"/>
          <w:szCs w:val="27"/>
        </w:rPr>
        <w:t xml:space="preserve"> (цькуванню)».</w:t>
      </w:r>
    </w:p>
    <w:p w:rsidR="00E45B76" w:rsidRDefault="00E45B76" w:rsidP="00E45B76">
      <w:pPr>
        <w:pStyle w:val="a3"/>
        <w:shd w:val="clear" w:color="auto" w:fill="FFFFFF"/>
        <w:spacing w:before="0" w:beforeAutospacing="0" w:after="270" w:afterAutospacing="0"/>
        <w:jc w:val="both"/>
        <w:rPr>
          <w:rFonts w:ascii="Montserrat" w:hAnsi="Montserrat"/>
          <w:color w:val="000000"/>
          <w:sz w:val="27"/>
          <w:szCs w:val="27"/>
        </w:rPr>
      </w:pPr>
      <w:r>
        <w:rPr>
          <w:rFonts w:ascii="Montserrat" w:hAnsi="Montserrat"/>
          <w:color w:val="000000"/>
          <w:sz w:val="27"/>
          <w:szCs w:val="27"/>
        </w:rPr>
        <w:t xml:space="preserve">2. Цей Порядок визначає процедуру реагування на доведені випадки </w:t>
      </w:r>
      <w:proofErr w:type="spellStart"/>
      <w:r>
        <w:rPr>
          <w:rFonts w:ascii="Montserrat" w:hAnsi="Montserrat"/>
          <w:color w:val="000000"/>
          <w:sz w:val="27"/>
          <w:szCs w:val="27"/>
        </w:rPr>
        <w:t>булінгу</w:t>
      </w:r>
      <w:proofErr w:type="spellEnd"/>
      <w:r>
        <w:rPr>
          <w:rFonts w:ascii="Montserrat" w:hAnsi="Montserrat"/>
          <w:color w:val="000000"/>
          <w:sz w:val="27"/>
          <w:szCs w:val="27"/>
        </w:rPr>
        <w:t xml:space="preserve"> (цькування) в закладі.</w:t>
      </w:r>
    </w:p>
    <w:p w:rsidR="00E45B76" w:rsidRDefault="00E45B76" w:rsidP="00E45B76">
      <w:pPr>
        <w:pStyle w:val="a3"/>
        <w:shd w:val="clear" w:color="auto" w:fill="FFFFFF"/>
        <w:spacing w:before="0" w:beforeAutospacing="0" w:after="270" w:afterAutospacing="0"/>
        <w:jc w:val="center"/>
        <w:rPr>
          <w:rFonts w:ascii="Montserrat" w:hAnsi="Montserrat"/>
          <w:color w:val="000000"/>
          <w:sz w:val="27"/>
          <w:szCs w:val="27"/>
        </w:rPr>
      </w:pPr>
      <w:r>
        <w:rPr>
          <w:rStyle w:val="a4"/>
          <w:rFonts w:ascii="Montserrat" w:hAnsi="Montserrat"/>
          <w:color w:val="000000"/>
          <w:sz w:val="27"/>
          <w:szCs w:val="27"/>
        </w:rPr>
        <w:t xml:space="preserve">Реагування на доведені випадки </w:t>
      </w:r>
      <w:proofErr w:type="spellStart"/>
      <w:r>
        <w:rPr>
          <w:rStyle w:val="a4"/>
          <w:rFonts w:ascii="Montserrat" w:hAnsi="Montserrat"/>
          <w:color w:val="000000"/>
          <w:sz w:val="27"/>
          <w:szCs w:val="27"/>
        </w:rPr>
        <w:t>булінгу</w:t>
      </w:r>
      <w:proofErr w:type="spellEnd"/>
    </w:p>
    <w:p w:rsidR="00E45B76" w:rsidRDefault="00E45B76" w:rsidP="00E45B76">
      <w:pPr>
        <w:pStyle w:val="a3"/>
        <w:shd w:val="clear" w:color="auto" w:fill="FFFFFF"/>
        <w:spacing w:before="0" w:beforeAutospacing="0" w:after="270" w:afterAutospacing="0"/>
        <w:jc w:val="both"/>
        <w:rPr>
          <w:rFonts w:ascii="Montserrat" w:hAnsi="Montserrat"/>
          <w:color w:val="000000"/>
          <w:sz w:val="27"/>
          <w:szCs w:val="27"/>
        </w:rPr>
      </w:pPr>
      <w:r>
        <w:rPr>
          <w:rFonts w:ascii="Montserrat" w:hAnsi="Montserrat"/>
          <w:color w:val="000000"/>
          <w:sz w:val="27"/>
          <w:szCs w:val="27"/>
        </w:rPr>
        <w:t xml:space="preserve">1. На основі рішення комісії з розгляду випадків </w:t>
      </w:r>
      <w:proofErr w:type="spellStart"/>
      <w:r>
        <w:rPr>
          <w:rFonts w:ascii="Montserrat" w:hAnsi="Montserrat"/>
          <w:color w:val="000000"/>
          <w:sz w:val="27"/>
          <w:szCs w:val="27"/>
        </w:rPr>
        <w:t>булінгу</w:t>
      </w:r>
      <w:proofErr w:type="spellEnd"/>
      <w:r>
        <w:rPr>
          <w:rFonts w:ascii="Montserrat" w:hAnsi="Montserrat"/>
          <w:color w:val="000000"/>
          <w:sz w:val="27"/>
          <w:szCs w:val="27"/>
        </w:rPr>
        <w:t xml:space="preserve"> (цькування), яка кваліфікувала випадок як </w:t>
      </w:r>
      <w:proofErr w:type="spellStart"/>
      <w:r>
        <w:rPr>
          <w:rFonts w:ascii="Montserrat" w:hAnsi="Montserrat"/>
          <w:color w:val="000000"/>
          <w:sz w:val="27"/>
          <w:szCs w:val="27"/>
        </w:rPr>
        <w:t>булінг</w:t>
      </w:r>
      <w:proofErr w:type="spellEnd"/>
      <w:r>
        <w:rPr>
          <w:rFonts w:ascii="Montserrat" w:hAnsi="Montserrat"/>
          <w:color w:val="000000"/>
          <w:sz w:val="27"/>
          <w:szCs w:val="27"/>
        </w:rPr>
        <w:t xml:space="preserve"> (цькування), а не одноразовий конфлікт чи сварку, тобто відповідні дії носять систематичний характер, керівник закладу:</w:t>
      </w:r>
    </w:p>
    <w:p w:rsidR="00E45B76" w:rsidRDefault="00E45B76" w:rsidP="00E45B76">
      <w:pPr>
        <w:pStyle w:val="a3"/>
        <w:shd w:val="clear" w:color="auto" w:fill="FFFFFF"/>
        <w:spacing w:before="0" w:beforeAutospacing="0" w:after="270" w:afterAutospacing="0"/>
        <w:jc w:val="both"/>
        <w:rPr>
          <w:rFonts w:ascii="Montserrat" w:hAnsi="Montserrat"/>
          <w:color w:val="000000"/>
          <w:sz w:val="27"/>
          <w:szCs w:val="27"/>
        </w:rPr>
      </w:pPr>
      <w:r>
        <w:rPr>
          <w:rFonts w:ascii="Montserrat" w:hAnsi="Montserrat"/>
          <w:color w:val="000000"/>
          <w:sz w:val="27"/>
          <w:szCs w:val="27"/>
        </w:rPr>
        <w:t xml:space="preserve">- повідомляє уповноваженим підрозділам органів Національної поліції України (ювенальна поліція) та Службі у справах дітей про випадки </w:t>
      </w:r>
      <w:proofErr w:type="spellStart"/>
      <w:r>
        <w:rPr>
          <w:rFonts w:ascii="Montserrat" w:hAnsi="Montserrat"/>
          <w:color w:val="000000"/>
          <w:sz w:val="27"/>
          <w:szCs w:val="27"/>
        </w:rPr>
        <w:t>булінгу</w:t>
      </w:r>
      <w:proofErr w:type="spellEnd"/>
      <w:r>
        <w:rPr>
          <w:rFonts w:ascii="Montserrat" w:hAnsi="Montserrat"/>
          <w:color w:val="000000"/>
          <w:sz w:val="27"/>
          <w:szCs w:val="27"/>
        </w:rPr>
        <w:t xml:space="preserve"> (цькування) в закладі освіти;</w:t>
      </w:r>
    </w:p>
    <w:p w:rsidR="00E45B76" w:rsidRDefault="00E45B76" w:rsidP="00E45B76">
      <w:pPr>
        <w:pStyle w:val="a3"/>
        <w:shd w:val="clear" w:color="auto" w:fill="FFFFFF"/>
        <w:spacing w:before="0" w:beforeAutospacing="0" w:after="270" w:afterAutospacing="0"/>
        <w:jc w:val="both"/>
        <w:rPr>
          <w:rFonts w:ascii="Montserrat" w:hAnsi="Montserrat"/>
          <w:color w:val="000000"/>
          <w:sz w:val="27"/>
          <w:szCs w:val="27"/>
        </w:rPr>
      </w:pPr>
      <w:r>
        <w:rPr>
          <w:rFonts w:ascii="Montserrat" w:hAnsi="Montserrat"/>
          <w:color w:val="000000"/>
          <w:sz w:val="27"/>
          <w:szCs w:val="27"/>
        </w:rPr>
        <w:t xml:space="preserve">- забезпечує виконання заходів для надання соціальних та психолого-педагогічних послуг здобувачам освіти, які вчинили </w:t>
      </w:r>
      <w:proofErr w:type="spellStart"/>
      <w:r>
        <w:rPr>
          <w:rFonts w:ascii="Montserrat" w:hAnsi="Montserrat"/>
          <w:color w:val="000000"/>
          <w:sz w:val="27"/>
          <w:szCs w:val="27"/>
        </w:rPr>
        <w:t>булінг</w:t>
      </w:r>
      <w:proofErr w:type="spellEnd"/>
      <w:r>
        <w:rPr>
          <w:rFonts w:ascii="Montserrat" w:hAnsi="Montserrat"/>
          <w:color w:val="000000"/>
          <w:sz w:val="27"/>
          <w:szCs w:val="27"/>
        </w:rPr>
        <w:t xml:space="preserve">, стали його свідками або постраждали від </w:t>
      </w:r>
      <w:proofErr w:type="spellStart"/>
      <w:r>
        <w:rPr>
          <w:rFonts w:ascii="Montserrat" w:hAnsi="Montserrat"/>
          <w:color w:val="000000"/>
          <w:sz w:val="27"/>
          <w:szCs w:val="27"/>
        </w:rPr>
        <w:t>булінгу</w:t>
      </w:r>
      <w:proofErr w:type="spellEnd"/>
      <w:r>
        <w:rPr>
          <w:rFonts w:ascii="Montserrat" w:hAnsi="Montserrat"/>
          <w:color w:val="000000"/>
          <w:sz w:val="27"/>
          <w:szCs w:val="27"/>
        </w:rPr>
        <w:t xml:space="preserve"> (цькування) (далі – Заходи).</w:t>
      </w:r>
    </w:p>
    <w:p w:rsidR="00E45B76" w:rsidRDefault="00E45B76" w:rsidP="00E45B76">
      <w:pPr>
        <w:pStyle w:val="a3"/>
        <w:shd w:val="clear" w:color="auto" w:fill="FFFFFF"/>
        <w:spacing w:before="0" w:beforeAutospacing="0" w:after="270" w:afterAutospacing="0"/>
        <w:jc w:val="both"/>
        <w:rPr>
          <w:rFonts w:ascii="Montserrat" w:hAnsi="Montserrat"/>
          <w:color w:val="000000"/>
          <w:sz w:val="27"/>
          <w:szCs w:val="27"/>
        </w:rPr>
      </w:pPr>
      <w:r>
        <w:rPr>
          <w:rFonts w:ascii="Montserrat" w:hAnsi="Montserrat"/>
          <w:color w:val="000000"/>
          <w:sz w:val="27"/>
          <w:szCs w:val="27"/>
        </w:rPr>
        <w:t>2. Заходи здійснює соціальний педагог у взаємодії з практичним психологом закладу освіти та затверджуються керівником закладу.</w:t>
      </w:r>
    </w:p>
    <w:p w:rsidR="00E45B76" w:rsidRDefault="00E45B76" w:rsidP="00E45B76">
      <w:pPr>
        <w:pStyle w:val="a3"/>
        <w:shd w:val="clear" w:color="auto" w:fill="FFFFFF"/>
        <w:spacing w:before="0" w:beforeAutospacing="0" w:after="270" w:afterAutospacing="0"/>
        <w:jc w:val="both"/>
        <w:rPr>
          <w:rFonts w:ascii="Montserrat" w:hAnsi="Montserrat"/>
          <w:color w:val="000000"/>
          <w:sz w:val="27"/>
          <w:szCs w:val="27"/>
        </w:rPr>
      </w:pPr>
      <w:r>
        <w:rPr>
          <w:rFonts w:ascii="Montserrat" w:hAnsi="Montserrat"/>
          <w:color w:val="000000"/>
          <w:sz w:val="27"/>
          <w:szCs w:val="27"/>
        </w:rPr>
        <w:t>3. З метою виконання Заходів можна запроваджувати консультаційні години у практичного психолога і соціального педагога, створювати скриньки довіри, оприлюднювати телефони довіри.</w:t>
      </w:r>
    </w:p>
    <w:p w:rsidR="00E45B76" w:rsidRDefault="00E45B76" w:rsidP="00E45B76">
      <w:pPr>
        <w:pStyle w:val="a3"/>
        <w:shd w:val="clear" w:color="auto" w:fill="FFFFFF"/>
        <w:spacing w:before="0" w:beforeAutospacing="0" w:after="270" w:afterAutospacing="0"/>
        <w:jc w:val="center"/>
        <w:rPr>
          <w:rFonts w:ascii="Montserrat" w:hAnsi="Montserrat"/>
          <w:color w:val="000000"/>
          <w:sz w:val="27"/>
          <w:szCs w:val="27"/>
        </w:rPr>
      </w:pPr>
      <w:r>
        <w:rPr>
          <w:rStyle w:val="a4"/>
          <w:rFonts w:ascii="Montserrat" w:hAnsi="Montserrat"/>
          <w:color w:val="000000"/>
          <w:sz w:val="27"/>
          <w:szCs w:val="27"/>
        </w:rPr>
        <w:t xml:space="preserve">Відповідальність осіб причетних до </w:t>
      </w:r>
      <w:proofErr w:type="spellStart"/>
      <w:r>
        <w:rPr>
          <w:rStyle w:val="a4"/>
          <w:rFonts w:ascii="Montserrat" w:hAnsi="Montserrat"/>
          <w:color w:val="000000"/>
          <w:sz w:val="27"/>
          <w:szCs w:val="27"/>
        </w:rPr>
        <w:t>булінгу</w:t>
      </w:r>
      <w:proofErr w:type="spellEnd"/>
      <w:r>
        <w:rPr>
          <w:rStyle w:val="a4"/>
          <w:rFonts w:ascii="Montserrat" w:hAnsi="Montserrat"/>
          <w:color w:val="000000"/>
          <w:sz w:val="27"/>
          <w:szCs w:val="27"/>
        </w:rPr>
        <w:t xml:space="preserve"> (цькування)</w:t>
      </w:r>
    </w:p>
    <w:p w:rsidR="00E45B76" w:rsidRDefault="00E45B76" w:rsidP="00E45B76">
      <w:pPr>
        <w:pStyle w:val="a3"/>
        <w:shd w:val="clear" w:color="auto" w:fill="FFFFFF"/>
        <w:spacing w:before="0" w:beforeAutospacing="0" w:after="270" w:afterAutospacing="0"/>
        <w:jc w:val="both"/>
        <w:rPr>
          <w:rFonts w:ascii="Montserrat" w:hAnsi="Montserrat"/>
          <w:color w:val="000000"/>
          <w:sz w:val="27"/>
          <w:szCs w:val="27"/>
        </w:rPr>
      </w:pPr>
      <w:r>
        <w:rPr>
          <w:rFonts w:ascii="Montserrat" w:hAnsi="Montserrat"/>
          <w:color w:val="000000"/>
          <w:sz w:val="27"/>
          <w:szCs w:val="27"/>
        </w:rPr>
        <w:t xml:space="preserve">Відповідальність за </w:t>
      </w:r>
      <w:proofErr w:type="spellStart"/>
      <w:r>
        <w:rPr>
          <w:rFonts w:ascii="Montserrat" w:hAnsi="Montserrat"/>
          <w:color w:val="000000"/>
          <w:sz w:val="27"/>
          <w:szCs w:val="27"/>
        </w:rPr>
        <w:t>булінг</w:t>
      </w:r>
      <w:proofErr w:type="spellEnd"/>
      <w:r>
        <w:rPr>
          <w:rFonts w:ascii="Montserrat" w:hAnsi="Montserrat"/>
          <w:color w:val="000000"/>
          <w:sz w:val="27"/>
          <w:szCs w:val="27"/>
        </w:rPr>
        <w:t xml:space="preserve"> (цькування) встановлена статтею 173-4 Кодексу України про адміністративні правопорушення такого змісту: «Стаття 173-4. </w:t>
      </w:r>
      <w:proofErr w:type="spellStart"/>
      <w:r>
        <w:rPr>
          <w:rFonts w:ascii="Montserrat" w:hAnsi="Montserrat"/>
          <w:color w:val="000000"/>
          <w:sz w:val="27"/>
          <w:szCs w:val="27"/>
        </w:rPr>
        <w:t>Булінг</w:t>
      </w:r>
      <w:proofErr w:type="spellEnd"/>
      <w:r>
        <w:rPr>
          <w:rFonts w:ascii="Montserrat" w:hAnsi="Montserrat"/>
          <w:color w:val="000000"/>
          <w:sz w:val="27"/>
          <w:szCs w:val="27"/>
        </w:rPr>
        <w:t xml:space="preserve"> (цькування) учасника освітнього процесу. </w:t>
      </w:r>
      <w:proofErr w:type="spellStart"/>
      <w:r>
        <w:rPr>
          <w:rFonts w:ascii="Montserrat" w:hAnsi="Montserrat"/>
          <w:color w:val="000000"/>
          <w:sz w:val="27"/>
          <w:szCs w:val="27"/>
        </w:rPr>
        <w:t>Булінг</w:t>
      </w:r>
      <w:proofErr w:type="spellEnd"/>
      <w:r>
        <w:rPr>
          <w:rFonts w:ascii="Montserrat" w:hAnsi="Montserrat"/>
          <w:color w:val="000000"/>
          <w:sz w:val="27"/>
          <w:szCs w:val="27"/>
        </w:rPr>
        <w:t xml:space="preserve">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w:t>
      </w:r>
      <w:r>
        <w:rPr>
          <w:rFonts w:ascii="Montserrat" w:hAnsi="Montserrat"/>
          <w:color w:val="000000"/>
          <w:sz w:val="27"/>
          <w:szCs w:val="27"/>
        </w:rPr>
        <w:lastRenderedPageBreak/>
        <w:t>бути чи була заподіяна шкода психічному або фізичному здоров’ю потерпілого,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w:t>
      </w:r>
    </w:p>
    <w:p w:rsidR="00E45B76" w:rsidRDefault="00E45B76" w:rsidP="00E45B76">
      <w:pPr>
        <w:pStyle w:val="a3"/>
        <w:shd w:val="clear" w:color="auto" w:fill="FFFFFF"/>
        <w:spacing w:before="0" w:beforeAutospacing="0" w:after="270" w:afterAutospacing="0"/>
        <w:jc w:val="both"/>
        <w:rPr>
          <w:rFonts w:ascii="Montserrat" w:hAnsi="Montserrat"/>
          <w:color w:val="000000"/>
          <w:sz w:val="27"/>
          <w:szCs w:val="27"/>
        </w:rPr>
      </w:pPr>
      <w:r>
        <w:rPr>
          <w:rFonts w:ascii="Montserrat" w:hAnsi="Montserrat"/>
          <w:color w:val="000000"/>
          <w:sz w:val="27"/>
          <w:szCs w:val="27"/>
        </w:rPr>
        <w:t>Діяння, передбачене частиною першою цієї статті, вчинене групою осіб або повторно протягом року після накладення адміністративного стягнення,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rsidR="00E45B76" w:rsidRDefault="00E45B76" w:rsidP="00E45B76">
      <w:pPr>
        <w:pStyle w:val="a3"/>
        <w:shd w:val="clear" w:color="auto" w:fill="FFFFFF"/>
        <w:spacing w:before="0" w:beforeAutospacing="0" w:after="270" w:afterAutospacing="0"/>
        <w:jc w:val="both"/>
        <w:rPr>
          <w:rFonts w:ascii="Montserrat" w:hAnsi="Montserrat"/>
          <w:color w:val="000000"/>
          <w:sz w:val="27"/>
          <w:szCs w:val="27"/>
        </w:rPr>
      </w:pPr>
      <w:r>
        <w:rPr>
          <w:rFonts w:ascii="Montserrat" w:hAnsi="Montserrat"/>
          <w:color w:val="000000"/>
          <w:sz w:val="27"/>
          <w:szCs w:val="27"/>
        </w:rPr>
        <w:t>Діяння, передбачене частиною першою цієї статті, вчинене малолітніми або неповнолітніми особами віком від чотирнадцяти до шістнадцяти років,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rsidR="00E45B76" w:rsidRDefault="00E45B76" w:rsidP="00E45B76">
      <w:pPr>
        <w:pStyle w:val="a3"/>
        <w:shd w:val="clear" w:color="auto" w:fill="FFFFFF"/>
        <w:spacing w:before="0" w:beforeAutospacing="0" w:after="270" w:afterAutospacing="0"/>
        <w:jc w:val="both"/>
        <w:rPr>
          <w:rFonts w:ascii="Montserrat" w:hAnsi="Montserrat"/>
          <w:color w:val="000000"/>
          <w:sz w:val="27"/>
          <w:szCs w:val="27"/>
        </w:rPr>
      </w:pPr>
      <w:r>
        <w:rPr>
          <w:rFonts w:ascii="Montserrat" w:hAnsi="Montserrat"/>
          <w:color w:val="000000"/>
          <w:sz w:val="27"/>
          <w:szCs w:val="27"/>
        </w:rPr>
        <w:t>Діяння, передбачене частиною другою цієї статті, вчинене малолітньою або неповнолітньою особою віком від чотирнадцяти до шістнадцяти років,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rsidR="00E45B76" w:rsidRDefault="00E45B76" w:rsidP="00E45B76">
      <w:pPr>
        <w:pStyle w:val="a3"/>
        <w:shd w:val="clear" w:color="auto" w:fill="FFFFFF"/>
        <w:spacing w:before="0" w:beforeAutospacing="0" w:after="270" w:afterAutospacing="0"/>
        <w:jc w:val="both"/>
        <w:rPr>
          <w:rFonts w:ascii="Montserrat" w:hAnsi="Montserrat"/>
          <w:color w:val="000000"/>
          <w:sz w:val="27"/>
          <w:szCs w:val="27"/>
        </w:rPr>
      </w:pPr>
      <w:r>
        <w:rPr>
          <w:rFonts w:ascii="Montserrat" w:hAnsi="Montserrat"/>
          <w:color w:val="000000"/>
          <w:sz w:val="27"/>
          <w:szCs w:val="27"/>
        </w:rPr>
        <w:t xml:space="preserve">Неповідомлення керівником закладу освіти уповноваженим підрозділам органів Національної поліції України про випадки </w:t>
      </w:r>
      <w:proofErr w:type="spellStart"/>
      <w:r>
        <w:rPr>
          <w:rFonts w:ascii="Montserrat" w:hAnsi="Montserrat"/>
          <w:color w:val="000000"/>
          <w:sz w:val="27"/>
          <w:szCs w:val="27"/>
        </w:rPr>
        <w:t>булінгу</w:t>
      </w:r>
      <w:proofErr w:type="spellEnd"/>
      <w:r>
        <w:rPr>
          <w:rFonts w:ascii="Montserrat" w:hAnsi="Montserrat"/>
          <w:color w:val="000000"/>
          <w:sz w:val="27"/>
          <w:szCs w:val="27"/>
        </w:rPr>
        <w:t xml:space="preserve"> (цькування) учасника освітнього процесу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rsidR="00023D73" w:rsidRDefault="00E45B76">
      <w:bookmarkStart w:id="0" w:name="_GoBack"/>
      <w:bookmarkEnd w:id="0"/>
    </w:p>
    <w:sectPr w:rsidR="00023D7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panose1 w:val="00000000000000000000"/>
    <w:charset w:val="CC"/>
    <w:family w:val="auto"/>
    <w:pitch w:val="variable"/>
    <w:sig w:usb0="A00002FF" w:usb1="4000207B" w:usb2="00000000" w:usb3="00000000" w:csb0="000001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B76"/>
    <w:rsid w:val="004F36D1"/>
    <w:rsid w:val="00DE5028"/>
    <w:rsid w:val="00E45B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5B7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E45B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5B7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E45B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77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2214</Words>
  <Characters>1262</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Comp1</dc:creator>
  <cp:lastModifiedBy>Comp1</cp:lastModifiedBy>
  <cp:revision>1</cp:revision>
  <dcterms:created xsi:type="dcterms:W3CDTF">2026-02-10T17:32:00Z</dcterms:created>
  <dcterms:modified xsi:type="dcterms:W3CDTF">2026-02-10T17:33:00Z</dcterms:modified>
</cp:coreProperties>
</file>