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C1" w:rsidRPr="00F12AC1" w:rsidRDefault="00F12AC1" w:rsidP="00F12AC1">
      <w:pPr>
        <w:spacing w:after="0" w:line="240" w:lineRule="auto"/>
        <w:jc w:val="center"/>
        <w:rPr>
          <w:rFonts w:eastAsia="Times New Roman"/>
          <w:szCs w:val="24"/>
          <w:lang w:val="uk-UA" w:eastAsia="ru-RU"/>
        </w:rPr>
      </w:pPr>
      <w:r w:rsidRPr="00F12AC1">
        <w:rPr>
          <w:rFonts w:eastAsia="Times New Roman"/>
          <w:noProof/>
          <w:szCs w:val="24"/>
          <w:lang w:val="uk-UA" w:eastAsia="uk-UA"/>
        </w:rPr>
        <w:drawing>
          <wp:inline distT="0" distB="0" distL="0" distR="0" wp14:anchorId="0D5DB24B" wp14:editId="5E8DAFA0">
            <wp:extent cx="400050" cy="54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C1" w:rsidRPr="00F12AC1" w:rsidRDefault="00F12AC1" w:rsidP="00F12AC1">
      <w:pPr>
        <w:keepNext/>
        <w:spacing w:after="0" w:line="276" w:lineRule="auto"/>
        <w:jc w:val="center"/>
        <w:outlineLvl w:val="0"/>
        <w:rPr>
          <w:rFonts w:eastAsia="Times New Roman"/>
          <w:b/>
          <w:bCs/>
          <w:kern w:val="32"/>
          <w:szCs w:val="24"/>
          <w:lang w:val="ru-RU" w:eastAsia="ru-RU"/>
        </w:rPr>
      </w:pPr>
      <w:r w:rsidRPr="00F12AC1">
        <w:rPr>
          <w:rFonts w:eastAsia="Times New Roman"/>
          <w:b/>
          <w:bCs/>
          <w:kern w:val="32"/>
          <w:szCs w:val="24"/>
          <w:lang w:val="ru-RU" w:eastAsia="ru-RU"/>
        </w:rPr>
        <w:t>УКРАЇНА</w:t>
      </w:r>
    </w:p>
    <w:p w:rsidR="00F12AC1" w:rsidRPr="00F12AC1" w:rsidRDefault="00F12AC1" w:rsidP="00F12AC1">
      <w:pPr>
        <w:spacing w:after="0" w:line="240" w:lineRule="auto"/>
        <w:jc w:val="center"/>
        <w:rPr>
          <w:rFonts w:eastAsia="Times New Roman"/>
          <w:b/>
          <w:szCs w:val="24"/>
          <w:lang w:val="uk-UA" w:eastAsia="ru-RU"/>
        </w:rPr>
      </w:pPr>
      <w:r w:rsidRPr="00F12AC1">
        <w:rPr>
          <w:rFonts w:eastAsia="Times New Roman"/>
          <w:b/>
          <w:szCs w:val="24"/>
          <w:lang w:val="uk-UA" w:eastAsia="ru-RU"/>
        </w:rPr>
        <w:t>НАДВІРНЯНСЬКА МІСЬКА  РАДА  ІВАНО-ФРАНКІВСЬКОЇ ОБЛАСТІ</w:t>
      </w:r>
    </w:p>
    <w:p w:rsidR="00F12AC1" w:rsidRPr="00F12AC1" w:rsidRDefault="00F12AC1" w:rsidP="00F12AC1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 w:rsidRPr="00F12AC1">
        <w:rPr>
          <w:rFonts w:eastAsia="Times New Roman"/>
          <w:b/>
          <w:szCs w:val="24"/>
          <w:lang w:val="ru-RU" w:eastAsia="ru-RU"/>
        </w:rPr>
        <w:t>ЛІСНОТАРНОВИЦЬКИЙ    ЛІЦЕЙ</w:t>
      </w:r>
    </w:p>
    <w:p w:rsidR="00F12AC1" w:rsidRPr="00F12AC1" w:rsidRDefault="00F12AC1" w:rsidP="00F12AC1">
      <w:pPr>
        <w:tabs>
          <w:tab w:val="left" w:pos="3930"/>
        </w:tabs>
        <w:spacing w:after="0" w:line="240" w:lineRule="auto"/>
        <w:jc w:val="center"/>
        <w:rPr>
          <w:rFonts w:eastAsia="Times New Roman"/>
          <w:b/>
          <w:bCs/>
          <w:szCs w:val="24"/>
          <w:lang w:val="ru-RU" w:eastAsia="ru-RU"/>
        </w:rPr>
      </w:pPr>
      <w:proofErr w:type="spellStart"/>
      <w:r w:rsidRPr="00F12AC1">
        <w:rPr>
          <w:rFonts w:eastAsia="Times New Roman"/>
          <w:b/>
          <w:bCs/>
          <w:szCs w:val="24"/>
          <w:lang w:val="ru-RU" w:eastAsia="ru-RU"/>
        </w:rPr>
        <w:t>вул</w:t>
      </w:r>
      <w:proofErr w:type="spellEnd"/>
      <w:r w:rsidRPr="00F12AC1">
        <w:rPr>
          <w:rFonts w:eastAsia="Times New Roman"/>
          <w:b/>
          <w:bCs/>
          <w:szCs w:val="24"/>
          <w:lang w:val="ru-RU" w:eastAsia="ru-RU"/>
        </w:rPr>
        <w:t xml:space="preserve">. </w:t>
      </w:r>
      <w:proofErr w:type="spellStart"/>
      <w:r w:rsidRPr="00F12AC1">
        <w:rPr>
          <w:rFonts w:eastAsia="Times New Roman"/>
          <w:b/>
          <w:bCs/>
          <w:szCs w:val="24"/>
          <w:lang w:val="ru-RU" w:eastAsia="ru-RU"/>
        </w:rPr>
        <w:t>Грушевського</w:t>
      </w:r>
      <w:proofErr w:type="spellEnd"/>
      <w:r w:rsidRPr="00F12AC1">
        <w:rPr>
          <w:rFonts w:eastAsia="Times New Roman"/>
          <w:b/>
          <w:bCs/>
          <w:szCs w:val="24"/>
          <w:lang w:val="ru-RU" w:eastAsia="ru-RU"/>
        </w:rPr>
        <w:t xml:space="preserve"> 19,с. </w:t>
      </w:r>
      <w:proofErr w:type="spellStart"/>
      <w:r w:rsidRPr="00F12AC1">
        <w:rPr>
          <w:rFonts w:eastAsia="Times New Roman"/>
          <w:b/>
          <w:bCs/>
          <w:szCs w:val="24"/>
          <w:lang w:val="ru-RU" w:eastAsia="ru-RU"/>
        </w:rPr>
        <w:t>Лісна</w:t>
      </w:r>
      <w:proofErr w:type="spellEnd"/>
      <w:r w:rsidRPr="00F12AC1">
        <w:rPr>
          <w:rFonts w:eastAsia="Times New Roman"/>
          <w:b/>
          <w:bCs/>
          <w:szCs w:val="24"/>
          <w:lang w:val="ru-RU" w:eastAsia="ru-RU"/>
        </w:rPr>
        <w:t xml:space="preserve"> </w:t>
      </w:r>
      <w:proofErr w:type="spellStart"/>
      <w:r w:rsidRPr="00F12AC1">
        <w:rPr>
          <w:rFonts w:eastAsia="Times New Roman"/>
          <w:b/>
          <w:bCs/>
          <w:szCs w:val="24"/>
          <w:lang w:val="ru-RU" w:eastAsia="ru-RU"/>
        </w:rPr>
        <w:t>Тарновиця</w:t>
      </w:r>
      <w:proofErr w:type="spellEnd"/>
      <w:r w:rsidRPr="00F12AC1">
        <w:rPr>
          <w:rFonts w:eastAsia="Times New Roman"/>
          <w:b/>
          <w:bCs/>
          <w:szCs w:val="24"/>
          <w:lang w:val="ru-RU" w:eastAsia="ru-RU"/>
        </w:rPr>
        <w:t xml:space="preserve"> </w:t>
      </w:r>
      <w:r w:rsidRPr="00F12AC1">
        <w:rPr>
          <w:rFonts w:eastAsia="Times New Roman"/>
          <w:b/>
          <w:bCs/>
          <w:szCs w:val="24"/>
          <w:lang w:val="uk-UA" w:eastAsia="ru-RU"/>
        </w:rPr>
        <w:t xml:space="preserve"> </w:t>
      </w:r>
      <w:r w:rsidRPr="00F12AC1">
        <w:rPr>
          <w:rFonts w:eastAsia="Times New Roman"/>
          <w:b/>
          <w:bCs/>
          <w:szCs w:val="24"/>
          <w:lang w:val="ru-RU" w:eastAsia="ru-RU"/>
        </w:rPr>
        <w:t>78422 тел.(64)2-70 e-</w:t>
      </w:r>
      <w:proofErr w:type="spellStart"/>
      <w:r w:rsidRPr="00F12AC1">
        <w:rPr>
          <w:rFonts w:eastAsia="Times New Roman"/>
          <w:b/>
          <w:bCs/>
          <w:szCs w:val="24"/>
          <w:lang w:val="ru-RU" w:eastAsia="ru-RU"/>
        </w:rPr>
        <w:t>mail</w:t>
      </w:r>
      <w:proofErr w:type="spellEnd"/>
      <w:r w:rsidRPr="00F12AC1">
        <w:rPr>
          <w:rFonts w:eastAsia="Times New Roman"/>
          <w:b/>
          <w:bCs/>
          <w:szCs w:val="24"/>
          <w:lang w:val="ru-RU" w:eastAsia="ru-RU"/>
        </w:rPr>
        <w:t xml:space="preserve"> :</w:t>
      </w:r>
      <w:r w:rsidRPr="00F12AC1">
        <w:rPr>
          <w:rFonts w:eastAsia="Times New Roman"/>
          <w:b/>
          <w:bCs/>
          <w:color w:val="000000"/>
          <w:szCs w:val="24"/>
          <w:shd w:val="clear" w:color="auto" w:fill="FFFFFF"/>
          <w:lang w:val="ru-RU" w:eastAsia="ru-RU"/>
        </w:rPr>
        <w:t xml:space="preserve"> </w:t>
      </w:r>
      <w:hyperlink r:id="rId5" w:history="1">
        <w:r w:rsidRPr="00F12AC1">
          <w:rPr>
            <w:rFonts w:eastAsia="Times New Roman"/>
            <w:b/>
            <w:bCs/>
            <w:color w:val="0000FF"/>
            <w:szCs w:val="24"/>
            <w:u w:val="single"/>
            <w:lang w:val="ru-RU" w:eastAsia="ru-RU"/>
          </w:rPr>
          <w:t>listernvk@ukr.net</w:t>
        </w:r>
      </w:hyperlink>
    </w:p>
    <w:p w:rsidR="00F12AC1" w:rsidRPr="00F12AC1" w:rsidRDefault="00F12AC1" w:rsidP="00F12AC1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Cs w:val="24"/>
          <w:lang w:val="ru-RU" w:eastAsia="ru-RU"/>
        </w:rPr>
      </w:pPr>
      <w:r w:rsidRPr="00F12AC1">
        <w:rPr>
          <w:rFonts w:eastAsia="Times New Roman"/>
          <w:b/>
          <w:bCs/>
          <w:szCs w:val="24"/>
          <w:lang w:val="ru-RU" w:eastAsia="ru-RU"/>
        </w:rPr>
        <w:t>Код ЄДРПОУ 23802162</w:t>
      </w:r>
    </w:p>
    <w:p w:rsidR="00F12AC1" w:rsidRDefault="00F12AC1">
      <w:bookmarkStart w:id="0" w:name="_GoBack"/>
      <w:bookmarkEnd w:id="0"/>
    </w:p>
    <w:p w:rsidR="00F12AC1" w:rsidRPr="00F12AC1" w:rsidRDefault="00F12AC1" w:rsidP="00F12AC1">
      <w:pPr>
        <w:pStyle w:val="a4"/>
        <w:jc w:val="center"/>
        <w:rPr>
          <w:b/>
          <w:sz w:val="36"/>
          <w:szCs w:val="36"/>
          <w:lang w:val="uk-UA"/>
        </w:rPr>
      </w:pPr>
      <w:r w:rsidRPr="00F12AC1">
        <w:rPr>
          <w:b/>
          <w:sz w:val="36"/>
          <w:szCs w:val="36"/>
          <w:lang w:val="uk-UA"/>
        </w:rPr>
        <w:t>План заходів</w:t>
      </w:r>
    </w:p>
    <w:p w:rsidR="00F12AC1" w:rsidRPr="00F12AC1" w:rsidRDefault="00F12AC1" w:rsidP="00F12AC1">
      <w:pPr>
        <w:pStyle w:val="a4"/>
        <w:jc w:val="center"/>
        <w:rPr>
          <w:b/>
          <w:sz w:val="36"/>
          <w:szCs w:val="36"/>
          <w:lang w:val="uk-UA"/>
        </w:rPr>
      </w:pPr>
      <w:r w:rsidRPr="00F12AC1">
        <w:rPr>
          <w:b/>
          <w:sz w:val="36"/>
          <w:szCs w:val="36"/>
          <w:lang w:val="uk-UA"/>
        </w:rPr>
        <w:t>щодо</w:t>
      </w:r>
      <w:r w:rsidRPr="00F12AC1">
        <w:rPr>
          <w:b/>
          <w:sz w:val="36"/>
          <w:szCs w:val="36"/>
          <w:lang w:val="uk-UA"/>
        </w:rPr>
        <w:t xml:space="preserve"> запобігання т</w:t>
      </w:r>
      <w:r w:rsidRPr="00F12AC1">
        <w:rPr>
          <w:b/>
          <w:sz w:val="36"/>
          <w:szCs w:val="36"/>
          <w:lang w:val="uk-UA"/>
        </w:rPr>
        <w:t xml:space="preserve">а протидії </w:t>
      </w:r>
      <w:proofErr w:type="spellStart"/>
      <w:r w:rsidRPr="00F12AC1">
        <w:rPr>
          <w:b/>
          <w:sz w:val="36"/>
          <w:szCs w:val="36"/>
          <w:lang w:val="uk-UA"/>
        </w:rPr>
        <w:t>булінгу</w:t>
      </w:r>
      <w:proofErr w:type="spellEnd"/>
      <w:r w:rsidRPr="00F12AC1">
        <w:rPr>
          <w:b/>
          <w:sz w:val="36"/>
          <w:szCs w:val="36"/>
          <w:lang w:val="uk-UA"/>
        </w:rPr>
        <w:t xml:space="preserve"> (цькуванню)</w:t>
      </w:r>
    </w:p>
    <w:p w:rsidR="00F12AC1" w:rsidRPr="00F12AC1" w:rsidRDefault="00F12AC1" w:rsidP="00F12AC1">
      <w:pPr>
        <w:pStyle w:val="a4"/>
        <w:jc w:val="center"/>
        <w:rPr>
          <w:b/>
          <w:sz w:val="36"/>
          <w:szCs w:val="36"/>
          <w:lang w:val="uk-UA"/>
        </w:rPr>
      </w:pPr>
      <w:r w:rsidRPr="00F12AC1">
        <w:rPr>
          <w:b/>
          <w:sz w:val="36"/>
          <w:szCs w:val="36"/>
          <w:lang w:val="uk-UA"/>
        </w:rPr>
        <w:t xml:space="preserve">в учнівському середовищі  </w:t>
      </w:r>
      <w:proofErr w:type="spellStart"/>
      <w:r w:rsidRPr="00F12AC1">
        <w:rPr>
          <w:b/>
          <w:sz w:val="36"/>
          <w:szCs w:val="36"/>
          <w:lang w:val="uk-UA"/>
        </w:rPr>
        <w:t>Ліснотарновицького</w:t>
      </w:r>
      <w:proofErr w:type="spellEnd"/>
      <w:r w:rsidRPr="00F12AC1">
        <w:rPr>
          <w:b/>
          <w:sz w:val="36"/>
          <w:szCs w:val="36"/>
          <w:lang w:val="uk-UA"/>
        </w:rPr>
        <w:t xml:space="preserve"> ліцею</w:t>
      </w:r>
    </w:p>
    <w:p w:rsidR="00F12AC1" w:rsidRPr="00F12AC1" w:rsidRDefault="00F12AC1" w:rsidP="00F12AC1">
      <w:pPr>
        <w:pStyle w:val="a4"/>
        <w:jc w:val="center"/>
        <w:rPr>
          <w:b/>
          <w:sz w:val="36"/>
          <w:szCs w:val="36"/>
          <w:lang w:val="uk-UA"/>
        </w:rPr>
      </w:pPr>
    </w:p>
    <w:tbl>
      <w:tblPr>
        <w:tblStyle w:val="a3"/>
        <w:tblpPr w:leftFromText="180" w:rightFromText="180" w:vertAnchor="text" w:tblpY="36"/>
        <w:tblW w:w="10687" w:type="dxa"/>
        <w:tblLook w:val="04A0" w:firstRow="1" w:lastRow="0" w:firstColumn="1" w:lastColumn="0" w:noHBand="0" w:noVBand="1"/>
      </w:tblPr>
      <w:tblGrid>
        <w:gridCol w:w="1271"/>
        <w:gridCol w:w="4258"/>
        <w:gridCol w:w="2569"/>
        <w:gridCol w:w="2589"/>
      </w:tblGrid>
      <w:tr w:rsidR="00F12AC1" w:rsidTr="00B12902">
        <w:trPr>
          <w:trHeight w:val="346"/>
        </w:trPr>
        <w:tc>
          <w:tcPr>
            <w:tcW w:w="1271" w:type="dxa"/>
          </w:tcPr>
          <w:p w:rsidR="00F12AC1" w:rsidRPr="00843FCD" w:rsidRDefault="00F12AC1" w:rsidP="00B129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58" w:type="dxa"/>
          </w:tcPr>
          <w:p w:rsidR="00F12AC1" w:rsidRPr="00843FCD" w:rsidRDefault="00F12AC1" w:rsidP="00B129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569" w:type="dxa"/>
          </w:tcPr>
          <w:p w:rsidR="00F12AC1" w:rsidRPr="00843FCD" w:rsidRDefault="00F12AC1" w:rsidP="00B129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2589" w:type="dxa"/>
          </w:tcPr>
          <w:p w:rsidR="00F12AC1" w:rsidRPr="00843FCD" w:rsidRDefault="00F12AC1" w:rsidP="00B129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F12AC1" w:rsidTr="00B12902">
        <w:trPr>
          <w:trHeight w:val="331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proofErr w:type="spellStart"/>
            <w:r w:rsidRPr="00FD1B7D">
              <w:rPr>
                <w:szCs w:val="24"/>
                <w:shd w:val="clear" w:color="auto" w:fill="FFFFFF"/>
              </w:rPr>
              <w:t>Психологічна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просвіта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здобувачів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освіти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з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метою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профілактики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булінгу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в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учнівському</w:t>
            </w:r>
            <w:proofErr w:type="spellEnd"/>
            <w:r w:rsidRPr="00FD1B7D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FD1B7D">
              <w:rPr>
                <w:szCs w:val="24"/>
                <w:shd w:val="clear" w:color="auto" w:fill="FFFFFF"/>
              </w:rPr>
              <w:t>середовищі</w:t>
            </w:r>
            <w:proofErr w:type="spellEnd"/>
          </w:p>
        </w:tc>
        <w:tc>
          <w:tcPr>
            <w:tcW w:w="256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Здобувачі освіти</w:t>
            </w: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Протягом року</w:t>
            </w:r>
          </w:p>
        </w:tc>
      </w:tr>
      <w:tr w:rsidR="00F12AC1" w:rsidTr="00B12902">
        <w:trPr>
          <w:trHeight w:val="346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2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 xml:space="preserve">Розміщення інформації на сайті школи щодо протидії </w:t>
            </w:r>
            <w:proofErr w:type="spellStart"/>
            <w:r w:rsidRPr="00FD1B7D">
              <w:rPr>
                <w:iCs/>
                <w:szCs w:val="24"/>
                <w:lang w:val="uk-UA"/>
              </w:rPr>
              <w:t>булінгу</w:t>
            </w:r>
            <w:proofErr w:type="spellEnd"/>
            <w:r w:rsidRPr="00FD1B7D">
              <w:rPr>
                <w:iCs/>
                <w:szCs w:val="24"/>
                <w:lang w:val="uk-UA"/>
              </w:rPr>
              <w:t xml:space="preserve"> у віртуальному кабінеті психологічної служби (пам’ятки, буклети).</w:t>
            </w:r>
          </w:p>
          <w:p w:rsidR="00F12AC1" w:rsidRPr="00FD1B7D" w:rsidRDefault="00F12AC1" w:rsidP="00B12902">
            <w:pPr>
              <w:rPr>
                <w:szCs w:val="24"/>
                <w:lang w:val="uk-UA"/>
              </w:rPr>
            </w:pPr>
          </w:p>
        </w:tc>
        <w:tc>
          <w:tcPr>
            <w:tcW w:w="256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Учні ліцею, батьки, вчителі</w:t>
            </w: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Протягом року</w:t>
            </w:r>
          </w:p>
        </w:tc>
      </w:tr>
      <w:tr w:rsidR="00F12AC1" w:rsidTr="00B12902">
        <w:trPr>
          <w:trHeight w:val="331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3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 xml:space="preserve">Створення </w:t>
            </w:r>
            <w:proofErr w:type="spellStart"/>
            <w:r w:rsidRPr="00FD1B7D">
              <w:rPr>
                <w:iCs/>
                <w:szCs w:val="24"/>
                <w:lang w:val="uk-UA"/>
              </w:rPr>
              <w:t>антибулінгової</w:t>
            </w:r>
            <w:proofErr w:type="spellEnd"/>
            <w:r w:rsidRPr="00FD1B7D">
              <w:rPr>
                <w:iCs/>
                <w:szCs w:val="24"/>
                <w:lang w:val="uk-UA"/>
              </w:rPr>
              <w:t xml:space="preserve"> стрічки «Ми проти </w:t>
            </w:r>
            <w:proofErr w:type="spellStart"/>
            <w:r w:rsidRPr="00FD1B7D">
              <w:rPr>
                <w:iCs/>
                <w:szCs w:val="24"/>
                <w:lang w:val="uk-UA"/>
              </w:rPr>
              <w:t>булінгу</w:t>
            </w:r>
            <w:proofErr w:type="spellEnd"/>
            <w:r w:rsidRPr="00FD1B7D">
              <w:rPr>
                <w:iCs/>
                <w:szCs w:val="24"/>
                <w:lang w:val="uk-UA"/>
              </w:rPr>
              <w:t>!»</w:t>
            </w:r>
          </w:p>
        </w:tc>
        <w:tc>
          <w:tcPr>
            <w:tcW w:w="256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 xml:space="preserve">6 клас </w:t>
            </w: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листопад</w:t>
            </w:r>
          </w:p>
        </w:tc>
      </w:tr>
      <w:tr w:rsidR="00F12AC1" w:rsidTr="00B12902">
        <w:trPr>
          <w:trHeight w:val="346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spacing w:line="240" w:lineRule="auto"/>
              <w:rPr>
                <w:rFonts w:eastAsia="Times New Roman"/>
                <w:iCs/>
                <w:szCs w:val="24"/>
                <w:lang w:val="uk-UA" w:eastAsia="ru-RU"/>
              </w:rPr>
            </w:pPr>
            <w:r w:rsidRPr="00FD1B7D">
              <w:rPr>
                <w:rFonts w:eastAsia="Times New Roman"/>
                <w:iCs/>
                <w:szCs w:val="24"/>
                <w:lang w:val="uk-UA" w:eastAsia="ru-RU"/>
              </w:rPr>
              <w:t>Розмальовки для учнів молодших класів «РОЗМАЛЮЙ БУЛІНГ!»</w:t>
            </w:r>
          </w:p>
          <w:p w:rsidR="00F12AC1" w:rsidRPr="00FD1B7D" w:rsidRDefault="00F12AC1" w:rsidP="00B12902">
            <w:pPr>
              <w:rPr>
                <w:szCs w:val="24"/>
                <w:lang w:val="uk-UA"/>
              </w:rPr>
            </w:pPr>
          </w:p>
        </w:tc>
        <w:tc>
          <w:tcPr>
            <w:tcW w:w="256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1-4 класи</w:t>
            </w: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Листопад-грудень</w:t>
            </w:r>
          </w:p>
        </w:tc>
      </w:tr>
      <w:tr w:rsidR="00F12AC1" w:rsidTr="00B12902">
        <w:trPr>
          <w:trHeight w:val="331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5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spacing w:line="240" w:lineRule="auto"/>
              <w:rPr>
                <w:rFonts w:eastAsia="Times New Roman"/>
                <w:iCs/>
                <w:szCs w:val="24"/>
                <w:lang w:val="uk-UA" w:eastAsia="ru-RU"/>
              </w:rPr>
            </w:pPr>
            <w:r w:rsidRPr="00FD1B7D">
              <w:rPr>
                <w:rFonts w:eastAsia="Times New Roman"/>
                <w:iCs/>
                <w:szCs w:val="24"/>
                <w:lang w:val="uk-UA" w:eastAsia="ru-RU"/>
              </w:rPr>
              <w:t xml:space="preserve">Пам’ятки для батьків «Як діяти батькам у випадку </w:t>
            </w:r>
            <w:proofErr w:type="spellStart"/>
            <w:r w:rsidRPr="00FD1B7D">
              <w:rPr>
                <w:rFonts w:eastAsia="Times New Roman"/>
                <w:iCs/>
                <w:szCs w:val="24"/>
                <w:lang w:val="uk-UA" w:eastAsia="ru-RU"/>
              </w:rPr>
              <w:t>булінгу</w:t>
            </w:r>
            <w:proofErr w:type="spellEnd"/>
            <w:r w:rsidRPr="00FD1B7D">
              <w:rPr>
                <w:rFonts w:eastAsia="Times New Roman"/>
                <w:iCs/>
                <w:szCs w:val="24"/>
                <w:lang w:val="uk-UA" w:eastAsia="ru-RU"/>
              </w:rPr>
              <w:t>? Поради психологів»</w:t>
            </w:r>
          </w:p>
          <w:p w:rsidR="00F12AC1" w:rsidRPr="00FD1B7D" w:rsidRDefault="00F12AC1" w:rsidP="00B12902">
            <w:pPr>
              <w:rPr>
                <w:szCs w:val="24"/>
                <w:lang w:val="uk-UA"/>
              </w:rPr>
            </w:pPr>
          </w:p>
        </w:tc>
        <w:tc>
          <w:tcPr>
            <w:tcW w:w="256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батьки</w:t>
            </w: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грудень</w:t>
            </w:r>
          </w:p>
        </w:tc>
      </w:tr>
      <w:tr w:rsidR="00F12AC1" w:rsidTr="00B12902">
        <w:trPr>
          <w:trHeight w:val="346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6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Розвивальна гра «</w:t>
            </w:r>
            <w:proofErr w:type="spellStart"/>
            <w:r w:rsidRPr="00FD1B7D">
              <w:rPr>
                <w:iCs/>
                <w:szCs w:val="24"/>
                <w:lang w:val="uk-UA"/>
              </w:rPr>
              <w:t>Булінг</w:t>
            </w:r>
            <w:proofErr w:type="spellEnd"/>
            <w:r w:rsidRPr="00FD1B7D">
              <w:rPr>
                <w:iCs/>
                <w:szCs w:val="24"/>
                <w:lang w:val="uk-UA"/>
              </w:rPr>
              <w:t xml:space="preserve"> у картинка. Маю право обирати чи можна так робити?»</w:t>
            </w:r>
          </w:p>
        </w:tc>
        <w:tc>
          <w:tcPr>
            <w:tcW w:w="256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5 клас</w:t>
            </w: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листопад</w:t>
            </w:r>
          </w:p>
        </w:tc>
      </w:tr>
      <w:tr w:rsidR="00F12AC1" w:rsidTr="00B12902">
        <w:trPr>
          <w:trHeight w:val="331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7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 xml:space="preserve">Інформаційна гра «Школярики-детективи у пошуках загубленої інформації про </w:t>
            </w:r>
            <w:proofErr w:type="spellStart"/>
            <w:r w:rsidRPr="00FD1B7D">
              <w:rPr>
                <w:iCs/>
                <w:szCs w:val="24"/>
                <w:lang w:val="uk-UA"/>
              </w:rPr>
              <w:t>булінг</w:t>
            </w:r>
            <w:proofErr w:type="spellEnd"/>
            <w:r w:rsidRPr="00FD1B7D">
              <w:rPr>
                <w:iCs/>
                <w:szCs w:val="24"/>
                <w:lang w:val="uk-UA"/>
              </w:rPr>
              <w:t>».</w:t>
            </w:r>
          </w:p>
          <w:p w:rsidR="00F12AC1" w:rsidRPr="00FD1B7D" w:rsidRDefault="00F12AC1" w:rsidP="00B12902">
            <w:pPr>
              <w:rPr>
                <w:szCs w:val="24"/>
                <w:lang w:val="uk-UA"/>
              </w:rPr>
            </w:pPr>
          </w:p>
        </w:tc>
        <w:tc>
          <w:tcPr>
            <w:tcW w:w="256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1-4 класи</w:t>
            </w: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грудень</w:t>
            </w:r>
          </w:p>
        </w:tc>
      </w:tr>
      <w:tr w:rsidR="00F12AC1" w:rsidTr="00B12902">
        <w:trPr>
          <w:trHeight w:val="331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8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u w:val="single"/>
                <w:lang w:val="uk-UA"/>
              </w:rPr>
            </w:pPr>
            <w:r w:rsidRPr="00FD1B7D">
              <w:rPr>
                <w:iCs/>
                <w:szCs w:val="24"/>
                <w:u w:val="single"/>
                <w:lang w:val="uk-UA"/>
              </w:rPr>
              <w:t>Заповнюємо анкети: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1.Анкета для учнів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 xml:space="preserve"> Для виявлення проявів </w:t>
            </w:r>
            <w:proofErr w:type="spellStart"/>
            <w:r w:rsidRPr="00FD1B7D">
              <w:rPr>
                <w:iCs/>
                <w:szCs w:val="24"/>
                <w:lang w:val="uk-UA"/>
              </w:rPr>
              <w:t>булінгу</w:t>
            </w:r>
            <w:proofErr w:type="spellEnd"/>
            <w:r w:rsidRPr="00FD1B7D">
              <w:rPr>
                <w:iCs/>
                <w:szCs w:val="24"/>
                <w:lang w:val="uk-UA"/>
              </w:rPr>
              <w:t>.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 xml:space="preserve">2. Анкета «Я та </w:t>
            </w:r>
            <w:proofErr w:type="spellStart"/>
            <w:r w:rsidRPr="00FD1B7D">
              <w:rPr>
                <w:iCs/>
                <w:szCs w:val="24"/>
                <w:lang w:val="uk-UA"/>
              </w:rPr>
              <w:t>Булінг</w:t>
            </w:r>
            <w:proofErr w:type="spellEnd"/>
            <w:r w:rsidRPr="00FD1B7D">
              <w:rPr>
                <w:iCs/>
                <w:szCs w:val="24"/>
                <w:lang w:val="uk-UA"/>
              </w:rPr>
              <w:t>»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3.Анкета для учнів «</w:t>
            </w:r>
            <w:proofErr w:type="spellStart"/>
            <w:r w:rsidRPr="00FD1B7D">
              <w:rPr>
                <w:iCs/>
                <w:szCs w:val="24"/>
                <w:lang w:val="uk-UA"/>
              </w:rPr>
              <w:t>Булінг</w:t>
            </w:r>
            <w:proofErr w:type="spellEnd"/>
            <w:r w:rsidRPr="00FD1B7D">
              <w:rPr>
                <w:iCs/>
                <w:szCs w:val="24"/>
                <w:lang w:val="uk-UA"/>
              </w:rPr>
              <w:t xml:space="preserve"> у школі»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</w:p>
        </w:tc>
        <w:tc>
          <w:tcPr>
            <w:tcW w:w="2569" w:type="dxa"/>
          </w:tcPr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Учні 5-8 класу</w:t>
            </w: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Учні 9-11 класу</w:t>
            </w: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Учні 1-4 класу</w:t>
            </w: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rPr>
                <w:szCs w:val="24"/>
                <w:lang w:val="uk-UA"/>
              </w:rPr>
            </w:pP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t>Протягом року</w:t>
            </w:r>
          </w:p>
        </w:tc>
      </w:tr>
      <w:tr w:rsidR="00F12AC1" w:rsidTr="00B12902">
        <w:trPr>
          <w:trHeight w:val="331"/>
        </w:trPr>
        <w:tc>
          <w:tcPr>
            <w:tcW w:w="1271" w:type="dxa"/>
          </w:tcPr>
          <w:p w:rsidR="00F12AC1" w:rsidRPr="00FD1B7D" w:rsidRDefault="00F12AC1" w:rsidP="00B12902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4258" w:type="dxa"/>
          </w:tcPr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Оформлення «</w:t>
            </w:r>
            <w:proofErr w:type="spellStart"/>
            <w:r w:rsidRPr="00FD1B7D">
              <w:rPr>
                <w:iCs/>
                <w:szCs w:val="24"/>
                <w:lang w:val="uk-UA"/>
              </w:rPr>
              <w:t>Антибулінгове</w:t>
            </w:r>
            <w:proofErr w:type="spellEnd"/>
            <w:r w:rsidRPr="00FD1B7D">
              <w:rPr>
                <w:iCs/>
                <w:szCs w:val="24"/>
                <w:lang w:val="uk-UA"/>
              </w:rPr>
              <w:t xml:space="preserve"> дерево. Я ніколи не буду…»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 xml:space="preserve">Оформлення 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lastRenderedPageBreak/>
              <w:t>«</w:t>
            </w:r>
            <w:proofErr w:type="spellStart"/>
            <w:r w:rsidRPr="00FD1B7D">
              <w:rPr>
                <w:iCs/>
                <w:szCs w:val="24"/>
                <w:lang w:val="uk-UA"/>
              </w:rPr>
              <w:t>Антибулінговий</w:t>
            </w:r>
            <w:proofErr w:type="spellEnd"/>
            <w:r w:rsidRPr="00FD1B7D">
              <w:rPr>
                <w:iCs/>
                <w:szCs w:val="24"/>
                <w:lang w:val="uk-UA"/>
              </w:rPr>
              <w:t xml:space="preserve"> віночок. Я ніколи не буду…»</w:t>
            </w:r>
          </w:p>
          <w:p w:rsidR="00F12AC1" w:rsidRPr="00FD1B7D" w:rsidRDefault="00F12AC1" w:rsidP="00B12902">
            <w:pPr>
              <w:spacing w:line="240" w:lineRule="auto"/>
              <w:rPr>
                <w:iCs/>
                <w:szCs w:val="24"/>
                <w:u w:val="single"/>
                <w:lang w:val="uk-UA"/>
              </w:rPr>
            </w:pPr>
          </w:p>
        </w:tc>
        <w:tc>
          <w:tcPr>
            <w:tcW w:w="2569" w:type="dxa"/>
          </w:tcPr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lastRenderedPageBreak/>
              <w:t>Учні 5-8 класу</w:t>
            </w: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  <w:r w:rsidRPr="00FD1B7D">
              <w:rPr>
                <w:iCs/>
                <w:szCs w:val="24"/>
                <w:lang w:val="uk-UA"/>
              </w:rPr>
              <w:t>Учні 1-4 класів</w:t>
            </w:r>
          </w:p>
          <w:p w:rsidR="00F12AC1" w:rsidRPr="00FD1B7D" w:rsidRDefault="00F12AC1" w:rsidP="00B12902">
            <w:pPr>
              <w:spacing w:line="240" w:lineRule="auto"/>
              <w:jc w:val="center"/>
              <w:rPr>
                <w:iCs/>
                <w:szCs w:val="24"/>
                <w:lang w:val="uk-UA"/>
              </w:rPr>
            </w:pPr>
          </w:p>
        </w:tc>
        <w:tc>
          <w:tcPr>
            <w:tcW w:w="2589" w:type="dxa"/>
          </w:tcPr>
          <w:p w:rsidR="00F12AC1" w:rsidRPr="00FD1B7D" w:rsidRDefault="00F12AC1" w:rsidP="00B12902">
            <w:pPr>
              <w:rPr>
                <w:szCs w:val="24"/>
                <w:lang w:val="uk-UA"/>
              </w:rPr>
            </w:pPr>
            <w:r w:rsidRPr="00FD1B7D">
              <w:rPr>
                <w:szCs w:val="24"/>
                <w:lang w:val="uk-UA"/>
              </w:rPr>
              <w:lastRenderedPageBreak/>
              <w:t>Листопад</w:t>
            </w:r>
          </w:p>
        </w:tc>
      </w:tr>
    </w:tbl>
    <w:p w:rsidR="00F12AC1" w:rsidRDefault="00F12AC1" w:rsidP="00F12AC1">
      <w:pPr>
        <w:rPr>
          <w:b/>
          <w:sz w:val="28"/>
          <w:szCs w:val="28"/>
          <w:lang w:val="uk-UA"/>
        </w:rPr>
      </w:pPr>
    </w:p>
    <w:p w:rsidR="00F12AC1" w:rsidRDefault="00F12AC1"/>
    <w:sectPr w:rsidR="00F12AC1" w:rsidSect="00F12AC1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F"/>
    <w:rsid w:val="00D7117E"/>
    <w:rsid w:val="00F12AC1"/>
    <w:rsid w:val="00F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5B6F"/>
  <w15:chartTrackingRefBased/>
  <w15:docId w15:val="{C67E68C8-45F9-48B2-B4A7-CA47136D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C1"/>
    <w:pPr>
      <w:spacing w:line="25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2AC1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ternvk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969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2025-02-19T12:51:00Z</dcterms:created>
  <dcterms:modified xsi:type="dcterms:W3CDTF">2025-02-19T12:55:00Z</dcterms:modified>
</cp:coreProperties>
</file>