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123" w:dyaOrig="3857">
          <v:rect xmlns:o="urn:schemas-microsoft-com:office:office" xmlns:v="urn:schemas-microsoft-com:vml" id="rectole0000000000" style="width:256.150000pt;height:192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7032" w:dyaOrig="4681">
          <v:rect xmlns:o="urn:schemas-microsoft-com:office:office" xmlns:v="urn:schemas-microsoft-com:vml" id="rectole0000000001" style="width:351.600000pt;height:234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Г)"Чумак"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8" w:dyaOrig="4239">
          <v:rect xmlns:o="urn:schemas-microsoft-com:office:office" xmlns:v="urn:schemas-microsoft-com:vml" id="rectole0000000002" style="width:306.400000pt;height:211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Г)Житомир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В)текстильна,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Г)бавовна,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811" w:dyaOrig="5103">
          <v:rect xmlns:o="urn:schemas-microsoft-com:office:office" xmlns:v="urn:schemas-microsoft-com:vml" id="rectole0000000003" style="width:340.550000pt;height:255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7655" w:dyaOrig="5083">
          <v:rect xmlns:o="urn:schemas-microsoft-com:office:office" xmlns:v="urn:schemas-microsoft-com:vml" id="rectole0000000004" style="width:382.750000pt;height:254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8117" w:dyaOrig="4782">
          <v:rect xmlns:o="urn:schemas-microsoft-com:office:office" xmlns:v="urn:schemas-microsoft-com:vml" id="rectole0000000005" style="width:405.850000pt;height:239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04" w:dyaOrig="5384">
          <v:rect xmlns:o="urn:schemas-microsoft-com:office:office" xmlns:v="urn:schemas-microsoft-com:vml" id="rectole0000000006" style="width:270.200000pt;height:269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7112" w:dyaOrig="4862">
          <v:rect xmlns:o="urn:schemas-microsoft-com:office:office" xmlns:v="urn:schemas-microsoft-com:vml" id="rectole0000000007" style="width:355.600000pt;height:243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