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3268"/>
        <w:gridCol w:w="3314"/>
        <w:gridCol w:w="3273"/>
      </w:tblGrid>
      <w:tr w:rsidR="001E6F63" w:rsidTr="001E6F63">
        <w:trPr>
          <w:cnfStyle w:val="100000000000"/>
        </w:trPr>
        <w:tc>
          <w:tcPr>
            <w:cnfStyle w:val="001000000000"/>
            <w:tcW w:w="3285" w:type="dxa"/>
          </w:tcPr>
          <w:p w:rsidR="001E6F63" w:rsidRDefault="001C445A">
            <w:r>
              <w:rPr>
                <w:noProof/>
                <w:sz w:val="44"/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6.35pt;margin-top:1.5pt;width:0;height:707.25pt;z-index:251665408" o:connectortype="straight"/>
              </w:pict>
            </w:r>
            <w:r w:rsidR="006B3FCC">
              <w:rPr>
                <w:noProof/>
                <w:sz w:val="44"/>
                <w:lang w:eastAsia="uk-UA"/>
              </w:rPr>
              <w:pict>
                <v:shape id="_x0000_s1026" type="#_x0000_t32" style="position:absolute;margin-left:142.9pt;margin-top:1.5pt;width:8.25pt;height:707.25pt;z-index:251658240" o:connectortype="straight"/>
              </w:pict>
            </w:r>
            <w:r w:rsidR="001E6F63" w:rsidRPr="001E6F63">
              <w:rPr>
                <w:sz w:val="44"/>
              </w:rPr>
              <w:t>Транспорт</w:t>
            </w:r>
          </w:p>
        </w:tc>
        <w:tc>
          <w:tcPr>
            <w:tcW w:w="3285" w:type="dxa"/>
          </w:tcPr>
          <w:p w:rsidR="001E6F63" w:rsidRDefault="006B3FCC">
            <w:pPr>
              <w:cnfStyle w:val="100000000000"/>
            </w:pPr>
            <w:r>
              <w:rPr>
                <w:noProof/>
                <w:sz w:val="44"/>
                <w:lang w:eastAsia="uk-UA"/>
              </w:rPr>
              <w:pict>
                <v:shape id="_x0000_s1027" type="#_x0000_t32" style="position:absolute;margin-left:156.4pt;margin-top:-3pt;width:4.55pt;height:711.75pt;z-index:251659264;mso-position-horizontal-relative:text;mso-position-vertical-relative:text" o:connectortype="straight"/>
              </w:pict>
            </w:r>
            <w:r w:rsidR="001E6F63" w:rsidRPr="001E6F63">
              <w:rPr>
                <w:sz w:val="44"/>
              </w:rPr>
              <w:t>Переваги</w:t>
            </w:r>
          </w:p>
        </w:tc>
        <w:tc>
          <w:tcPr>
            <w:tcW w:w="3285" w:type="dxa"/>
          </w:tcPr>
          <w:p w:rsidR="001E6F63" w:rsidRDefault="001C445A">
            <w:pPr>
              <w:cnfStyle w:val="100000000000"/>
            </w:pPr>
            <w:r>
              <w:rPr>
                <w:noProof/>
                <w:sz w:val="44"/>
                <w:lang w:eastAsia="uk-UA"/>
              </w:rPr>
              <w:pict>
                <v:shape id="_x0000_s1035" type="#_x0000_t32" style="position:absolute;margin-left:156.55pt;margin-top:1.5pt;width:0;height:712.5pt;z-index:251666432;mso-position-horizontal-relative:text;mso-position-vertical-relative:text" o:connectortype="straight"/>
              </w:pict>
            </w:r>
            <w:r w:rsidR="001E6F63" w:rsidRPr="001E6F63">
              <w:rPr>
                <w:sz w:val="44"/>
              </w:rPr>
              <w:t>Недоліки</w:t>
            </w:r>
          </w:p>
        </w:tc>
      </w:tr>
      <w:tr w:rsidR="001E6F63" w:rsidTr="001E6F63">
        <w:trPr>
          <w:cnfStyle w:val="000000100000"/>
          <w:trHeight w:val="1409"/>
        </w:trPr>
        <w:tc>
          <w:tcPr>
            <w:cnfStyle w:val="001000000000"/>
            <w:tcW w:w="3285" w:type="dxa"/>
          </w:tcPr>
          <w:p w:rsidR="001E6F63" w:rsidRDefault="001E6F63">
            <w:r w:rsidRPr="001E6F63">
              <w:rPr>
                <w:sz w:val="32"/>
              </w:rPr>
              <w:t>Залізничний</w:t>
            </w:r>
          </w:p>
        </w:tc>
        <w:tc>
          <w:tcPr>
            <w:tcW w:w="3285" w:type="dxa"/>
          </w:tcPr>
          <w:p w:rsidR="001E6F63" w:rsidRPr="004574D3" w:rsidRDefault="006B3FCC" w:rsidP="006B3FCC">
            <w:pPr>
              <w:pStyle w:val="a4"/>
              <w:numPr>
                <w:ilvl w:val="0"/>
                <w:numId w:val="1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Перевозить масові вантажі</w:t>
            </w:r>
          </w:p>
          <w:p w:rsidR="006B3FCC" w:rsidRPr="004574D3" w:rsidRDefault="006B3FCC" w:rsidP="006B3FCC">
            <w:pPr>
              <w:pStyle w:val="a4"/>
              <w:numPr>
                <w:ilvl w:val="0"/>
                <w:numId w:val="1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Може долати значні відстані</w:t>
            </w:r>
          </w:p>
          <w:p w:rsidR="006B3FCC" w:rsidRPr="004574D3" w:rsidRDefault="006B3FCC" w:rsidP="006B3FCC">
            <w:pPr>
              <w:pStyle w:val="a4"/>
              <w:numPr>
                <w:ilvl w:val="0"/>
                <w:numId w:val="1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Працює майже безперервно</w:t>
            </w:r>
          </w:p>
          <w:p w:rsidR="006B3FCC" w:rsidRPr="004574D3" w:rsidRDefault="006B3FCC" w:rsidP="006B3FCC">
            <w:pPr>
              <w:pStyle w:val="a4"/>
              <w:numPr>
                <w:ilvl w:val="0"/>
                <w:numId w:val="1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Екологічно чистий</w:t>
            </w:r>
          </w:p>
          <w:p w:rsidR="006B3FCC" w:rsidRPr="004574D3" w:rsidRDefault="006B3FCC" w:rsidP="006B3FCC">
            <w:pPr>
              <w:pStyle w:val="a4"/>
              <w:numPr>
                <w:ilvl w:val="0"/>
                <w:numId w:val="1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Перевезення регулярні</w:t>
            </w:r>
          </w:p>
          <w:p w:rsidR="006B3FCC" w:rsidRPr="006B3FCC" w:rsidRDefault="006B3FCC" w:rsidP="006B3FCC">
            <w:pPr>
              <w:pStyle w:val="a4"/>
              <w:numPr>
                <w:ilvl w:val="0"/>
                <w:numId w:val="1"/>
              </w:numPr>
              <w:cnfStyle w:val="000000100000"/>
              <w:rPr>
                <w:color w:val="002060"/>
              </w:rPr>
            </w:pPr>
            <w:r w:rsidRPr="004574D3">
              <w:rPr>
                <w:color w:val="002060"/>
                <w:sz w:val="24"/>
                <w:szCs w:val="24"/>
              </w:rPr>
              <w:t>Незалежний від погоди</w:t>
            </w:r>
          </w:p>
        </w:tc>
        <w:tc>
          <w:tcPr>
            <w:tcW w:w="3285" w:type="dxa"/>
          </w:tcPr>
          <w:p w:rsidR="001E6F63" w:rsidRPr="004574D3" w:rsidRDefault="006B3FCC" w:rsidP="004574D3">
            <w:pPr>
              <w:pStyle w:val="a4"/>
              <w:numPr>
                <w:ilvl w:val="0"/>
                <w:numId w:val="2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Невисока маневреність</w:t>
            </w:r>
          </w:p>
          <w:p w:rsidR="006B3FCC" w:rsidRPr="004574D3" w:rsidRDefault="006B3FCC" w:rsidP="004574D3">
            <w:pPr>
              <w:pStyle w:val="a4"/>
              <w:numPr>
                <w:ilvl w:val="0"/>
                <w:numId w:val="2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 xml:space="preserve">Можливість </w:t>
            </w:r>
            <w:r w:rsidR="004574D3" w:rsidRPr="004574D3">
              <w:rPr>
                <w:color w:val="002060"/>
                <w:sz w:val="24"/>
                <w:szCs w:val="24"/>
              </w:rPr>
              <w:t xml:space="preserve">пошкодження при </w:t>
            </w:r>
            <w:r w:rsidRPr="004574D3">
              <w:rPr>
                <w:color w:val="002060"/>
                <w:sz w:val="24"/>
                <w:szCs w:val="24"/>
              </w:rPr>
              <w:t>перевезенн</w:t>
            </w:r>
            <w:r w:rsidR="004574D3" w:rsidRPr="004574D3">
              <w:rPr>
                <w:color w:val="002060"/>
                <w:sz w:val="24"/>
                <w:szCs w:val="24"/>
              </w:rPr>
              <w:t>і</w:t>
            </w:r>
          </w:p>
          <w:p w:rsidR="004574D3" w:rsidRPr="004574D3" w:rsidRDefault="004574D3" w:rsidP="004574D3">
            <w:pPr>
              <w:pStyle w:val="a4"/>
              <w:numPr>
                <w:ilvl w:val="0"/>
                <w:numId w:val="2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Не висока швидкість доставки</w:t>
            </w:r>
          </w:p>
          <w:p w:rsidR="004574D3" w:rsidRPr="004574D3" w:rsidRDefault="004574D3" w:rsidP="004574D3">
            <w:pPr>
              <w:pStyle w:val="a4"/>
              <w:numPr>
                <w:ilvl w:val="0"/>
                <w:numId w:val="2"/>
              </w:numPr>
              <w:cnfStyle w:val="000000100000"/>
            </w:pPr>
            <w:r w:rsidRPr="004574D3">
              <w:rPr>
                <w:color w:val="002060"/>
                <w:sz w:val="24"/>
                <w:szCs w:val="24"/>
              </w:rPr>
              <w:t>Висока вартість будівництва залізничних шляхів</w:t>
            </w:r>
          </w:p>
        </w:tc>
      </w:tr>
      <w:tr w:rsidR="001E6F63" w:rsidTr="001E6F63">
        <w:trPr>
          <w:trHeight w:val="1419"/>
        </w:trPr>
        <w:tc>
          <w:tcPr>
            <w:cnfStyle w:val="001000000000"/>
            <w:tcW w:w="3285" w:type="dxa"/>
          </w:tcPr>
          <w:p w:rsidR="001E6F63" w:rsidRPr="001E6F63" w:rsidRDefault="0002618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lang w:eastAsia="uk-UA"/>
              </w:rPr>
              <w:pict>
                <v:shape id="_x0000_s1028" type="#_x0000_t32" style="position:absolute;margin-left:-6.35pt;margin-top:.95pt;width:492pt;height:0;z-index:251660288;mso-position-horizontal-relative:text;mso-position-vertical-relative:text" o:connectortype="straight"/>
              </w:pict>
            </w:r>
            <w:r w:rsidR="001E6F63" w:rsidRPr="001E6F63">
              <w:rPr>
                <w:sz w:val="32"/>
                <w:szCs w:val="32"/>
              </w:rPr>
              <w:t>Автомобільний</w:t>
            </w:r>
          </w:p>
        </w:tc>
        <w:tc>
          <w:tcPr>
            <w:tcW w:w="3285" w:type="dxa"/>
          </w:tcPr>
          <w:p w:rsidR="001E6F63" w:rsidRPr="004574D3" w:rsidRDefault="004574D3" w:rsidP="004574D3">
            <w:pPr>
              <w:pStyle w:val="a4"/>
              <w:numPr>
                <w:ilvl w:val="0"/>
                <w:numId w:val="3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Висока швидкість доставки</w:t>
            </w:r>
          </w:p>
          <w:p w:rsidR="004574D3" w:rsidRPr="004574D3" w:rsidRDefault="004574D3" w:rsidP="004574D3">
            <w:pPr>
              <w:pStyle w:val="a4"/>
              <w:numPr>
                <w:ilvl w:val="0"/>
                <w:numId w:val="3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Висока маневреність та рухливість</w:t>
            </w:r>
          </w:p>
          <w:p w:rsidR="004574D3" w:rsidRPr="004574D3" w:rsidRDefault="004574D3" w:rsidP="004574D3">
            <w:pPr>
              <w:pStyle w:val="a4"/>
              <w:numPr>
                <w:ilvl w:val="0"/>
                <w:numId w:val="3"/>
              </w:numPr>
              <w:cnfStyle w:val="000000000000"/>
            </w:pPr>
            <w:r w:rsidRPr="004574D3">
              <w:rPr>
                <w:color w:val="002060"/>
                <w:sz w:val="24"/>
                <w:szCs w:val="24"/>
              </w:rPr>
              <w:t>Порівняно дешевше та легше будівництво  шляхів</w:t>
            </w:r>
          </w:p>
        </w:tc>
        <w:tc>
          <w:tcPr>
            <w:tcW w:w="3285" w:type="dxa"/>
          </w:tcPr>
          <w:p w:rsidR="001E6F63" w:rsidRPr="004574D3" w:rsidRDefault="004574D3" w:rsidP="004574D3">
            <w:pPr>
              <w:pStyle w:val="a4"/>
              <w:numPr>
                <w:ilvl w:val="0"/>
                <w:numId w:val="4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Менша вантажопідйомність</w:t>
            </w:r>
          </w:p>
          <w:p w:rsidR="004574D3" w:rsidRPr="004574D3" w:rsidRDefault="004574D3" w:rsidP="004574D3">
            <w:pPr>
              <w:pStyle w:val="a4"/>
              <w:numPr>
                <w:ilvl w:val="0"/>
                <w:numId w:val="4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Велике забруднення повітря</w:t>
            </w:r>
          </w:p>
          <w:p w:rsidR="004574D3" w:rsidRPr="004574D3" w:rsidRDefault="004574D3" w:rsidP="004574D3">
            <w:pPr>
              <w:pStyle w:val="a4"/>
              <w:numPr>
                <w:ilvl w:val="0"/>
                <w:numId w:val="4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Поганий шлях автомобільних доріг</w:t>
            </w:r>
          </w:p>
          <w:p w:rsidR="004574D3" w:rsidRPr="004574D3" w:rsidRDefault="004574D3" w:rsidP="004574D3">
            <w:pPr>
              <w:pStyle w:val="a4"/>
              <w:numPr>
                <w:ilvl w:val="0"/>
                <w:numId w:val="4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4574D3">
              <w:rPr>
                <w:color w:val="002060"/>
                <w:sz w:val="24"/>
                <w:szCs w:val="24"/>
              </w:rPr>
              <w:t>Терміновість розвантаження</w:t>
            </w:r>
          </w:p>
        </w:tc>
      </w:tr>
      <w:tr w:rsidR="001E6F63" w:rsidTr="001E6F63">
        <w:trPr>
          <w:cnfStyle w:val="000000100000"/>
          <w:trHeight w:val="1152"/>
        </w:trPr>
        <w:tc>
          <w:tcPr>
            <w:cnfStyle w:val="001000000000"/>
            <w:tcW w:w="3285" w:type="dxa"/>
          </w:tcPr>
          <w:p w:rsidR="001E6F63" w:rsidRPr="001E6F63" w:rsidRDefault="004574D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uk-UA"/>
              </w:rPr>
              <w:pict>
                <v:shape id="_x0000_s1029" type="#_x0000_t32" style="position:absolute;margin-left:-6.35pt;margin-top:.1pt;width:492pt;height:0;z-index:251661312;mso-position-horizontal-relative:text;mso-position-vertical-relative:text" o:connectortype="straight"/>
              </w:pict>
            </w:r>
            <w:r w:rsidR="001E6F63" w:rsidRPr="001E6F63">
              <w:rPr>
                <w:sz w:val="32"/>
                <w:szCs w:val="32"/>
              </w:rPr>
              <w:t>Річковий</w:t>
            </w:r>
          </w:p>
        </w:tc>
        <w:tc>
          <w:tcPr>
            <w:tcW w:w="3285" w:type="dxa"/>
          </w:tcPr>
          <w:p w:rsidR="001E6F63" w:rsidRPr="00D7643D" w:rsidRDefault="00D7643D" w:rsidP="00D7643D">
            <w:pPr>
              <w:pStyle w:val="a4"/>
              <w:numPr>
                <w:ilvl w:val="0"/>
                <w:numId w:val="5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D7643D">
              <w:rPr>
                <w:color w:val="002060"/>
                <w:sz w:val="24"/>
                <w:szCs w:val="24"/>
              </w:rPr>
              <w:t>Низькі вантажні тарифи</w:t>
            </w:r>
          </w:p>
          <w:p w:rsidR="00D7643D" w:rsidRPr="00D7643D" w:rsidRDefault="00D7643D" w:rsidP="00D7643D">
            <w:pPr>
              <w:pStyle w:val="a4"/>
              <w:numPr>
                <w:ilvl w:val="0"/>
                <w:numId w:val="5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D7643D">
              <w:rPr>
                <w:color w:val="002060"/>
                <w:sz w:val="24"/>
                <w:szCs w:val="24"/>
              </w:rPr>
              <w:t>Великогабаритні  нетермінові вантажі</w:t>
            </w:r>
          </w:p>
          <w:p w:rsidR="00D7643D" w:rsidRPr="00D7643D" w:rsidRDefault="00D7643D" w:rsidP="00D7643D">
            <w:pPr>
              <w:pStyle w:val="a4"/>
              <w:numPr>
                <w:ilvl w:val="0"/>
                <w:numId w:val="5"/>
              </w:numPr>
              <w:cnfStyle w:val="000000100000"/>
            </w:pPr>
            <w:r w:rsidRPr="00D7643D">
              <w:rPr>
                <w:color w:val="002060"/>
                <w:sz w:val="24"/>
                <w:szCs w:val="24"/>
              </w:rPr>
              <w:t>Менші витрати  на побудову шляхів</w:t>
            </w:r>
          </w:p>
        </w:tc>
        <w:tc>
          <w:tcPr>
            <w:tcW w:w="3285" w:type="dxa"/>
          </w:tcPr>
          <w:p w:rsidR="001E6F63" w:rsidRPr="00D7643D" w:rsidRDefault="00D7643D" w:rsidP="00D7643D">
            <w:pPr>
              <w:pStyle w:val="a4"/>
              <w:numPr>
                <w:ilvl w:val="0"/>
                <w:numId w:val="6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D7643D">
              <w:rPr>
                <w:color w:val="002060"/>
                <w:sz w:val="24"/>
                <w:szCs w:val="24"/>
              </w:rPr>
              <w:t>Залежність від погодних умов</w:t>
            </w:r>
          </w:p>
          <w:p w:rsidR="00D7643D" w:rsidRPr="00D7643D" w:rsidRDefault="00D7643D" w:rsidP="00D7643D">
            <w:pPr>
              <w:pStyle w:val="a4"/>
              <w:numPr>
                <w:ilvl w:val="0"/>
                <w:numId w:val="6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D7643D">
              <w:rPr>
                <w:color w:val="002060"/>
                <w:sz w:val="24"/>
                <w:szCs w:val="24"/>
              </w:rPr>
              <w:t>Невисока швидкість</w:t>
            </w:r>
          </w:p>
          <w:p w:rsidR="00D7643D" w:rsidRPr="00D7643D" w:rsidRDefault="00D7643D" w:rsidP="00D7643D">
            <w:pPr>
              <w:pStyle w:val="a4"/>
              <w:numPr>
                <w:ilvl w:val="0"/>
                <w:numId w:val="6"/>
              </w:numPr>
              <w:cnfStyle w:val="000000100000"/>
            </w:pPr>
            <w:r w:rsidRPr="00D7643D">
              <w:rPr>
                <w:color w:val="002060"/>
                <w:sz w:val="24"/>
                <w:szCs w:val="24"/>
              </w:rPr>
              <w:t>Залежність від географічного  розташування</w:t>
            </w:r>
          </w:p>
        </w:tc>
      </w:tr>
      <w:tr w:rsidR="001E6F63" w:rsidTr="001E6F63">
        <w:trPr>
          <w:trHeight w:val="1595"/>
        </w:trPr>
        <w:tc>
          <w:tcPr>
            <w:cnfStyle w:val="001000000000"/>
            <w:tcW w:w="3285" w:type="dxa"/>
          </w:tcPr>
          <w:p w:rsidR="001E6F63" w:rsidRPr="001E6F63" w:rsidRDefault="00D764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uk-UA"/>
              </w:rPr>
              <w:pict>
                <v:shape id="_x0000_s1030" type="#_x0000_t32" style="position:absolute;margin-left:-6.35pt;margin-top:.9pt;width:492pt;height:0;z-index:251662336;mso-position-horizontal-relative:text;mso-position-vertical-relative:text" o:connectortype="straight"/>
              </w:pict>
            </w:r>
            <w:r w:rsidR="001E6F63" w:rsidRPr="001E6F63">
              <w:rPr>
                <w:sz w:val="32"/>
                <w:szCs w:val="32"/>
              </w:rPr>
              <w:t>Морський</w:t>
            </w:r>
          </w:p>
        </w:tc>
        <w:tc>
          <w:tcPr>
            <w:tcW w:w="3285" w:type="dxa"/>
          </w:tcPr>
          <w:p w:rsidR="001E6F63" w:rsidRPr="00F07B49" w:rsidRDefault="00D7643D" w:rsidP="00F07B49">
            <w:pPr>
              <w:pStyle w:val="a4"/>
              <w:numPr>
                <w:ilvl w:val="0"/>
                <w:numId w:val="7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F07B49">
              <w:rPr>
                <w:color w:val="002060"/>
                <w:sz w:val="24"/>
                <w:szCs w:val="24"/>
              </w:rPr>
              <w:t>Висока вантажопідйомність</w:t>
            </w:r>
          </w:p>
          <w:p w:rsidR="00F07B49" w:rsidRPr="00F07B49" w:rsidRDefault="00F07B49" w:rsidP="00F07B49">
            <w:pPr>
              <w:pStyle w:val="a4"/>
              <w:numPr>
                <w:ilvl w:val="0"/>
                <w:numId w:val="7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F07B49">
              <w:rPr>
                <w:color w:val="002060"/>
                <w:sz w:val="24"/>
                <w:szCs w:val="24"/>
              </w:rPr>
              <w:t>Хороша маневреність</w:t>
            </w:r>
          </w:p>
          <w:p w:rsidR="00F07B49" w:rsidRPr="00F07B49" w:rsidRDefault="00F07B49" w:rsidP="00F07B49">
            <w:pPr>
              <w:pStyle w:val="a4"/>
              <w:numPr>
                <w:ilvl w:val="0"/>
                <w:numId w:val="7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F07B49">
              <w:rPr>
                <w:color w:val="002060"/>
                <w:sz w:val="24"/>
                <w:szCs w:val="24"/>
              </w:rPr>
              <w:t>Низька вартість доставки</w:t>
            </w:r>
          </w:p>
          <w:p w:rsidR="00F07B49" w:rsidRPr="00F07B49" w:rsidRDefault="00F07B49" w:rsidP="00F07B49">
            <w:pPr>
              <w:pStyle w:val="a4"/>
              <w:numPr>
                <w:ilvl w:val="0"/>
                <w:numId w:val="7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F07B49">
              <w:rPr>
                <w:color w:val="002060"/>
                <w:sz w:val="24"/>
                <w:szCs w:val="24"/>
              </w:rPr>
              <w:t>Міжконтинентальні перевезення</w:t>
            </w:r>
          </w:p>
          <w:p w:rsidR="00F07B49" w:rsidRPr="00F07B49" w:rsidRDefault="00F07B49" w:rsidP="00F07B49">
            <w:pPr>
              <w:pStyle w:val="a4"/>
              <w:numPr>
                <w:ilvl w:val="0"/>
                <w:numId w:val="7"/>
              </w:numPr>
              <w:cnfStyle w:val="000000000000"/>
            </w:pPr>
            <w:r w:rsidRPr="00F07B49">
              <w:rPr>
                <w:color w:val="002060"/>
                <w:sz w:val="24"/>
                <w:szCs w:val="24"/>
              </w:rPr>
              <w:t>Висока пропускна здатність</w:t>
            </w:r>
          </w:p>
        </w:tc>
        <w:tc>
          <w:tcPr>
            <w:tcW w:w="3285" w:type="dxa"/>
          </w:tcPr>
          <w:p w:rsidR="001E6F63" w:rsidRPr="00F07B49" w:rsidRDefault="00F07B49" w:rsidP="00F07B49">
            <w:pPr>
              <w:pStyle w:val="a4"/>
              <w:numPr>
                <w:ilvl w:val="0"/>
                <w:numId w:val="8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F07B49">
              <w:rPr>
                <w:color w:val="002060"/>
                <w:sz w:val="24"/>
                <w:szCs w:val="24"/>
              </w:rPr>
              <w:t>Залежить від погодних умов</w:t>
            </w:r>
          </w:p>
          <w:p w:rsidR="00F07B49" w:rsidRPr="00F07B49" w:rsidRDefault="00F07B49" w:rsidP="00F07B49">
            <w:pPr>
              <w:pStyle w:val="a4"/>
              <w:numPr>
                <w:ilvl w:val="0"/>
                <w:numId w:val="8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F07B49">
              <w:rPr>
                <w:color w:val="002060"/>
                <w:sz w:val="24"/>
                <w:szCs w:val="24"/>
              </w:rPr>
              <w:t>Невисока швидкість</w:t>
            </w:r>
          </w:p>
          <w:p w:rsidR="00F07B49" w:rsidRPr="00F07B49" w:rsidRDefault="00F07B49" w:rsidP="00F07B49">
            <w:pPr>
              <w:pStyle w:val="a4"/>
              <w:numPr>
                <w:ilvl w:val="0"/>
                <w:numId w:val="8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F07B49">
              <w:rPr>
                <w:color w:val="002060"/>
                <w:sz w:val="24"/>
                <w:szCs w:val="24"/>
              </w:rPr>
              <w:t>Залежність від географічного розташування</w:t>
            </w:r>
          </w:p>
          <w:p w:rsidR="00F07B49" w:rsidRPr="00F07B49" w:rsidRDefault="00F07B49" w:rsidP="00F07B49">
            <w:pPr>
              <w:pStyle w:val="a4"/>
              <w:numPr>
                <w:ilvl w:val="0"/>
                <w:numId w:val="8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F07B49">
              <w:rPr>
                <w:color w:val="002060"/>
                <w:sz w:val="24"/>
                <w:szCs w:val="24"/>
              </w:rPr>
              <w:t>Не часта відправність</w:t>
            </w:r>
          </w:p>
          <w:p w:rsidR="00F07B49" w:rsidRDefault="00F07B49">
            <w:pPr>
              <w:cnfStyle w:val="000000000000"/>
            </w:pPr>
          </w:p>
        </w:tc>
      </w:tr>
      <w:tr w:rsidR="001E6F63" w:rsidTr="001C445A">
        <w:trPr>
          <w:cnfStyle w:val="000000100000"/>
          <w:trHeight w:val="2448"/>
        </w:trPr>
        <w:tc>
          <w:tcPr>
            <w:cnfStyle w:val="001000000000"/>
            <w:tcW w:w="3285" w:type="dxa"/>
          </w:tcPr>
          <w:p w:rsidR="001E6F63" w:rsidRPr="001E6F63" w:rsidRDefault="0002618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uk-UA"/>
              </w:rPr>
              <w:pict>
                <v:shape id="_x0000_s1032" type="#_x0000_t32" style="position:absolute;margin-left:-6.35pt;margin-top:.4pt;width:492pt;height:.75pt;flip:y;z-index:251663360;mso-position-horizontal-relative:text;mso-position-vertical-relative:text" o:connectortype="straight"/>
              </w:pict>
            </w:r>
            <w:r w:rsidRPr="001E6F63">
              <w:rPr>
                <w:sz w:val="32"/>
                <w:szCs w:val="32"/>
              </w:rPr>
              <w:t>Повітряний</w:t>
            </w:r>
          </w:p>
        </w:tc>
        <w:tc>
          <w:tcPr>
            <w:tcW w:w="3285" w:type="dxa"/>
          </w:tcPr>
          <w:p w:rsidR="001E6F63" w:rsidRPr="00026180" w:rsidRDefault="00026180" w:rsidP="00026180">
            <w:pPr>
              <w:pStyle w:val="a4"/>
              <w:numPr>
                <w:ilvl w:val="0"/>
                <w:numId w:val="9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026180">
              <w:rPr>
                <w:color w:val="002060"/>
                <w:sz w:val="24"/>
                <w:szCs w:val="24"/>
              </w:rPr>
              <w:t>Надшвидкий</w:t>
            </w:r>
          </w:p>
          <w:p w:rsidR="00026180" w:rsidRPr="00026180" w:rsidRDefault="00026180" w:rsidP="00026180">
            <w:pPr>
              <w:pStyle w:val="a4"/>
              <w:numPr>
                <w:ilvl w:val="0"/>
                <w:numId w:val="9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026180">
              <w:rPr>
                <w:color w:val="002060"/>
                <w:sz w:val="24"/>
                <w:szCs w:val="24"/>
              </w:rPr>
              <w:t>Термінова доставка</w:t>
            </w:r>
          </w:p>
          <w:p w:rsidR="00026180" w:rsidRPr="00026180" w:rsidRDefault="00026180" w:rsidP="00026180">
            <w:pPr>
              <w:pStyle w:val="a4"/>
              <w:numPr>
                <w:ilvl w:val="0"/>
                <w:numId w:val="9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026180">
              <w:rPr>
                <w:color w:val="002060"/>
                <w:sz w:val="24"/>
                <w:szCs w:val="24"/>
              </w:rPr>
              <w:t>Доставка в віддалені райони</w:t>
            </w:r>
          </w:p>
        </w:tc>
        <w:tc>
          <w:tcPr>
            <w:tcW w:w="3285" w:type="dxa"/>
          </w:tcPr>
          <w:p w:rsidR="001E6F63" w:rsidRPr="00026180" w:rsidRDefault="00026180" w:rsidP="00026180">
            <w:pPr>
              <w:pStyle w:val="a4"/>
              <w:numPr>
                <w:ilvl w:val="0"/>
                <w:numId w:val="10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026180">
              <w:rPr>
                <w:color w:val="002060"/>
                <w:sz w:val="24"/>
                <w:szCs w:val="24"/>
              </w:rPr>
              <w:t>Найдорожчий вид транспорту</w:t>
            </w:r>
          </w:p>
          <w:p w:rsidR="00026180" w:rsidRPr="00026180" w:rsidRDefault="00026180" w:rsidP="00026180">
            <w:pPr>
              <w:pStyle w:val="a4"/>
              <w:numPr>
                <w:ilvl w:val="0"/>
                <w:numId w:val="10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026180">
              <w:rPr>
                <w:color w:val="002060"/>
                <w:sz w:val="24"/>
                <w:szCs w:val="24"/>
              </w:rPr>
              <w:t>Суттєва шкода атмосфері</w:t>
            </w:r>
          </w:p>
          <w:p w:rsidR="00026180" w:rsidRPr="00026180" w:rsidRDefault="00026180" w:rsidP="00026180">
            <w:pPr>
              <w:pStyle w:val="a4"/>
              <w:numPr>
                <w:ilvl w:val="0"/>
                <w:numId w:val="10"/>
              </w:numPr>
              <w:cnfStyle w:val="000000100000"/>
              <w:rPr>
                <w:color w:val="002060"/>
                <w:sz w:val="24"/>
                <w:szCs w:val="24"/>
              </w:rPr>
            </w:pPr>
            <w:r w:rsidRPr="00026180">
              <w:rPr>
                <w:color w:val="002060"/>
                <w:sz w:val="24"/>
                <w:szCs w:val="24"/>
              </w:rPr>
              <w:t>Невелика вантажопідйомність</w:t>
            </w:r>
          </w:p>
          <w:p w:rsidR="00026180" w:rsidRPr="00026180" w:rsidRDefault="00026180" w:rsidP="00026180">
            <w:pPr>
              <w:pStyle w:val="a4"/>
              <w:numPr>
                <w:ilvl w:val="0"/>
                <w:numId w:val="10"/>
              </w:numPr>
              <w:cnfStyle w:val="000000100000"/>
            </w:pPr>
            <w:r w:rsidRPr="00026180">
              <w:rPr>
                <w:color w:val="002060"/>
                <w:sz w:val="24"/>
                <w:szCs w:val="24"/>
              </w:rPr>
              <w:t>Невелика залежність  від погодних умов</w:t>
            </w:r>
          </w:p>
        </w:tc>
      </w:tr>
      <w:tr w:rsidR="001E6F63" w:rsidTr="001C445A">
        <w:trPr>
          <w:trHeight w:val="1272"/>
        </w:trPr>
        <w:tc>
          <w:tcPr>
            <w:cnfStyle w:val="001000000000"/>
            <w:tcW w:w="3285" w:type="dxa"/>
          </w:tcPr>
          <w:p w:rsidR="001E6F63" w:rsidRPr="001E6F63" w:rsidRDefault="001C44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uk-UA"/>
              </w:rPr>
              <w:pict>
                <v:shape id="_x0000_s1033" type="#_x0000_t32" style="position:absolute;margin-left:-6.35pt;margin-top:1pt;width:492pt;height:.75pt;flip:y;z-index:251664384;mso-position-horizontal-relative:text;mso-position-vertical-relative:text" o:connectortype="straight"/>
              </w:pict>
            </w:r>
            <w:r w:rsidR="001E6F63" w:rsidRPr="001E6F63">
              <w:rPr>
                <w:sz w:val="32"/>
                <w:szCs w:val="32"/>
              </w:rPr>
              <w:t>Трубопровідний</w:t>
            </w:r>
          </w:p>
        </w:tc>
        <w:tc>
          <w:tcPr>
            <w:tcW w:w="3285" w:type="dxa"/>
          </w:tcPr>
          <w:p w:rsidR="001E6F63" w:rsidRPr="001C445A" w:rsidRDefault="00026180" w:rsidP="001C445A">
            <w:pPr>
              <w:pStyle w:val="a4"/>
              <w:numPr>
                <w:ilvl w:val="0"/>
                <w:numId w:val="11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1C445A">
              <w:rPr>
                <w:color w:val="002060"/>
                <w:sz w:val="24"/>
                <w:szCs w:val="24"/>
              </w:rPr>
              <w:t>Надійність</w:t>
            </w:r>
          </w:p>
          <w:p w:rsidR="00026180" w:rsidRPr="001C445A" w:rsidRDefault="00026180" w:rsidP="001C445A">
            <w:pPr>
              <w:pStyle w:val="a4"/>
              <w:numPr>
                <w:ilvl w:val="0"/>
                <w:numId w:val="11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1C445A">
              <w:rPr>
                <w:color w:val="002060"/>
                <w:sz w:val="24"/>
                <w:szCs w:val="24"/>
              </w:rPr>
              <w:t>Невисока ціна</w:t>
            </w:r>
          </w:p>
          <w:p w:rsidR="00026180" w:rsidRPr="001C445A" w:rsidRDefault="00026180" w:rsidP="001C445A">
            <w:pPr>
              <w:pStyle w:val="a4"/>
              <w:numPr>
                <w:ilvl w:val="0"/>
                <w:numId w:val="11"/>
              </w:numPr>
              <w:cnfStyle w:val="000000000000"/>
            </w:pPr>
            <w:r w:rsidRPr="001C445A">
              <w:rPr>
                <w:color w:val="002060"/>
                <w:sz w:val="24"/>
                <w:szCs w:val="24"/>
              </w:rPr>
              <w:t>Висока швидкість</w:t>
            </w:r>
          </w:p>
        </w:tc>
        <w:tc>
          <w:tcPr>
            <w:tcW w:w="3285" w:type="dxa"/>
          </w:tcPr>
          <w:p w:rsidR="001E6F63" w:rsidRPr="001C445A" w:rsidRDefault="001C445A" w:rsidP="001C445A">
            <w:pPr>
              <w:pStyle w:val="a4"/>
              <w:numPr>
                <w:ilvl w:val="0"/>
                <w:numId w:val="12"/>
              </w:numPr>
              <w:cnfStyle w:val="000000000000"/>
              <w:rPr>
                <w:color w:val="002060"/>
                <w:sz w:val="24"/>
                <w:szCs w:val="24"/>
              </w:rPr>
            </w:pPr>
            <w:r w:rsidRPr="001C445A">
              <w:rPr>
                <w:color w:val="002060"/>
                <w:sz w:val="24"/>
                <w:szCs w:val="24"/>
              </w:rPr>
              <w:t>Вузька спеціалізація</w:t>
            </w:r>
          </w:p>
          <w:p w:rsidR="001C445A" w:rsidRPr="001C445A" w:rsidRDefault="001C445A" w:rsidP="001C445A">
            <w:pPr>
              <w:pStyle w:val="a4"/>
              <w:numPr>
                <w:ilvl w:val="0"/>
                <w:numId w:val="12"/>
              </w:numPr>
              <w:cnfStyle w:val="000000000000"/>
            </w:pPr>
            <w:r w:rsidRPr="001C445A">
              <w:rPr>
                <w:color w:val="002060"/>
                <w:sz w:val="24"/>
                <w:szCs w:val="24"/>
              </w:rPr>
              <w:t>Висока ймовірність аварійної ситуації</w:t>
            </w:r>
          </w:p>
        </w:tc>
      </w:tr>
    </w:tbl>
    <w:p w:rsidR="00607260" w:rsidRDefault="00607260"/>
    <w:sectPr w:rsidR="00607260" w:rsidSect="00607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188"/>
    <w:multiLevelType w:val="hybridMultilevel"/>
    <w:tmpl w:val="EE6E8C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16D8"/>
    <w:multiLevelType w:val="hybridMultilevel"/>
    <w:tmpl w:val="140093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128"/>
    <w:multiLevelType w:val="hybridMultilevel"/>
    <w:tmpl w:val="A71A09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A64"/>
    <w:multiLevelType w:val="hybridMultilevel"/>
    <w:tmpl w:val="3D4CFD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4BF5"/>
    <w:multiLevelType w:val="hybridMultilevel"/>
    <w:tmpl w:val="83B079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05A37"/>
    <w:multiLevelType w:val="hybridMultilevel"/>
    <w:tmpl w:val="72A6A5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17B42"/>
    <w:multiLevelType w:val="hybridMultilevel"/>
    <w:tmpl w:val="A6FEC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A4634"/>
    <w:multiLevelType w:val="hybridMultilevel"/>
    <w:tmpl w:val="15FCC4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93305"/>
    <w:multiLevelType w:val="hybridMultilevel"/>
    <w:tmpl w:val="271A8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9655C"/>
    <w:multiLevelType w:val="hybridMultilevel"/>
    <w:tmpl w:val="752809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04EAF"/>
    <w:multiLevelType w:val="hybridMultilevel"/>
    <w:tmpl w:val="BBBCC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0414"/>
    <w:multiLevelType w:val="hybridMultilevel"/>
    <w:tmpl w:val="4998C1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F63"/>
    <w:rsid w:val="00026180"/>
    <w:rsid w:val="001C445A"/>
    <w:rsid w:val="001E6F63"/>
    <w:rsid w:val="004574D3"/>
    <w:rsid w:val="00562E2F"/>
    <w:rsid w:val="00607260"/>
    <w:rsid w:val="006B3FCC"/>
    <w:rsid w:val="00D7643D"/>
    <w:rsid w:val="00F0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E6F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6B3FCC"/>
    <w:pPr>
      <w:ind w:left="720"/>
      <w:contextualSpacing/>
    </w:pPr>
  </w:style>
  <w:style w:type="paragraph" w:customStyle="1" w:styleId="2">
    <w:name w:val="Стиль таблиці 2"/>
    <w:rsid w:val="006B3F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shd w:val="ni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 Vynar</dc:creator>
  <cp:lastModifiedBy>Sofiya Vynar</cp:lastModifiedBy>
  <cp:revision>1</cp:revision>
  <dcterms:created xsi:type="dcterms:W3CDTF">2020-05-01T12:47:00Z</dcterms:created>
  <dcterms:modified xsi:type="dcterms:W3CDTF">2020-05-01T13:54:00Z</dcterms:modified>
</cp:coreProperties>
</file>