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717"/>
        <w:tblW w:w="11199" w:type="dxa"/>
        <w:tblLook w:val="04A0" w:firstRow="1" w:lastRow="0" w:firstColumn="1" w:lastColumn="0" w:noHBand="0" w:noVBand="1"/>
      </w:tblPr>
      <w:tblGrid>
        <w:gridCol w:w="4026"/>
        <w:gridCol w:w="3688"/>
        <w:gridCol w:w="3485"/>
      </w:tblGrid>
      <w:tr w:rsidR="00250364" w:rsidTr="00250364">
        <w:trPr>
          <w:trHeight w:val="109"/>
        </w:trPr>
        <w:tc>
          <w:tcPr>
            <w:tcW w:w="4026" w:type="dxa"/>
          </w:tcPr>
          <w:p w:rsidR="00250364" w:rsidRDefault="00250364" w:rsidP="00250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транспорту</w:t>
            </w:r>
          </w:p>
        </w:tc>
        <w:tc>
          <w:tcPr>
            <w:tcW w:w="3688" w:type="dxa"/>
          </w:tcPr>
          <w:p w:rsidR="00250364" w:rsidRDefault="00250364" w:rsidP="00250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Переваги</w:t>
            </w:r>
            <w:proofErr w:type="spellEnd"/>
          </w:p>
        </w:tc>
        <w:tc>
          <w:tcPr>
            <w:tcW w:w="3485" w:type="dxa"/>
          </w:tcPr>
          <w:p w:rsidR="00250364" w:rsidRDefault="00250364" w:rsidP="00250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Недоліки</w:t>
            </w:r>
            <w:proofErr w:type="spellEnd"/>
          </w:p>
        </w:tc>
      </w:tr>
      <w:tr w:rsidR="00250364" w:rsidTr="00250364">
        <w:tc>
          <w:tcPr>
            <w:tcW w:w="4026" w:type="dxa"/>
          </w:tcPr>
          <w:p w:rsidR="00250364" w:rsidRDefault="00250364" w:rsidP="00250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Сухопутний</w:t>
            </w:r>
          </w:p>
        </w:tc>
        <w:tc>
          <w:tcPr>
            <w:tcW w:w="3688" w:type="dxa"/>
          </w:tcPr>
          <w:p w:rsidR="00250364" w:rsidRPr="00250364" w:rsidRDefault="00250364" w:rsidP="00250364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Висока маневреність і рухливість</w:t>
            </w:r>
            <w:r>
              <w:rPr>
                <w:rFonts w:ascii="Tahoma" w:hAnsi="Tahoma" w:cs="Tahoma"/>
                <w:color w:val="424242"/>
                <w:lang w:val="en-US"/>
              </w:rPr>
              <w:t>;</w:t>
            </w:r>
          </w:p>
          <w:p w:rsidR="00250364" w:rsidRDefault="00250364" w:rsidP="00250364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Можливість забезпечити регулярність доставки;</w:t>
            </w:r>
          </w:p>
          <w:p w:rsidR="00250364" w:rsidRDefault="00250364" w:rsidP="00250364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Висока швидкість доставки вантажів;</w:t>
            </w:r>
          </w:p>
          <w:p w:rsidR="00250364" w:rsidRDefault="00250364" w:rsidP="00250364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Доставка продукції без проміжних перевантажень і безпосередньо зі складу відправника до складу одержувача;</w:t>
            </w:r>
          </w:p>
          <w:p w:rsidR="00250364" w:rsidRDefault="00250364" w:rsidP="00250364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Менш жорсткі вимоги до упакування товару;</w:t>
            </w:r>
          </w:p>
          <w:p w:rsidR="00250364" w:rsidRPr="00250364" w:rsidRDefault="00250364" w:rsidP="00250364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Невеликі капітальні вкладення в освоєння малого вантажообігу на короткі відстані.</w:t>
            </w:r>
          </w:p>
        </w:tc>
        <w:tc>
          <w:tcPr>
            <w:tcW w:w="3485" w:type="dxa"/>
          </w:tcPr>
          <w:p w:rsidR="00250364" w:rsidRDefault="00250364" w:rsidP="00250364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Порівняно висока вартість перевезень;</w:t>
            </w:r>
          </w:p>
          <w:p w:rsidR="00250364" w:rsidRDefault="00250364" w:rsidP="00250364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Стан дорожньої мережі України в даний час;</w:t>
            </w:r>
          </w:p>
          <w:p w:rsidR="00250364" w:rsidRDefault="00250364" w:rsidP="00250364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Терміновість розвантаження (висока вартість простоїв).</w:t>
            </w:r>
          </w:p>
          <w:p w:rsidR="00250364" w:rsidRDefault="00250364" w:rsidP="00250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50364" w:rsidRPr="0005460E" w:rsidTr="00250364">
        <w:tc>
          <w:tcPr>
            <w:tcW w:w="4026" w:type="dxa"/>
          </w:tcPr>
          <w:p w:rsidR="00250364" w:rsidRDefault="00250364" w:rsidP="00250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Водний</w:t>
            </w:r>
          </w:p>
        </w:tc>
        <w:tc>
          <w:tcPr>
            <w:tcW w:w="3688" w:type="dxa"/>
          </w:tcPr>
          <w:p w:rsidR="00250364" w:rsidRDefault="00250364" w:rsidP="00250364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Низькі вантажні тарифи;</w:t>
            </w:r>
          </w:p>
          <w:p w:rsidR="00250364" w:rsidRPr="0005460E" w:rsidRDefault="00250364" w:rsidP="00250364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Висока пропускна здатність;</w:t>
            </w:r>
          </w:p>
        </w:tc>
        <w:tc>
          <w:tcPr>
            <w:tcW w:w="3485" w:type="dxa"/>
          </w:tcPr>
          <w:p w:rsidR="00983742" w:rsidRDefault="00250364" w:rsidP="00983742">
            <w:pPr>
              <w:pStyle w:val="a6"/>
              <w:shd w:val="clear" w:color="auto" w:fill="FFFFFF"/>
              <w:spacing w:before="225" w:beforeAutospacing="0" w:line="288" w:lineRule="atLeast"/>
              <w:ind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 xml:space="preserve">– Залежність від географічних і навігаційних умов;  </w:t>
            </w:r>
            <w:r w:rsidR="00983742">
              <w:rPr>
                <w:rFonts w:ascii="Tahoma" w:hAnsi="Tahoma" w:cs="Tahoma"/>
                <w:color w:val="424242"/>
              </w:rPr>
              <w:t xml:space="preserve">   </w:t>
            </w:r>
            <w:r>
              <w:rPr>
                <w:rFonts w:ascii="Tahoma" w:hAnsi="Tahoma" w:cs="Tahoma"/>
                <w:color w:val="424242"/>
              </w:rPr>
              <w:t xml:space="preserve">   </w:t>
            </w:r>
          </w:p>
          <w:p w:rsidR="00983742" w:rsidRDefault="00250364" w:rsidP="00983742">
            <w:pPr>
              <w:pStyle w:val="a6"/>
              <w:shd w:val="clear" w:color="auto" w:fill="FFFFFF"/>
              <w:spacing w:before="225" w:beforeAutospacing="0" w:line="288" w:lineRule="atLeast"/>
              <w:ind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 xml:space="preserve">– Низька швидкість; </w:t>
            </w:r>
            <w:r w:rsidR="00983742">
              <w:rPr>
                <w:rFonts w:ascii="Tahoma" w:hAnsi="Tahoma" w:cs="Tahoma"/>
                <w:color w:val="424242"/>
              </w:rPr>
              <w:t xml:space="preserve">     </w:t>
            </w:r>
            <w:r>
              <w:rPr>
                <w:rFonts w:ascii="Tahoma" w:hAnsi="Tahoma" w:cs="Tahoma"/>
                <w:color w:val="424242"/>
              </w:rPr>
              <w:t xml:space="preserve">  </w:t>
            </w:r>
          </w:p>
          <w:p w:rsidR="00983742" w:rsidRDefault="00250364" w:rsidP="00983742">
            <w:pPr>
              <w:pStyle w:val="a6"/>
              <w:shd w:val="clear" w:color="auto" w:fill="FFFFFF"/>
              <w:spacing w:before="225" w:beforeAutospacing="0" w:line="288" w:lineRule="atLeast"/>
              <w:ind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 xml:space="preserve">– Жорсткі вимоги до упакування і кріплення вантажів; </w:t>
            </w:r>
          </w:p>
          <w:p w:rsidR="00250364" w:rsidRPr="0005460E" w:rsidRDefault="00250364" w:rsidP="00983742">
            <w:pPr>
              <w:pStyle w:val="a6"/>
              <w:shd w:val="clear" w:color="auto" w:fill="FFFFFF"/>
              <w:spacing w:before="225" w:beforeAutospacing="0" w:line="288" w:lineRule="atLeast"/>
              <w:ind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Мала частота  відправлень;</w:t>
            </w:r>
          </w:p>
        </w:tc>
      </w:tr>
      <w:tr w:rsidR="00250364" w:rsidTr="00250364">
        <w:tc>
          <w:tcPr>
            <w:tcW w:w="4026" w:type="dxa"/>
          </w:tcPr>
          <w:p w:rsidR="00250364" w:rsidRDefault="00250364" w:rsidP="00250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Повітряний</w:t>
            </w:r>
          </w:p>
        </w:tc>
        <w:tc>
          <w:tcPr>
            <w:tcW w:w="3688" w:type="dxa"/>
          </w:tcPr>
          <w:p w:rsidR="00250364" w:rsidRDefault="00250364" w:rsidP="00983742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Швидкість доставки вантажів;</w:t>
            </w:r>
          </w:p>
          <w:p w:rsidR="00250364" w:rsidRDefault="00250364" w:rsidP="00983742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Більш короткі в порівнянні з іншими видами транспорту маршрути проходження;</w:t>
            </w:r>
          </w:p>
          <w:p w:rsidR="00250364" w:rsidRDefault="00250364" w:rsidP="00983742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Можливість досягнення віддалених та важкодоступних районів.</w:t>
            </w:r>
          </w:p>
          <w:p w:rsidR="00250364" w:rsidRDefault="00250364" w:rsidP="00250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85" w:type="dxa"/>
          </w:tcPr>
          <w:p w:rsidR="00250364" w:rsidRDefault="00250364" w:rsidP="00983742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Високі вантажні тарифи;</w:t>
            </w:r>
          </w:p>
          <w:p w:rsidR="00250364" w:rsidRDefault="00250364" w:rsidP="00983742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Високий рів</w:t>
            </w:r>
            <w:bookmarkStart w:id="0" w:name="_GoBack"/>
            <w:bookmarkEnd w:id="0"/>
            <w:r>
              <w:rPr>
                <w:rFonts w:ascii="Tahoma" w:hAnsi="Tahoma" w:cs="Tahoma"/>
                <w:color w:val="424242"/>
              </w:rPr>
              <w:t>ень залежності від метеорологічних умов;</w:t>
            </w:r>
          </w:p>
          <w:p w:rsidR="00250364" w:rsidRPr="00250364" w:rsidRDefault="00250364" w:rsidP="00983742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Незначні обсяги перевезень</w:t>
            </w:r>
          </w:p>
        </w:tc>
      </w:tr>
      <w:tr w:rsidR="00250364" w:rsidTr="00250364">
        <w:trPr>
          <w:trHeight w:val="85"/>
        </w:trPr>
        <w:tc>
          <w:tcPr>
            <w:tcW w:w="4026" w:type="dxa"/>
          </w:tcPr>
          <w:p w:rsidR="00250364" w:rsidRDefault="00250364" w:rsidP="00250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Трубопровідний</w:t>
            </w:r>
          </w:p>
        </w:tc>
        <w:tc>
          <w:tcPr>
            <w:tcW w:w="3688" w:type="dxa"/>
          </w:tcPr>
          <w:p w:rsidR="00250364" w:rsidRDefault="00250364" w:rsidP="00983742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Висока швидкість доставки;</w:t>
            </w:r>
          </w:p>
          <w:p w:rsidR="00250364" w:rsidRPr="00ED2DA8" w:rsidRDefault="00250364" w:rsidP="00983742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Найбільш економічно вигідний спосіб транспортування нафти, газу, рідин та суспензій</w:t>
            </w:r>
          </w:p>
        </w:tc>
        <w:tc>
          <w:tcPr>
            <w:tcW w:w="3485" w:type="dxa"/>
          </w:tcPr>
          <w:p w:rsidR="00ED2DA8" w:rsidRDefault="00ED2DA8" w:rsidP="00983742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Вузька спеціалізація;</w:t>
            </w:r>
          </w:p>
          <w:p w:rsidR="00ED2DA8" w:rsidRDefault="00ED2DA8" w:rsidP="00983742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Часті аварійні ситуації;</w:t>
            </w:r>
          </w:p>
          <w:p w:rsidR="00ED2DA8" w:rsidRDefault="00ED2DA8" w:rsidP="00983742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Підвищена загроза екологічних та соціальних наслідків аварій;</w:t>
            </w:r>
          </w:p>
          <w:p w:rsidR="00ED2DA8" w:rsidRDefault="00ED2DA8" w:rsidP="00983742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Втрати через крадіжки і неможливість охорони;</w:t>
            </w:r>
          </w:p>
          <w:p w:rsidR="00ED2DA8" w:rsidRDefault="00ED2DA8" w:rsidP="00983742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  <w:r>
              <w:rPr>
                <w:rFonts w:ascii="Tahoma" w:hAnsi="Tahoma" w:cs="Tahoma"/>
                <w:color w:val="424242"/>
              </w:rPr>
              <w:t>– Великі капітальні витрати на діагностику дефектів, модернізацію обладнання, реконструкцію і будівництво нових трубопроводів</w:t>
            </w:r>
          </w:p>
          <w:p w:rsidR="00250364" w:rsidRPr="00250364" w:rsidRDefault="00250364" w:rsidP="00250364">
            <w:pPr>
              <w:pStyle w:val="a6"/>
              <w:shd w:val="clear" w:color="auto" w:fill="FFFFFF"/>
              <w:spacing w:before="225" w:beforeAutospacing="0" w:line="288" w:lineRule="atLeast"/>
              <w:ind w:left="225" w:right="525"/>
              <w:jc w:val="center"/>
              <w:rPr>
                <w:rFonts w:ascii="Tahoma" w:hAnsi="Tahoma" w:cs="Tahoma"/>
                <w:color w:val="424242"/>
              </w:rPr>
            </w:pPr>
          </w:p>
        </w:tc>
      </w:tr>
    </w:tbl>
    <w:p w:rsidR="00CD5538" w:rsidRPr="00250364" w:rsidRDefault="00CD5538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5DB4" w:rsidRDefault="00A05DB4"/>
    <w:sectPr w:rsidR="00A05D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38"/>
    <w:rsid w:val="0005460E"/>
    <w:rsid w:val="00113C24"/>
    <w:rsid w:val="0021411F"/>
    <w:rsid w:val="00250364"/>
    <w:rsid w:val="00500522"/>
    <w:rsid w:val="00983742"/>
    <w:rsid w:val="00A05DB4"/>
    <w:rsid w:val="00CD5538"/>
    <w:rsid w:val="00ED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3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5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53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5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3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5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53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5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</cp:lastModifiedBy>
  <cp:revision>2</cp:revision>
  <dcterms:created xsi:type="dcterms:W3CDTF">2020-04-10T12:25:00Z</dcterms:created>
  <dcterms:modified xsi:type="dcterms:W3CDTF">2020-04-10T12:25:00Z</dcterms:modified>
</cp:coreProperties>
</file>