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A0C" w:rsidRDefault="00771B89" w:rsidP="00BA5A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Біологія</w:t>
      </w:r>
      <w:r w:rsidR="00BA5A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5A0C" w:rsidRPr="00011220">
        <w:rPr>
          <w:rFonts w:ascii="Times New Roman" w:hAnsi="Times New Roman" w:cs="Times New Roman"/>
          <w:b/>
          <w:sz w:val="28"/>
          <w:szCs w:val="28"/>
        </w:rPr>
        <w:t xml:space="preserve"> для 9 класу</w:t>
      </w:r>
      <w:r w:rsidR="00BA5A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5A0C" w:rsidRPr="00CA3314" w:rsidRDefault="00BA5A0C" w:rsidP="00BA5A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314">
        <w:rPr>
          <w:rFonts w:ascii="Times New Roman" w:hAnsi="Times New Roman" w:cs="Times New Roman"/>
          <w:b/>
          <w:sz w:val="28"/>
          <w:szCs w:val="28"/>
        </w:rPr>
        <w:t>Тема уроку</w:t>
      </w:r>
      <w:r w:rsidRPr="00B10358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B1035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Харчові зв’язки, потоки енергії та </w:t>
      </w:r>
      <w:proofErr w:type="spellStart"/>
      <w:r w:rsidRPr="00B10358">
        <w:rPr>
          <w:rFonts w:ascii="Times New Roman" w:eastAsia="Calibri" w:hAnsi="Times New Roman" w:cs="Times New Roman"/>
          <w:b/>
          <w:i/>
          <w:sz w:val="28"/>
          <w:szCs w:val="28"/>
        </w:rPr>
        <w:t>колообіг</w:t>
      </w:r>
      <w:proofErr w:type="spellEnd"/>
      <w:r w:rsidRPr="00B1035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речовин в екосистемах</w:t>
      </w:r>
    </w:p>
    <w:p w:rsidR="00BA5A0C" w:rsidRDefault="00BA5A0C" w:rsidP="00BA5A0C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1). Зв’язки в екосистемі бувають двох типів: </w:t>
      </w:r>
      <w:r w:rsidRPr="00EB7E0F">
        <w:rPr>
          <w:rFonts w:ascii="Times New Roman" w:eastAsia="Calibri" w:hAnsi="Times New Roman" w:cs="Times New Roman"/>
          <w:sz w:val="28"/>
          <w:szCs w:val="28"/>
        </w:rPr>
        <w:t>прямі і непрямі.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7E0F">
        <w:rPr>
          <w:rFonts w:ascii="Times New Roman" w:eastAsia="Calibri" w:hAnsi="Times New Roman" w:cs="Times New Roman"/>
          <w:sz w:val="28"/>
          <w:szCs w:val="28"/>
        </w:rPr>
        <w:t>Робимо схему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2A77D310" wp14:editId="51E8E90C">
            <wp:extent cx="5486400" cy="3200400"/>
            <wp:effectExtent l="0" t="0" r="7620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BA5A0C" w:rsidRPr="00EB7E0F" w:rsidRDefault="00BA5A0C" w:rsidP="00BA5A0C">
      <w:pPr>
        <w:rPr>
          <w:rFonts w:ascii="Times New Roman" w:eastAsia="Calibri" w:hAnsi="Times New Roman" w:cs="Times New Roman"/>
          <w:sz w:val="28"/>
          <w:szCs w:val="28"/>
        </w:rPr>
      </w:pPr>
      <w:r w:rsidRPr="00EB7E0F">
        <w:rPr>
          <w:rFonts w:ascii="Times New Roman" w:eastAsia="Calibri" w:hAnsi="Times New Roman" w:cs="Times New Roman"/>
          <w:b/>
          <w:sz w:val="28"/>
          <w:szCs w:val="28"/>
        </w:rPr>
        <w:t>Зв’язки між</w:t>
      </w:r>
      <w:r w:rsidRPr="00EB7E0F">
        <w:rPr>
          <w:rFonts w:ascii="Times New Roman" w:eastAsia="Calibri" w:hAnsi="Times New Roman" w:cs="Times New Roman"/>
          <w:sz w:val="28"/>
          <w:szCs w:val="28"/>
        </w:rPr>
        <w:t xml:space="preserve"> популяціями бувають різних видів :</w:t>
      </w:r>
    </w:p>
    <w:p w:rsidR="00BA5A0C" w:rsidRPr="00EB7E0F" w:rsidRDefault="00BA5A0C" w:rsidP="00BA5A0C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EB7E0F">
        <w:rPr>
          <w:rFonts w:ascii="Times New Roman" w:eastAsia="Calibri" w:hAnsi="Times New Roman" w:cs="Times New Roman"/>
          <w:b/>
          <w:sz w:val="28"/>
          <w:szCs w:val="28"/>
        </w:rPr>
        <w:t>1.</w:t>
      </w:r>
      <w:r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EB7E0F">
        <w:rPr>
          <w:rFonts w:ascii="Times New Roman" w:eastAsia="Calibri" w:hAnsi="Times New Roman" w:cs="Times New Roman"/>
          <w:b/>
          <w:sz w:val="28"/>
          <w:szCs w:val="28"/>
        </w:rPr>
        <w:t>нтагоністичними;</w:t>
      </w:r>
    </w:p>
    <w:p w:rsidR="00BA5A0C" w:rsidRPr="00EB7E0F" w:rsidRDefault="00BA5A0C" w:rsidP="00BA5A0C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EB7E0F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Pr="00EB7E0F">
        <w:rPr>
          <w:rFonts w:ascii="Times New Roman" w:eastAsia="Calibri" w:hAnsi="Times New Roman" w:cs="Times New Roman"/>
          <w:b/>
          <w:sz w:val="28"/>
          <w:szCs w:val="28"/>
        </w:rPr>
        <w:t>ейтральними;</w:t>
      </w:r>
    </w:p>
    <w:p w:rsidR="00BA5A0C" w:rsidRPr="00EB7E0F" w:rsidRDefault="00BA5A0C" w:rsidP="00BA5A0C">
      <w:pPr>
        <w:rPr>
          <w:rFonts w:ascii="Times New Roman" w:eastAsia="Calibri" w:hAnsi="Times New Roman" w:cs="Times New Roman"/>
          <w:sz w:val="28"/>
          <w:szCs w:val="28"/>
        </w:rPr>
      </w:pPr>
      <w:r w:rsidRPr="00EB7E0F">
        <w:rPr>
          <w:rFonts w:ascii="Times New Roman" w:eastAsia="Calibri" w:hAnsi="Times New Roman" w:cs="Times New Roman"/>
          <w:b/>
          <w:sz w:val="28"/>
          <w:szCs w:val="28"/>
        </w:rPr>
        <w:t>3.</w:t>
      </w:r>
      <w:r>
        <w:rPr>
          <w:rFonts w:ascii="Times New Roman" w:eastAsia="Calibri" w:hAnsi="Times New Roman" w:cs="Times New Roman"/>
          <w:b/>
          <w:sz w:val="28"/>
          <w:szCs w:val="28"/>
        </w:rPr>
        <w:t>М</w:t>
      </w:r>
      <w:r w:rsidRPr="00EB7E0F">
        <w:rPr>
          <w:rFonts w:ascii="Times New Roman" w:eastAsia="Calibri" w:hAnsi="Times New Roman" w:cs="Times New Roman"/>
          <w:b/>
          <w:sz w:val="28"/>
          <w:szCs w:val="28"/>
        </w:rPr>
        <w:t>утуалістичними.</w:t>
      </w:r>
    </w:p>
    <w:p w:rsidR="00BA5A0C" w:rsidRPr="00EB7E0F" w:rsidRDefault="00BA5A0C" w:rsidP="00BA5A0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B7E0F">
        <w:rPr>
          <w:rFonts w:ascii="Times New Roman" w:eastAsia="Calibri" w:hAnsi="Times New Roman" w:cs="Times New Roman"/>
          <w:b/>
          <w:sz w:val="28"/>
          <w:szCs w:val="28"/>
        </w:rPr>
        <w:t>Антагоністичні</w:t>
      </w:r>
      <w:r w:rsidRPr="00EB7E0F">
        <w:rPr>
          <w:rFonts w:ascii="Times New Roman" w:eastAsia="Calibri" w:hAnsi="Times New Roman" w:cs="Times New Roman"/>
          <w:i/>
          <w:sz w:val="28"/>
          <w:szCs w:val="28"/>
        </w:rPr>
        <w:t>-</w:t>
      </w:r>
      <w:r w:rsidRPr="00EB7E0F">
        <w:rPr>
          <w:rFonts w:ascii="Times New Roman" w:eastAsia="Calibri" w:hAnsi="Times New Roman" w:cs="Times New Roman"/>
          <w:sz w:val="28"/>
          <w:szCs w:val="28"/>
        </w:rPr>
        <w:t>кожна із взаємодіючих популяцій різних видів відчуває негативний вплив іншої.</w:t>
      </w:r>
      <w:r w:rsidRPr="00B37257">
        <w:rPr>
          <w:rFonts w:ascii="Times New Roman" w:eastAsia="Calibri" w:hAnsi="Times New Roman" w:cs="Times New Roman"/>
          <w:b/>
          <w:i/>
          <w:sz w:val="28"/>
          <w:szCs w:val="28"/>
        </w:rPr>
        <w:t>(</w:t>
      </w:r>
    </w:p>
    <w:p w:rsidR="00BA5A0C" w:rsidRPr="00EB7E0F" w:rsidRDefault="00BA5A0C" w:rsidP="00BA5A0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B7E0F">
        <w:rPr>
          <w:rFonts w:ascii="Times New Roman" w:eastAsia="Calibri" w:hAnsi="Times New Roman" w:cs="Times New Roman"/>
          <w:sz w:val="28"/>
          <w:szCs w:val="28"/>
        </w:rPr>
        <w:t>Наприклад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7E0F">
        <w:rPr>
          <w:rFonts w:ascii="Times New Roman" w:eastAsia="Calibri" w:hAnsi="Times New Roman" w:cs="Times New Roman"/>
          <w:sz w:val="28"/>
          <w:szCs w:val="28"/>
        </w:rPr>
        <w:t>Конкуренція(</w:t>
      </w:r>
      <w:r w:rsidRPr="002A0BE2">
        <w:rPr>
          <w:rFonts w:ascii="Times New Roman" w:eastAsia="Calibri" w:hAnsi="Times New Roman" w:cs="Times New Roman"/>
          <w:i/>
          <w:sz w:val="28"/>
          <w:szCs w:val="28"/>
        </w:rPr>
        <w:t>приклади міжвидової і внутрішньовидової конкуренції:соснов</w:t>
      </w:r>
      <w:r>
        <w:rPr>
          <w:rFonts w:ascii="Times New Roman" w:eastAsia="Calibri" w:hAnsi="Times New Roman" w:cs="Times New Roman"/>
          <w:i/>
          <w:sz w:val="28"/>
          <w:szCs w:val="28"/>
        </w:rPr>
        <w:t>ий ліс, зайцеподібні і гризуни.</w:t>
      </w:r>
      <w:r w:rsidRPr="002A0BE2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:rsidR="00BA5A0C" w:rsidRDefault="00BA5A0C" w:rsidP="00BA5A0C">
      <w:pPr>
        <w:spacing w:line="36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B7E0F">
        <w:rPr>
          <w:rFonts w:ascii="Times New Roman" w:eastAsia="Calibri" w:hAnsi="Times New Roman" w:cs="Times New Roman"/>
          <w:b/>
          <w:sz w:val="28"/>
          <w:szCs w:val="28"/>
        </w:rPr>
        <w:t>Нейтральні</w:t>
      </w:r>
      <w:r w:rsidRPr="00EB7E0F">
        <w:rPr>
          <w:rFonts w:ascii="Times New Roman" w:eastAsia="Calibri" w:hAnsi="Times New Roman" w:cs="Times New Roman"/>
          <w:sz w:val="28"/>
          <w:szCs w:val="28"/>
        </w:rPr>
        <w:t xml:space="preserve"> взаємозв’язки-жоден з видів, що мешкають на спільній території, не відчуває на собі безпосе</w:t>
      </w:r>
      <w:r>
        <w:rPr>
          <w:rFonts w:ascii="Times New Roman" w:eastAsia="Calibri" w:hAnsi="Times New Roman" w:cs="Times New Roman"/>
          <w:sz w:val="28"/>
          <w:szCs w:val="28"/>
        </w:rPr>
        <w:t>ре</w:t>
      </w:r>
      <w:r w:rsidRPr="00EB7E0F">
        <w:rPr>
          <w:rFonts w:ascii="Times New Roman" w:eastAsia="Calibri" w:hAnsi="Times New Roman" w:cs="Times New Roman"/>
          <w:sz w:val="28"/>
          <w:szCs w:val="28"/>
        </w:rPr>
        <w:t>днього негативного впливу іншого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37257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</w:p>
    <w:p w:rsidR="00BA5A0C" w:rsidRPr="002A0BE2" w:rsidRDefault="00BA5A0C" w:rsidP="00BA5A0C">
      <w:pPr>
        <w:spacing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A0BE2">
        <w:rPr>
          <w:rFonts w:ascii="Times New Roman" w:eastAsia="Calibri" w:hAnsi="Times New Roman" w:cs="Times New Roman"/>
          <w:i/>
          <w:sz w:val="28"/>
          <w:szCs w:val="28"/>
        </w:rPr>
        <w:t xml:space="preserve">Наприклад </w:t>
      </w:r>
      <w:r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Pr="002A0BE2">
        <w:rPr>
          <w:rFonts w:ascii="Times New Roman" w:eastAsia="Calibri" w:hAnsi="Times New Roman" w:cs="Times New Roman"/>
          <w:i/>
          <w:sz w:val="28"/>
          <w:szCs w:val="28"/>
        </w:rPr>
        <w:t>популяції хижаків різних видів які живляться різними видами здобичі,можуть не конкурувати між собою</w:t>
      </w:r>
      <w:r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2A0BE2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BA5A0C" w:rsidRPr="002A0BE2" w:rsidRDefault="00BA5A0C" w:rsidP="00BA5A0C">
      <w:pPr>
        <w:spacing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EB7E0F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Мутуалізм </w:t>
      </w:r>
      <w:r w:rsidRPr="00EB7E0F">
        <w:rPr>
          <w:rFonts w:ascii="Times New Roman" w:eastAsia="Calibri" w:hAnsi="Times New Roman" w:cs="Times New Roman"/>
          <w:sz w:val="28"/>
          <w:szCs w:val="28"/>
        </w:rPr>
        <w:t>(взаємовигідні )взаємозв’язки кожен із взаєм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EB7E0F">
        <w:rPr>
          <w:rFonts w:ascii="Times New Roman" w:eastAsia="Calibri" w:hAnsi="Times New Roman" w:cs="Times New Roman"/>
          <w:sz w:val="28"/>
          <w:szCs w:val="28"/>
        </w:rPr>
        <w:t>пов’язаних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7E0F">
        <w:rPr>
          <w:rFonts w:ascii="Times New Roman" w:eastAsia="Calibri" w:hAnsi="Times New Roman" w:cs="Times New Roman"/>
          <w:sz w:val="28"/>
          <w:szCs w:val="28"/>
        </w:rPr>
        <w:t xml:space="preserve"> видів отримує певну користь . </w:t>
      </w:r>
      <w:r w:rsidRPr="002A0BE2">
        <w:rPr>
          <w:rFonts w:ascii="Times New Roman" w:eastAsia="Calibri" w:hAnsi="Times New Roman" w:cs="Times New Roman"/>
          <w:i/>
          <w:sz w:val="28"/>
          <w:szCs w:val="28"/>
        </w:rPr>
        <w:t>Приклади (бульбочкові бактерії на коренях бобових,мікориза, одноклітинні джгутикові у кишечнику жуйних тварин).</w:t>
      </w:r>
    </w:p>
    <w:p w:rsidR="00BA5A0C" w:rsidRPr="00EB7E0F" w:rsidRDefault="00BA5A0C" w:rsidP="00BA5A0C">
      <w:pPr>
        <w:spacing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EB7E0F">
        <w:rPr>
          <w:rFonts w:ascii="Times New Roman" w:eastAsia="Calibri" w:hAnsi="Times New Roman" w:cs="Times New Roman"/>
          <w:i/>
          <w:sz w:val="28"/>
          <w:szCs w:val="28"/>
        </w:rPr>
        <w:t xml:space="preserve">Пригадайте яку користь отримують від </w:t>
      </w:r>
      <w:proofErr w:type="spellStart"/>
      <w:r w:rsidRPr="00EB7E0F">
        <w:rPr>
          <w:rFonts w:ascii="Times New Roman" w:eastAsia="Calibri" w:hAnsi="Times New Roman" w:cs="Times New Roman"/>
          <w:i/>
          <w:sz w:val="28"/>
          <w:szCs w:val="28"/>
        </w:rPr>
        <w:t>мутуалістичних</w:t>
      </w:r>
      <w:proofErr w:type="spellEnd"/>
      <w:r w:rsidRPr="00EB7E0F">
        <w:rPr>
          <w:rFonts w:ascii="Times New Roman" w:eastAsia="Calibri" w:hAnsi="Times New Roman" w:cs="Times New Roman"/>
          <w:i/>
          <w:sz w:val="28"/>
          <w:szCs w:val="28"/>
        </w:rPr>
        <w:t xml:space="preserve"> відносин ці організми?</w:t>
      </w:r>
    </w:p>
    <w:p w:rsidR="00BA5A0C" w:rsidRPr="00EB7E0F" w:rsidRDefault="00BA5A0C" w:rsidP="00BA5A0C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B7E0F">
        <w:rPr>
          <w:rFonts w:ascii="Times New Roman" w:eastAsia="Calibri" w:hAnsi="Times New Roman" w:cs="Times New Roman"/>
          <w:sz w:val="28"/>
          <w:szCs w:val="28"/>
        </w:rPr>
        <w:t>Біологічну частину екосистеми складають різні групи організмів, об’єднаних між собою просторовими</w:t>
      </w:r>
      <w:r w:rsidRPr="00EB7E0F">
        <w:rPr>
          <w:rFonts w:ascii="Times New Roman" w:eastAsia="Calibri" w:hAnsi="Times New Roman" w:cs="Times New Roman"/>
          <w:b/>
          <w:sz w:val="28"/>
          <w:szCs w:val="28"/>
        </w:rPr>
        <w:t xml:space="preserve"> і </w:t>
      </w:r>
      <w:r w:rsidRPr="00EB7E0F">
        <w:rPr>
          <w:rFonts w:ascii="Times New Roman" w:eastAsia="Calibri" w:hAnsi="Times New Roman" w:cs="Times New Roman"/>
          <w:b/>
          <w:i/>
          <w:sz w:val="28"/>
          <w:szCs w:val="28"/>
        </w:rPr>
        <w:t>харчовими(трофічними )зв’язками.</w:t>
      </w:r>
    </w:p>
    <w:p w:rsidR="00771B89" w:rsidRDefault="00BA5A0C" w:rsidP="00BA5A0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B7E0F">
        <w:rPr>
          <w:rFonts w:ascii="Times New Roman" w:eastAsia="Calibri" w:hAnsi="Times New Roman" w:cs="Times New Roman"/>
          <w:b/>
          <w:i/>
          <w:sz w:val="28"/>
          <w:szCs w:val="28"/>
        </w:rPr>
        <w:t>Продуценти</w:t>
      </w:r>
      <w:r w:rsidRPr="00EB7E0F">
        <w:rPr>
          <w:rFonts w:ascii="Times New Roman" w:eastAsia="Calibri" w:hAnsi="Times New Roman" w:cs="Times New Roman"/>
          <w:sz w:val="28"/>
          <w:szCs w:val="28"/>
        </w:rPr>
        <w:t>- популяції автотрофних організмів, здатних синтезувати органічні речовини з неорганічних(</w:t>
      </w:r>
      <w:proofErr w:type="spellStart"/>
      <w:r w:rsidRPr="00EB7E0F">
        <w:rPr>
          <w:rFonts w:ascii="Times New Roman" w:eastAsia="Calibri" w:hAnsi="Times New Roman" w:cs="Times New Roman"/>
          <w:sz w:val="28"/>
          <w:szCs w:val="28"/>
        </w:rPr>
        <w:t>фототрофи</w:t>
      </w:r>
      <w:proofErr w:type="spellEnd"/>
      <w:r w:rsidRPr="00EB7E0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B7E0F">
        <w:rPr>
          <w:rFonts w:ascii="Times New Roman" w:eastAsia="Calibri" w:hAnsi="Times New Roman" w:cs="Times New Roman"/>
          <w:sz w:val="28"/>
          <w:szCs w:val="28"/>
        </w:rPr>
        <w:t>хемотрофи</w:t>
      </w:r>
      <w:proofErr w:type="spellEnd"/>
      <w:r w:rsidRPr="00EB7E0F">
        <w:rPr>
          <w:rFonts w:ascii="Times New Roman" w:eastAsia="Calibri" w:hAnsi="Times New Roman" w:cs="Times New Roman"/>
          <w:sz w:val="28"/>
          <w:szCs w:val="28"/>
        </w:rPr>
        <w:t>).</w:t>
      </w:r>
      <w:r w:rsidRPr="00B37257">
        <w:rPr>
          <w:rFonts w:ascii="Times New Roman" w:eastAsia="Calibri" w:hAnsi="Times New Roman" w:cs="Times New Roman"/>
          <w:b/>
          <w:i/>
          <w:sz w:val="28"/>
          <w:szCs w:val="28"/>
        </w:rPr>
        <w:t>(</w:t>
      </w:r>
      <w:r w:rsidR="00771B89" w:rsidRPr="00EB7E0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B7E0F">
        <w:rPr>
          <w:rFonts w:ascii="Times New Roman" w:eastAsia="Calibri" w:hAnsi="Times New Roman" w:cs="Times New Roman"/>
          <w:b/>
          <w:i/>
          <w:sz w:val="28"/>
          <w:szCs w:val="28"/>
        </w:rPr>
        <w:t>Консументи</w:t>
      </w:r>
      <w:proofErr w:type="spellEnd"/>
      <w:r w:rsidRPr="00EB7E0F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EB7E0F">
        <w:rPr>
          <w:rFonts w:ascii="Times New Roman" w:eastAsia="Calibri" w:hAnsi="Times New Roman" w:cs="Times New Roman"/>
          <w:sz w:val="28"/>
          <w:szCs w:val="28"/>
        </w:rPr>
        <w:t>популяції гетеротрофних організмів, які живляться живими істотами чи мертвою речовиною(</w:t>
      </w:r>
      <w:proofErr w:type="spellStart"/>
      <w:r w:rsidRPr="00EB7E0F">
        <w:rPr>
          <w:rFonts w:ascii="Times New Roman" w:eastAsia="Calibri" w:hAnsi="Times New Roman" w:cs="Times New Roman"/>
          <w:sz w:val="28"/>
          <w:szCs w:val="28"/>
        </w:rPr>
        <w:t>фітофаги,хижаки,паразити</w:t>
      </w:r>
      <w:proofErr w:type="spellEnd"/>
      <w:r w:rsidRPr="00EB7E0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B7E0F">
        <w:rPr>
          <w:rFonts w:ascii="Times New Roman" w:eastAsia="Calibri" w:hAnsi="Times New Roman" w:cs="Times New Roman"/>
          <w:sz w:val="28"/>
          <w:szCs w:val="28"/>
        </w:rPr>
        <w:t>сапротрофи</w:t>
      </w:r>
      <w:proofErr w:type="spellEnd"/>
      <w:r w:rsidRPr="00EB7E0F">
        <w:rPr>
          <w:rFonts w:ascii="Times New Roman" w:eastAsia="Calibri" w:hAnsi="Times New Roman" w:cs="Times New Roman"/>
          <w:sz w:val="28"/>
          <w:szCs w:val="28"/>
        </w:rPr>
        <w:t>).</w:t>
      </w:r>
      <w:r w:rsidRPr="00F15C71">
        <w:rPr>
          <w:rFonts w:ascii="Times New Roman" w:eastAsia="Calibri" w:hAnsi="Times New Roman" w:cs="Times New Roman"/>
          <w:b/>
          <w:i/>
          <w:sz w:val="28"/>
          <w:szCs w:val="28"/>
        </w:rPr>
        <w:t>(</w:t>
      </w:r>
      <w:r w:rsidR="00771B89" w:rsidRPr="00EB7E0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B7E0F">
        <w:rPr>
          <w:rFonts w:ascii="Times New Roman" w:eastAsia="Calibri" w:hAnsi="Times New Roman" w:cs="Times New Roman"/>
          <w:b/>
          <w:i/>
          <w:sz w:val="28"/>
          <w:szCs w:val="28"/>
        </w:rPr>
        <w:t>Редуценти</w:t>
      </w:r>
      <w:proofErr w:type="spellEnd"/>
      <w:r w:rsidRPr="00EB7E0F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7E0F">
        <w:rPr>
          <w:rFonts w:ascii="Times New Roman" w:eastAsia="Calibri" w:hAnsi="Times New Roman" w:cs="Times New Roman"/>
          <w:sz w:val="28"/>
          <w:szCs w:val="28"/>
        </w:rPr>
        <w:t xml:space="preserve">популяції організмів, </w:t>
      </w:r>
      <w:proofErr w:type="spellStart"/>
      <w:r w:rsidRPr="00EB7E0F">
        <w:rPr>
          <w:rFonts w:ascii="Times New Roman" w:eastAsia="Calibri" w:hAnsi="Times New Roman" w:cs="Times New Roman"/>
          <w:sz w:val="28"/>
          <w:szCs w:val="28"/>
        </w:rPr>
        <w:t>які,споживаючи</w:t>
      </w:r>
      <w:proofErr w:type="spellEnd"/>
      <w:r w:rsidRPr="00EB7E0F">
        <w:rPr>
          <w:rFonts w:ascii="Times New Roman" w:eastAsia="Calibri" w:hAnsi="Times New Roman" w:cs="Times New Roman"/>
          <w:sz w:val="28"/>
          <w:szCs w:val="28"/>
        </w:rPr>
        <w:t xml:space="preserve"> мертву органічну речовину , розкладають її до неорганічних  </w:t>
      </w:r>
      <w:proofErr w:type="spellStart"/>
      <w:r w:rsidRPr="00EB7E0F">
        <w:rPr>
          <w:rFonts w:ascii="Times New Roman" w:eastAsia="Calibri" w:hAnsi="Times New Roman" w:cs="Times New Roman"/>
          <w:sz w:val="28"/>
          <w:szCs w:val="28"/>
        </w:rPr>
        <w:t>сполук</w:t>
      </w:r>
      <w:proofErr w:type="spellEnd"/>
      <w:r w:rsidRPr="00EB7E0F">
        <w:rPr>
          <w:rFonts w:ascii="Times New Roman" w:eastAsia="Calibri" w:hAnsi="Times New Roman" w:cs="Times New Roman"/>
          <w:sz w:val="28"/>
          <w:szCs w:val="28"/>
        </w:rPr>
        <w:t xml:space="preserve"> (бактерії, гриби</w:t>
      </w:r>
    </w:p>
    <w:p w:rsidR="00BA5A0C" w:rsidRPr="00EB7E0F" w:rsidRDefault="00BA5A0C" w:rsidP="00BA5A0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B7E0F">
        <w:rPr>
          <w:rFonts w:ascii="Times New Roman" w:eastAsia="Calibri" w:hAnsi="Times New Roman" w:cs="Times New Roman"/>
          <w:sz w:val="28"/>
          <w:szCs w:val="28"/>
        </w:rPr>
        <w:t>Колообіг</w:t>
      </w:r>
      <w:proofErr w:type="spellEnd"/>
      <w:r w:rsidRPr="00EB7E0F">
        <w:rPr>
          <w:rFonts w:ascii="Times New Roman" w:eastAsia="Calibri" w:hAnsi="Times New Roman" w:cs="Times New Roman"/>
          <w:sz w:val="28"/>
          <w:szCs w:val="28"/>
        </w:rPr>
        <w:t xml:space="preserve"> речовин-це обмін речовинами між абіотичною(неживою) і біотичною (живою)частинами екосистем.</w:t>
      </w:r>
    </w:p>
    <w:p w:rsidR="00BA5A0C" w:rsidRDefault="00BA5A0C" w:rsidP="00BA5A0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B7E0F">
        <w:rPr>
          <w:rFonts w:ascii="Times New Roman" w:eastAsia="Calibri" w:hAnsi="Times New Roman" w:cs="Times New Roman"/>
          <w:b/>
          <w:sz w:val="28"/>
          <w:szCs w:val="28"/>
        </w:rPr>
        <w:t>2). Перетворення енергії в біоценозах.</w:t>
      </w:r>
      <w:r w:rsidR="00771B89" w:rsidRPr="00EB7E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7E0F">
        <w:rPr>
          <w:rFonts w:ascii="Times New Roman" w:eastAsia="Calibri" w:hAnsi="Times New Roman" w:cs="Times New Roman"/>
          <w:sz w:val="28"/>
          <w:szCs w:val="28"/>
        </w:rPr>
        <w:t xml:space="preserve">Функціонування будь - якої екосистеми пов’язане з перетворенням енергії та коло обігом речовин. Тобто хімічними і фізичними процесами, які забезпечують життєдіяльність біологічних систем. Основним джерелом енергії є сонячне світло. </w:t>
      </w:r>
      <w:proofErr w:type="spellStart"/>
      <w:r w:rsidRPr="00EB7E0F">
        <w:rPr>
          <w:rFonts w:ascii="Times New Roman" w:eastAsia="Calibri" w:hAnsi="Times New Roman" w:cs="Times New Roman"/>
          <w:i/>
          <w:sz w:val="28"/>
          <w:szCs w:val="28"/>
        </w:rPr>
        <w:t>Фототрофи</w:t>
      </w:r>
      <w:proofErr w:type="spellEnd"/>
      <w:r w:rsidRPr="00EB7E0F">
        <w:rPr>
          <w:rFonts w:ascii="Times New Roman" w:eastAsia="Calibri" w:hAnsi="Times New Roman" w:cs="Times New Roman"/>
          <w:sz w:val="28"/>
          <w:szCs w:val="28"/>
        </w:rPr>
        <w:t xml:space="preserve"> вловлюють його і перетворюють на енергію хімічних зв’язків органічних речовини, яку вони синтезують. Частина енергії витрачається на  забезпечення власних потреб організмів, які споживають зелені рослини або їхні рештки. </w:t>
      </w:r>
    </w:p>
    <w:p w:rsidR="00BA5A0C" w:rsidRPr="00EB7E0F" w:rsidRDefault="00BA5A0C" w:rsidP="00BA5A0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B7E0F">
        <w:rPr>
          <w:rFonts w:ascii="Times New Roman" w:eastAsia="Calibri" w:hAnsi="Times New Roman" w:cs="Times New Roman"/>
          <w:i/>
          <w:sz w:val="28"/>
          <w:szCs w:val="28"/>
        </w:rPr>
        <w:t>Гетеротрофи</w:t>
      </w:r>
      <w:proofErr w:type="spellEnd"/>
      <w:r w:rsidRPr="00EB7E0F">
        <w:rPr>
          <w:rFonts w:ascii="Times New Roman" w:eastAsia="Calibri" w:hAnsi="Times New Roman" w:cs="Times New Roman"/>
          <w:sz w:val="28"/>
          <w:szCs w:val="28"/>
        </w:rPr>
        <w:t xml:space="preserve"> отримують необхідну їм енергію внаслідок розщеплення органічних речовин. Вони засвоюють для побудови свого тіла лише незн</w:t>
      </w:r>
      <w:r>
        <w:rPr>
          <w:rFonts w:ascii="Times New Roman" w:eastAsia="Calibri" w:hAnsi="Times New Roman" w:cs="Times New Roman"/>
          <w:sz w:val="28"/>
          <w:szCs w:val="28"/>
        </w:rPr>
        <w:t>ачну частину енергії хімічних зв’</w:t>
      </w:r>
      <w:r w:rsidRPr="00EB7E0F">
        <w:rPr>
          <w:rFonts w:ascii="Times New Roman" w:eastAsia="Calibri" w:hAnsi="Times New Roman" w:cs="Times New Roman"/>
          <w:sz w:val="28"/>
          <w:szCs w:val="28"/>
        </w:rPr>
        <w:t>язків  їжі(10—20%)а решта розсіюється у вигляді тепла, витрачається на процеси життєдіяльності.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A5A0C" w:rsidRPr="00EB7E0F" w:rsidRDefault="00BA5A0C" w:rsidP="00BA5A0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B7E0F">
        <w:rPr>
          <w:rFonts w:ascii="Times New Roman" w:eastAsia="Calibri" w:hAnsi="Times New Roman" w:cs="Times New Roman"/>
          <w:sz w:val="28"/>
          <w:szCs w:val="28"/>
        </w:rPr>
        <w:t>Послідовність , у яких особину о</w:t>
      </w:r>
      <w:r>
        <w:rPr>
          <w:rFonts w:ascii="Times New Roman" w:eastAsia="Calibri" w:hAnsi="Times New Roman" w:cs="Times New Roman"/>
          <w:sz w:val="28"/>
          <w:szCs w:val="28"/>
        </w:rPr>
        <w:t>д</w:t>
      </w:r>
      <w:r w:rsidRPr="00EB7E0F">
        <w:rPr>
          <w:rFonts w:ascii="Times New Roman" w:eastAsia="Calibri" w:hAnsi="Times New Roman" w:cs="Times New Roman"/>
          <w:sz w:val="28"/>
          <w:szCs w:val="28"/>
        </w:rPr>
        <w:t>ного виду, їхні рештки або продукти життєдіяльності слугують об’єктом живлення для організмів іншого,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називают</w:t>
      </w:r>
      <w:r w:rsidRPr="00EB7E0F">
        <w:rPr>
          <w:rFonts w:ascii="Times New Roman" w:eastAsia="Calibri" w:hAnsi="Times New Roman" w:cs="Times New Roman"/>
          <w:sz w:val="28"/>
          <w:szCs w:val="28"/>
        </w:rPr>
        <w:t>ься ланцюгами живлення. Кожен ланцюг живиться складається з певної кількості ланок.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7E0F">
        <w:rPr>
          <w:rFonts w:ascii="Times New Roman" w:eastAsia="Calibri" w:hAnsi="Times New Roman" w:cs="Times New Roman"/>
          <w:sz w:val="28"/>
          <w:szCs w:val="28"/>
        </w:rPr>
        <w:t>Оскільки під час переходу одної ланки в наступну значна частина енергії втрачається , то кількість ланок обмежена і, зазвичай не перевищує 4-5.</w:t>
      </w:r>
    </w:p>
    <w:p w:rsidR="00BA5A0C" w:rsidRPr="000735BD" w:rsidRDefault="00BA5A0C" w:rsidP="00BA5A0C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735BD">
        <w:rPr>
          <w:rFonts w:ascii="Times New Roman" w:eastAsia="Calibri" w:hAnsi="Times New Roman" w:cs="Times New Roman"/>
          <w:b/>
          <w:sz w:val="28"/>
          <w:szCs w:val="28"/>
        </w:rPr>
        <w:t>3). П</w:t>
      </w:r>
      <w:r>
        <w:rPr>
          <w:rFonts w:ascii="Times New Roman" w:eastAsia="Calibri" w:hAnsi="Times New Roman" w:cs="Times New Roman"/>
          <w:b/>
          <w:sz w:val="28"/>
          <w:szCs w:val="28"/>
        </w:rPr>
        <w:t>родуктивність екосистем</w:t>
      </w:r>
    </w:p>
    <w:p w:rsidR="00BA5A0C" w:rsidRPr="00174D02" w:rsidRDefault="00BA5A0C" w:rsidP="00BA5A0C">
      <w:pPr>
        <w:spacing w:line="36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74D02">
        <w:rPr>
          <w:rFonts w:ascii="Times New Roman" w:eastAsia="Calibri" w:hAnsi="Times New Roman" w:cs="Times New Roman"/>
          <w:b/>
          <w:i/>
          <w:sz w:val="28"/>
          <w:szCs w:val="28"/>
        </w:rPr>
        <w:t>Правило екологічної піраміди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(</w:t>
      </w:r>
    </w:p>
    <w:p w:rsidR="00BA5A0C" w:rsidRPr="00EB7E0F" w:rsidRDefault="00BA5A0C" w:rsidP="00BA5A0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B7E0F">
        <w:rPr>
          <w:rFonts w:ascii="Times New Roman" w:eastAsia="Calibri" w:hAnsi="Times New Roman" w:cs="Times New Roman"/>
          <w:sz w:val="28"/>
          <w:szCs w:val="28"/>
        </w:rPr>
        <w:t>Кожна екосистема характеризується певною продуктивністю.</w:t>
      </w:r>
    </w:p>
    <w:p w:rsidR="00BA5A0C" w:rsidRDefault="00BA5A0C" w:rsidP="00BA5A0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B7E0F">
        <w:rPr>
          <w:rFonts w:ascii="Times New Roman" w:eastAsia="Calibri" w:hAnsi="Times New Roman" w:cs="Times New Roman"/>
          <w:sz w:val="28"/>
          <w:szCs w:val="28"/>
        </w:rPr>
        <w:t xml:space="preserve">Її виражають в одиницях маси або енергії. Для всіх  екосистем характерні певні закономірності. </w:t>
      </w:r>
    </w:p>
    <w:p w:rsidR="00BA5A0C" w:rsidRPr="00174D02" w:rsidRDefault="00BA5A0C" w:rsidP="00BA5A0C">
      <w:pPr>
        <w:spacing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174D02">
        <w:rPr>
          <w:rFonts w:ascii="Times New Roman" w:eastAsia="Calibri" w:hAnsi="Times New Roman" w:cs="Times New Roman"/>
          <w:i/>
          <w:sz w:val="28"/>
          <w:szCs w:val="28"/>
        </w:rPr>
        <w:t xml:space="preserve">Їх відображає правило </w:t>
      </w:r>
      <w:r w:rsidRPr="00174D02">
        <w:rPr>
          <w:rFonts w:ascii="Times New Roman" w:eastAsia="Calibri" w:hAnsi="Times New Roman" w:cs="Times New Roman"/>
          <w:b/>
          <w:i/>
          <w:sz w:val="28"/>
          <w:szCs w:val="28"/>
        </w:rPr>
        <w:t>екологічної піраміди</w:t>
      </w:r>
      <w:r w:rsidRPr="00174D02">
        <w:rPr>
          <w:rFonts w:ascii="Times New Roman" w:eastAsia="Calibri" w:hAnsi="Times New Roman" w:cs="Times New Roman"/>
          <w:i/>
          <w:sz w:val="28"/>
          <w:szCs w:val="28"/>
        </w:rPr>
        <w:t>:маса кожної подальшої ланки ланцюга живлення прогресивно зменшується, причому продукція організмів кожного наступного трофічного рівня завжди менша у середньому до 10 раз за продукцію попереднього.</w:t>
      </w:r>
    </w:p>
    <w:p w:rsidR="00BA5A0C" w:rsidRPr="00EB7E0F" w:rsidRDefault="00BA5A0C" w:rsidP="00BA5A0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B7E0F">
        <w:rPr>
          <w:rFonts w:ascii="Times New Roman" w:eastAsia="Calibri" w:hAnsi="Times New Roman" w:cs="Times New Roman"/>
          <w:sz w:val="28"/>
          <w:szCs w:val="28"/>
        </w:rPr>
        <w:t>Графічно це можна зобразити у вигляді піраміди, складеної із окремих блоків.(підручник ст.208,мал.280).</w:t>
      </w:r>
    </w:p>
    <w:p w:rsidR="00BA5A0C" w:rsidRPr="00EB7E0F" w:rsidRDefault="00BA5A0C" w:rsidP="00BA5A0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B7E0F">
        <w:rPr>
          <w:rFonts w:ascii="Times New Roman" w:eastAsia="Calibri" w:hAnsi="Times New Roman" w:cs="Times New Roman"/>
          <w:sz w:val="28"/>
          <w:szCs w:val="28"/>
        </w:rPr>
        <w:t>Так кількісні закономірності передачі маси органічної речовини від одного трофічного рівня ланцюга живлення до іншого (продуктивність організмів при цьому виражають у одиницях маси сухої речовини)відбиваю піраміда біомаси.</w:t>
      </w:r>
    </w:p>
    <w:p w:rsidR="00BA5A0C" w:rsidRDefault="00BA5A0C" w:rsidP="00BA5A0C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B7E0F">
        <w:rPr>
          <w:rFonts w:ascii="Times New Roman" w:eastAsia="Calibri" w:hAnsi="Times New Roman" w:cs="Times New Roman"/>
          <w:sz w:val="28"/>
          <w:szCs w:val="28"/>
        </w:rPr>
        <w:t xml:space="preserve">Піраміда біомаси демонструє ту закономірність, що </w:t>
      </w:r>
      <w:proofErr w:type="spellStart"/>
      <w:r w:rsidRPr="00EB7E0F">
        <w:rPr>
          <w:rFonts w:ascii="Times New Roman" w:eastAsia="Calibri" w:hAnsi="Times New Roman" w:cs="Times New Roman"/>
          <w:sz w:val="28"/>
          <w:szCs w:val="28"/>
        </w:rPr>
        <w:t>консументи</w:t>
      </w:r>
      <w:proofErr w:type="spellEnd"/>
      <w:r w:rsidRPr="00EB7E0F">
        <w:rPr>
          <w:rFonts w:ascii="Times New Roman" w:eastAsia="Calibri" w:hAnsi="Times New Roman" w:cs="Times New Roman"/>
          <w:sz w:val="28"/>
          <w:szCs w:val="28"/>
        </w:rPr>
        <w:t xml:space="preserve"> 1 порядку запасають у 5-10 разів меншу біомасу, ніж біомаса продуцентів, яку вони споживаю</w:t>
      </w:r>
      <w:r>
        <w:rPr>
          <w:rFonts w:ascii="Times New Roman" w:eastAsia="Calibri" w:hAnsi="Times New Roman" w:cs="Times New Roman"/>
          <w:sz w:val="28"/>
          <w:szCs w:val="28"/>
        </w:rPr>
        <w:t>ть і</w:t>
      </w:r>
      <w:r w:rsidRPr="00EB7E0F">
        <w:rPr>
          <w:rFonts w:ascii="Times New Roman" w:eastAsia="Calibri" w:hAnsi="Times New Roman" w:cs="Times New Roman"/>
          <w:sz w:val="28"/>
          <w:szCs w:val="28"/>
        </w:rPr>
        <w:t xml:space="preserve"> так далі:з кожною наступною ланкою ланцюга живлення біомаса, яку запасають організми вищого трофічного рівня, зменшується  в 5-10 разів порівняно з тією, яку вони споживають. Відповідні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B7E0F">
        <w:rPr>
          <w:rFonts w:ascii="Times New Roman" w:eastAsia="Calibri" w:hAnsi="Times New Roman" w:cs="Times New Roman"/>
          <w:sz w:val="28"/>
          <w:szCs w:val="28"/>
        </w:rPr>
        <w:t>закономірності передачі енергії від однієї ланки до іншої ланки ланцюга живлення демонструє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C557C">
        <w:rPr>
          <w:rFonts w:ascii="Times New Roman" w:eastAsia="Calibri" w:hAnsi="Times New Roman" w:cs="Times New Roman"/>
          <w:b/>
          <w:i/>
          <w:sz w:val="28"/>
          <w:szCs w:val="28"/>
        </w:rPr>
        <w:t>піраміда енергії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BA5A0C" w:rsidRPr="003857E7" w:rsidRDefault="00771B89" w:rsidP="00BA5A0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Скласти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сенкан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A5A0C" w:rsidRPr="003857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5A0C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BA5A0C" w:rsidRPr="003857E7">
        <w:rPr>
          <w:rFonts w:ascii="Times New Roman" w:eastAsia="Calibri" w:hAnsi="Times New Roman" w:cs="Times New Roman"/>
          <w:sz w:val="28"/>
          <w:szCs w:val="28"/>
        </w:rPr>
        <w:t>Сенкан</w:t>
      </w:r>
      <w:proofErr w:type="spellEnd"/>
      <w:r w:rsidR="00BA5A0C" w:rsidRPr="003857E7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bookmarkStart w:id="0" w:name="_GoBack"/>
      <w:bookmarkEnd w:id="0"/>
    </w:p>
    <w:p w:rsidR="00BA5A0C" w:rsidRPr="00E364E8" w:rsidRDefault="00BA5A0C" w:rsidP="00BA5A0C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364E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Продуценти, </w:t>
      </w:r>
      <w:proofErr w:type="spellStart"/>
      <w:r w:rsidRPr="00E364E8">
        <w:rPr>
          <w:rFonts w:ascii="Times New Roman" w:eastAsia="Calibri" w:hAnsi="Times New Roman" w:cs="Times New Roman"/>
          <w:b/>
          <w:i/>
          <w:sz w:val="28"/>
          <w:szCs w:val="28"/>
        </w:rPr>
        <w:t>консументи</w:t>
      </w:r>
      <w:proofErr w:type="spellEnd"/>
      <w:r w:rsidRPr="00E364E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E364E8">
        <w:rPr>
          <w:rFonts w:ascii="Times New Roman" w:eastAsia="Calibri" w:hAnsi="Times New Roman" w:cs="Times New Roman"/>
          <w:b/>
          <w:i/>
          <w:sz w:val="28"/>
          <w:szCs w:val="28"/>
        </w:rPr>
        <w:t>редуценти</w:t>
      </w:r>
      <w:proofErr w:type="spellEnd"/>
      <w:r w:rsidRPr="00E364E8">
        <w:rPr>
          <w:rFonts w:ascii="Times New Roman" w:eastAsia="Calibri" w:hAnsi="Times New Roman" w:cs="Times New Roman"/>
          <w:b/>
          <w:i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E364E8">
        <w:rPr>
          <w:rFonts w:ascii="Times New Roman" w:eastAsia="Calibri" w:hAnsi="Times New Roman" w:cs="Times New Roman"/>
          <w:b/>
          <w:i/>
          <w:sz w:val="28"/>
          <w:szCs w:val="28"/>
        </w:rPr>
        <w:t>екосистема.</w:t>
      </w:r>
    </w:p>
    <w:p w:rsidR="00BA5A0C" w:rsidRPr="00E364E8" w:rsidRDefault="00BA5A0C" w:rsidP="00BA5A0C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E364E8">
        <w:rPr>
          <w:rFonts w:ascii="Times New Roman" w:eastAsia="Calibri" w:hAnsi="Times New Roman" w:cs="Times New Roman"/>
          <w:i/>
          <w:sz w:val="28"/>
          <w:szCs w:val="28"/>
        </w:rPr>
        <w:lastRenderedPageBreak/>
        <w:t>1.Іменник (одне слово);</w:t>
      </w:r>
    </w:p>
    <w:p w:rsidR="00BA5A0C" w:rsidRPr="00E364E8" w:rsidRDefault="00BA5A0C" w:rsidP="00BA5A0C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E364E8">
        <w:rPr>
          <w:rFonts w:ascii="Times New Roman" w:eastAsia="Calibri" w:hAnsi="Times New Roman" w:cs="Times New Roman"/>
          <w:i/>
          <w:sz w:val="28"/>
          <w:szCs w:val="28"/>
        </w:rPr>
        <w:t>2.Прикметник (два слова);</w:t>
      </w:r>
    </w:p>
    <w:p w:rsidR="00BA5A0C" w:rsidRPr="00E364E8" w:rsidRDefault="00BA5A0C" w:rsidP="00BA5A0C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E364E8">
        <w:rPr>
          <w:rFonts w:ascii="Times New Roman" w:eastAsia="Calibri" w:hAnsi="Times New Roman" w:cs="Times New Roman"/>
          <w:i/>
          <w:sz w:val="28"/>
          <w:szCs w:val="28"/>
        </w:rPr>
        <w:t>3.Дієслово (три  слова);</w:t>
      </w:r>
    </w:p>
    <w:p w:rsidR="00BA5A0C" w:rsidRPr="00E364E8" w:rsidRDefault="00BA5A0C" w:rsidP="00BA5A0C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E364E8">
        <w:rPr>
          <w:rFonts w:ascii="Times New Roman" w:eastAsia="Calibri" w:hAnsi="Times New Roman" w:cs="Times New Roman"/>
          <w:i/>
          <w:sz w:val="28"/>
          <w:szCs w:val="28"/>
        </w:rPr>
        <w:t>4.Свое ставлення до теми(чотири слова);</w:t>
      </w:r>
    </w:p>
    <w:p w:rsidR="00BA5A0C" w:rsidRPr="00E364E8" w:rsidRDefault="00BA5A0C" w:rsidP="00BA5A0C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E364E8">
        <w:rPr>
          <w:rFonts w:ascii="Times New Roman" w:eastAsia="Calibri" w:hAnsi="Times New Roman" w:cs="Times New Roman"/>
          <w:i/>
          <w:sz w:val="28"/>
          <w:szCs w:val="28"/>
        </w:rPr>
        <w:t>5.Синонім до теми(одне слово).</w:t>
      </w:r>
    </w:p>
    <w:p w:rsidR="00BA5A0C" w:rsidRPr="003857E7" w:rsidRDefault="00BA5A0C" w:rsidP="00771B89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Домашнє завдання :</w:t>
      </w:r>
      <w:r w:rsidR="00771B89">
        <w:rPr>
          <w:rFonts w:ascii="Times New Roman" w:eastAsia="Calibri" w:hAnsi="Times New Roman" w:cs="Times New Roman"/>
          <w:b/>
          <w:i/>
          <w:sz w:val="28"/>
          <w:szCs w:val="28"/>
        </w:rPr>
        <w:t>опрацювати параграф 48</w:t>
      </w:r>
      <w:r w:rsidRPr="003857E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,виконати завдання в зошиті </w:t>
      </w:r>
    </w:p>
    <w:p w:rsidR="00BA5A0C" w:rsidRPr="003857E7" w:rsidRDefault="00BA5A0C" w:rsidP="00BA5A0C">
      <w:pPr>
        <w:rPr>
          <w:rFonts w:ascii="Times New Roman" w:eastAsia="Calibri" w:hAnsi="Times New Roman" w:cs="Times New Roman"/>
          <w:sz w:val="28"/>
          <w:szCs w:val="28"/>
        </w:rPr>
      </w:pPr>
    </w:p>
    <w:p w:rsidR="00513E35" w:rsidRDefault="00513E35"/>
    <w:sectPr w:rsidR="00513E3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C194B"/>
    <w:multiLevelType w:val="hybridMultilevel"/>
    <w:tmpl w:val="2BA48C92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45E10"/>
    <w:multiLevelType w:val="hybridMultilevel"/>
    <w:tmpl w:val="BB6838A6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52FD0"/>
    <w:multiLevelType w:val="hybridMultilevel"/>
    <w:tmpl w:val="0F105D00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1E3241"/>
    <w:multiLevelType w:val="hybridMultilevel"/>
    <w:tmpl w:val="65FCCF90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F268A7"/>
    <w:multiLevelType w:val="hybridMultilevel"/>
    <w:tmpl w:val="1D0E290A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E57379"/>
    <w:multiLevelType w:val="hybridMultilevel"/>
    <w:tmpl w:val="4E22FF78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916F56"/>
    <w:multiLevelType w:val="hybridMultilevel"/>
    <w:tmpl w:val="1AE88CC6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674F2A"/>
    <w:multiLevelType w:val="hybridMultilevel"/>
    <w:tmpl w:val="AD8A03E0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ED8"/>
    <w:rsid w:val="00050ED8"/>
    <w:rsid w:val="00513E35"/>
    <w:rsid w:val="00771B89"/>
    <w:rsid w:val="00B8059F"/>
    <w:rsid w:val="00BA5A0C"/>
    <w:rsid w:val="00F3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BE4718-EC11-4532-A5AE-A4D11A17F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A0C"/>
    <w:pPr>
      <w:spacing w:after="200" w:line="276" w:lineRule="auto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12C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F312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BA5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0DA15F4-D327-494E-BFD5-47CD98907DA1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uk-UA"/>
        </a:p>
      </dgm:t>
    </dgm:pt>
    <dgm:pt modelId="{134128E8-0AC9-4551-8AB7-99AE42EB9EC8}">
      <dgm:prSet phldrT="[Текст]" custT="1"/>
      <dgm:spPr>
        <a:xfrm>
          <a:off x="2047871" y="298988"/>
          <a:ext cx="1390657" cy="405860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uk-UA" sz="100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Взаємозвязки в екосистемі </a:t>
          </a:r>
        </a:p>
      </dgm:t>
    </dgm:pt>
    <dgm:pt modelId="{E2DE6E36-4BAD-4B60-9114-BEC21348B7A0}" type="parTrans" cxnId="{21FF46AE-4C57-47EB-881D-CD3073120A48}">
      <dgm:prSet/>
      <dgm:spPr/>
      <dgm:t>
        <a:bodyPr/>
        <a:lstStyle/>
        <a:p>
          <a:endParaRPr lang="uk-UA"/>
        </a:p>
      </dgm:t>
    </dgm:pt>
    <dgm:pt modelId="{31AD2E7E-933B-4742-A054-99DF4ECDA70D}" type="sibTrans" cxnId="{21FF46AE-4C57-47EB-881D-CD3073120A48}">
      <dgm:prSet/>
      <dgm:spPr/>
      <dgm:t>
        <a:bodyPr/>
        <a:lstStyle/>
        <a:p>
          <a:endParaRPr lang="uk-UA"/>
        </a:p>
      </dgm:t>
    </dgm:pt>
    <dgm:pt modelId="{4C6800EF-40F7-4011-859F-D1D3FD709DC6}">
      <dgm:prSet phldrT="[Текст]" custT="1"/>
      <dgm:spPr>
        <a:xfrm>
          <a:off x="3563" y="1209756"/>
          <a:ext cx="2042829" cy="828828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uk-UA" sz="150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Прямі</a:t>
          </a:r>
        </a:p>
        <a:p>
          <a:r>
            <a:rPr lang="uk-UA" sz="1000" i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звязують популяції двох видів</a:t>
          </a:r>
        </a:p>
        <a:p>
          <a:r>
            <a:rPr lang="uk-UA" sz="1000" i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(хижак-здобич)</a:t>
          </a:r>
        </a:p>
      </dgm:t>
    </dgm:pt>
    <dgm:pt modelId="{18D30E80-EB78-41C7-B58D-F154CB160373}" type="parTrans" cxnId="{CB3A5B71-1FC3-411D-AED0-117449E29350}">
      <dgm:prSet/>
      <dgm:spPr>
        <a:xfrm>
          <a:off x="1024977" y="704849"/>
          <a:ext cx="1718222" cy="504906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uk-UA"/>
        </a:p>
      </dgm:t>
    </dgm:pt>
    <dgm:pt modelId="{0CB5E6F7-AFB7-45B8-BDC7-A650F0119DD9}" type="sibTrans" cxnId="{CB3A5B71-1FC3-411D-AED0-117449E29350}">
      <dgm:prSet/>
      <dgm:spPr/>
      <dgm:t>
        <a:bodyPr/>
        <a:lstStyle/>
        <a:p>
          <a:endParaRPr lang="uk-UA"/>
        </a:p>
      </dgm:t>
    </dgm:pt>
    <dgm:pt modelId="{3AD4C5C2-9ED7-4FA3-9F7C-C575BC6BC1A1}">
      <dgm:prSet phldrT="[Текст]" custT="1"/>
      <dgm:spPr>
        <a:xfrm>
          <a:off x="2528987" y="1142820"/>
          <a:ext cx="2931537" cy="1691654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uk-UA" sz="100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Непрямі</a:t>
          </a:r>
        </a:p>
        <a:p>
          <a:r>
            <a:rPr lang="uk-UA" sz="1000" i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популяція одного виду впливає на популяцію іншого опосередковано, через популяцію третього.</a:t>
          </a:r>
        </a:p>
        <a:p>
          <a:r>
            <a:rPr lang="uk-UA" sz="1000" i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(регулюючи чисельність здобичі хижаки впливають на популяцію організмів якими живляться жертви)</a:t>
          </a:r>
        </a:p>
        <a:p>
          <a:endParaRPr lang="uk-UA" sz="1400" i="1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1149273D-43AB-410F-AD35-48E2BCEF92DC}" type="parTrans" cxnId="{4BC1550C-53D3-4874-B122-0546B1F3DDE3}">
      <dgm:prSet/>
      <dgm:spPr>
        <a:xfrm>
          <a:off x="2743200" y="704849"/>
          <a:ext cx="1251555" cy="437970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uk-UA"/>
        </a:p>
      </dgm:t>
    </dgm:pt>
    <dgm:pt modelId="{5377986E-1167-4F8A-9C4C-D7C87C75D967}" type="sibTrans" cxnId="{4BC1550C-53D3-4874-B122-0546B1F3DDE3}">
      <dgm:prSet/>
      <dgm:spPr/>
      <dgm:t>
        <a:bodyPr/>
        <a:lstStyle/>
        <a:p>
          <a:endParaRPr lang="uk-UA"/>
        </a:p>
      </dgm:t>
    </dgm:pt>
    <dgm:pt modelId="{1E6F5498-9818-42D5-B057-EFF2DF622FA2}" type="pres">
      <dgm:prSet presAssocID="{E0DA15F4-D327-494E-BFD5-47CD98907DA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uk-UA"/>
        </a:p>
      </dgm:t>
    </dgm:pt>
    <dgm:pt modelId="{F735669C-8BC6-463C-BC3D-6A06E895B5E9}" type="pres">
      <dgm:prSet presAssocID="{134128E8-0AC9-4551-8AB7-99AE42EB9EC8}" presName="hierRoot1" presStyleCnt="0">
        <dgm:presLayoutVars>
          <dgm:hierBranch val="init"/>
        </dgm:presLayoutVars>
      </dgm:prSet>
      <dgm:spPr/>
    </dgm:pt>
    <dgm:pt modelId="{5FD50D32-A1DB-4AB6-970F-E102594D3599}" type="pres">
      <dgm:prSet presAssocID="{134128E8-0AC9-4551-8AB7-99AE42EB9EC8}" presName="rootComposite1" presStyleCnt="0"/>
      <dgm:spPr/>
    </dgm:pt>
    <dgm:pt modelId="{FAA604AE-6FEA-47C5-9B4E-9B90900CAF8F}" type="pres">
      <dgm:prSet presAssocID="{134128E8-0AC9-4551-8AB7-99AE42EB9EC8}" presName="rootText1" presStyleLbl="node0" presStyleIdx="0" presStyleCnt="1" custScaleX="57840" custScaleY="33761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uk-UA"/>
        </a:p>
      </dgm:t>
    </dgm:pt>
    <dgm:pt modelId="{CDF58C94-DC39-4165-BC37-A9A98D21B17E}" type="pres">
      <dgm:prSet presAssocID="{134128E8-0AC9-4551-8AB7-99AE42EB9EC8}" presName="rootConnector1" presStyleLbl="node1" presStyleIdx="0" presStyleCnt="0"/>
      <dgm:spPr/>
      <dgm:t>
        <a:bodyPr/>
        <a:lstStyle/>
        <a:p>
          <a:endParaRPr lang="uk-UA"/>
        </a:p>
      </dgm:t>
    </dgm:pt>
    <dgm:pt modelId="{54462193-27A9-403B-B281-98BC13C9793E}" type="pres">
      <dgm:prSet presAssocID="{134128E8-0AC9-4551-8AB7-99AE42EB9EC8}" presName="hierChild2" presStyleCnt="0"/>
      <dgm:spPr/>
    </dgm:pt>
    <dgm:pt modelId="{4CDAF656-A7D6-41D7-8C2A-D9A2B74A4E8C}" type="pres">
      <dgm:prSet presAssocID="{18D30E80-EB78-41C7-B58D-F154CB160373}" presName="Name37" presStyleLbl="parChTrans1D2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1621591" y="0"/>
              </a:moveTo>
              <a:lnTo>
                <a:pt x="1621591" y="215534"/>
              </a:lnTo>
              <a:lnTo>
                <a:pt x="0" y="215534"/>
              </a:lnTo>
              <a:lnTo>
                <a:pt x="0" y="431069"/>
              </a:lnTo>
            </a:path>
          </a:pathLst>
        </a:custGeom>
      </dgm:spPr>
      <dgm:t>
        <a:bodyPr/>
        <a:lstStyle/>
        <a:p>
          <a:endParaRPr lang="uk-UA"/>
        </a:p>
      </dgm:t>
    </dgm:pt>
    <dgm:pt modelId="{7787D3ED-1CFB-48CF-AC1B-8D2A00493EF7}" type="pres">
      <dgm:prSet presAssocID="{4C6800EF-40F7-4011-859F-D1D3FD709DC6}" presName="hierRoot2" presStyleCnt="0">
        <dgm:presLayoutVars>
          <dgm:hierBranch val="init"/>
        </dgm:presLayoutVars>
      </dgm:prSet>
      <dgm:spPr/>
    </dgm:pt>
    <dgm:pt modelId="{3F9114BB-8CC3-487C-89A6-7414AEDD0A62}" type="pres">
      <dgm:prSet presAssocID="{4C6800EF-40F7-4011-859F-D1D3FD709DC6}" presName="rootComposite" presStyleCnt="0"/>
      <dgm:spPr/>
    </dgm:pt>
    <dgm:pt modelId="{62262C04-4C79-4D16-AC38-4E78C1C75B93}" type="pres">
      <dgm:prSet presAssocID="{4C6800EF-40F7-4011-859F-D1D3FD709DC6}" presName="rootText" presStyleLbl="node2" presStyleIdx="0" presStyleCnt="2" custScaleX="84965" custScaleY="68945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uk-UA"/>
        </a:p>
      </dgm:t>
    </dgm:pt>
    <dgm:pt modelId="{34F0C773-919E-426B-951F-17F04268633B}" type="pres">
      <dgm:prSet presAssocID="{4C6800EF-40F7-4011-859F-D1D3FD709DC6}" presName="rootConnector" presStyleLbl="node2" presStyleIdx="0" presStyleCnt="2"/>
      <dgm:spPr/>
      <dgm:t>
        <a:bodyPr/>
        <a:lstStyle/>
        <a:p>
          <a:endParaRPr lang="uk-UA"/>
        </a:p>
      </dgm:t>
    </dgm:pt>
    <dgm:pt modelId="{A072B944-5872-40E5-A5A2-16E8CD4BC3D9}" type="pres">
      <dgm:prSet presAssocID="{4C6800EF-40F7-4011-859F-D1D3FD709DC6}" presName="hierChild4" presStyleCnt="0"/>
      <dgm:spPr/>
    </dgm:pt>
    <dgm:pt modelId="{1141E736-1476-4A04-97A0-9EB80CCE5EF5}" type="pres">
      <dgm:prSet presAssocID="{4C6800EF-40F7-4011-859F-D1D3FD709DC6}" presName="hierChild5" presStyleCnt="0"/>
      <dgm:spPr/>
    </dgm:pt>
    <dgm:pt modelId="{DE65F452-F280-4F60-AC38-5CBE40DCA83B}" type="pres">
      <dgm:prSet presAssocID="{1149273D-43AB-410F-AD35-48E2BCEF92DC}" presName="Name37" presStyleLbl="parChTrans1D2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5534"/>
              </a:lnTo>
              <a:lnTo>
                <a:pt x="1241890" y="215534"/>
              </a:lnTo>
              <a:lnTo>
                <a:pt x="1241890" y="431069"/>
              </a:lnTo>
            </a:path>
          </a:pathLst>
        </a:custGeom>
      </dgm:spPr>
      <dgm:t>
        <a:bodyPr/>
        <a:lstStyle/>
        <a:p>
          <a:endParaRPr lang="uk-UA"/>
        </a:p>
      </dgm:t>
    </dgm:pt>
    <dgm:pt modelId="{6F1A80C8-B811-4910-B81F-EE459CB98930}" type="pres">
      <dgm:prSet presAssocID="{3AD4C5C2-9ED7-4FA3-9F7C-C575BC6BC1A1}" presName="hierRoot2" presStyleCnt="0">
        <dgm:presLayoutVars>
          <dgm:hierBranch val="init"/>
        </dgm:presLayoutVars>
      </dgm:prSet>
      <dgm:spPr/>
    </dgm:pt>
    <dgm:pt modelId="{4618E087-BE82-4D99-A006-70DB442935EB}" type="pres">
      <dgm:prSet presAssocID="{3AD4C5C2-9ED7-4FA3-9F7C-C575BC6BC1A1}" presName="rootComposite" presStyleCnt="0"/>
      <dgm:spPr/>
    </dgm:pt>
    <dgm:pt modelId="{7B97F028-5825-48E0-AB05-80C17E845073}" type="pres">
      <dgm:prSet presAssocID="{3AD4C5C2-9ED7-4FA3-9F7C-C575BC6BC1A1}" presName="rootText" presStyleLbl="node2" presStyleIdx="1" presStyleCnt="2" custScaleX="121928" custScaleY="140718" custLinFactNeighborX="-928" custLinFactNeighborY="-5568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uk-UA"/>
        </a:p>
      </dgm:t>
    </dgm:pt>
    <dgm:pt modelId="{5111F546-9637-4541-AF79-1A678D0216B4}" type="pres">
      <dgm:prSet presAssocID="{3AD4C5C2-9ED7-4FA3-9F7C-C575BC6BC1A1}" presName="rootConnector" presStyleLbl="node2" presStyleIdx="1" presStyleCnt="2"/>
      <dgm:spPr/>
      <dgm:t>
        <a:bodyPr/>
        <a:lstStyle/>
        <a:p>
          <a:endParaRPr lang="uk-UA"/>
        </a:p>
      </dgm:t>
    </dgm:pt>
    <dgm:pt modelId="{973E6BE9-A837-4530-A8CD-08496BF95723}" type="pres">
      <dgm:prSet presAssocID="{3AD4C5C2-9ED7-4FA3-9F7C-C575BC6BC1A1}" presName="hierChild4" presStyleCnt="0"/>
      <dgm:spPr/>
    </dgm:pt>
    <dgm:pt modelId="{3370BEA1-6871-4CF5-91D8-12362C5FE48E}" type="pres">
      <dgm:prSet presAssocID="{3AD4C5C2-9ED7-4FA3-9F7C-C575BC6BC1A1}" presName="hierChild5" presStyleCnt="0"/>
      <dgm:spPr/>
    </dgm:pt>
    <dgm:pt modelId="{5F684E53-6B50-4B98-9A51-56E055908730}" type="pres">
      <dgm:prSet presAssocID="{134128E8-0AC9-4551-8AB7-99AE42EB9EC8}" presName="hierChild3" presStyleCnt="0"/>
      <dgm:spPr/>
    </dgm:pt>
  </dgm:ptLst>
  <dgm:cxnLst>
    <dgm:cxn modelId="{CB3A5B71-1FC3-411D-AED0-117449E29350}" srcId="{134128E8-0AC9-4551-8AB7-99AE42EB9EC8}" destId="{4C6800EF-40F7-4011-859F-D1D3FD709DC6}" srcOrd="0" destOrd="0" parTransId="{18D30E80-EB78-41C7-B58D-F154CB160373}" sibTransId="{0CB5E6F7-AFB7-45B8-BDC7-A650F0119DD9}"/>
    <dgm:cxn modelId="{62FBE5C9-8959-4814-BFF3-1ED7891D1D35}" type="presOf" srcId="{4C6800EF-40F7-4011-859F-D1D3FD709DC6}" destId="{34F0C773-919E-426B-951F-17F04268633B}" srcOrd="1" destOrd="0" presId="urn:microsoft.com/office/officeart/2005/8/layout/orgChart1"/>
    <dgm:cxn modelId="{CE4CC4F1-BC57-4DA5-A95A-120C5681CB45}" type="presOf" srcId="{E0DA15F4-D327-494E-BFD5-47CD98907DA1}" destId="{1E6F5498-9818-42D5-B057-EFF2DF622FA2}" srcOrd="0" destOrd="0" presId="urn:microsoft.com/office/officeart/2005/8/layout/orgChart1"/>
    <dgm:cxn modelId="{4BC1550C-53D3-4874-B122-0546B1F3DDE3}" srcId="{134128E8-0AC9-4551-8AB7-99AE42EB9EC8}" destId="{3AD4C5C2-9ED7-4FA3-9F7C-C575BC6BC1A1}" srcOrd="1" destOrd="0" parTransId="{1149273D-43AB-410F-AD35-48E2BCEF92DC}" sibTransId="{5377986E-1167-4F8A-9C4C-D7C87C75D967}"/>
    <dgm:cxn modelId="{21FF46AE-4C57-47EB-881D-CD3073120A48}" srcId="{E0DA15F4-D327-494E-BFD5-47CD98907DA1}" destId="{134128E8-0AC9-4551-8AB7-99AE42EB9EC8}" srcOrd="0" destOrd="0" parTransId="{E2DE6E36-4BAD-4B60-9114-BEC21348B7A0}" sibTransId="{31AD2E7E-933B-4742-A054-99DF4ECDA70D}"/>
    <dgm:cxn modelId="{88E6A684-873C-42B0-B757-1134D7A00FEB}" type="presOf" srcId="{134128E8-0AC9-4551-8AB7-99AE42EB9EC8}" destId="{FAA604AE-6FEA-47C5-9B4E-9B90900CAF8F}" srcOrd="0" destOrd="0" presId="urn:microsoft.com/office/officeart/2005/8/layout/orgChart1"/>
    <dgm:cxn modelId="{5C53EBF9-E1D0-46F0-ADD2-F82F8144B187}" type="presOf" srcId="{3AD4C5C2-9ED7-4FA3-9F7C-C575BC6BC1A1}" destId="{7B97F028-5825-48E0-AB05-80C17E845073}" srcOrd="0" destOrd="0" presId="urn:microsoft.com/office/officeart/2005/8/layout/orgChart1"/>
    <dgm:cxn modelId="{BE4CDFB4-AB4D-46E4-A7DD-2B539C75ED0F}" type="presOf" srcId="{4C6800EF-40F7-4011-859F-D1D3FD709DC6}" destId="{62262C04-4C79-4D16-AC38-4E78C1C75B93}" srcOrd="0" destOrd="0" presId="urn:microsoft.com/office/officeart/2005/8/layout/orgChart1"/>
    <dgm:cxn modelId="{D9E499D5-4B12-4039-994C-7ACC243AEF41}" type="presOf" srcId="{18D30E80-EB78-41C7-B58D-F154CB160373}" destId="{4CDAF656-A7D6-41D7-8C2A-D9A2B74A4E8C}" srcOrd="0" destOrd="0" presId="urn:microsoft.com/office/officeart/2005/8/layout/orgChart1"/>
    <dgm:cxn modelId="{556801FC-7947-4FBF-AC8C-EFFA3EB09E1D}" type="presOf" srcId="{3AD4C5C2-9ED7-4FA3-9F7C-C575BC6BC1A1}" destId="{5111F546-9637-4541-AF79-1A678D0216B4}" srcOrd="1" destOrd="0" presId="urn:microsoft.com/office/officeart/2005/8/layout/orgChart1"/>
    <dgm:cxn modelId="{CCD27B2C-A4C6-4D7C-9555-DF6E57D1853A}" type="presOf" srcId="{134128E8-0AC9-4551-8AB7-99AE42EB9EC8}" destId="{CDF58C94-DC39-4165-BC37-A9A98D21B17E}" srcOrd="1" destOrd="0" presId="urn:microsoft.com/office/officeart/2005/8/layout/orgChart1"/>
    <dgm:cxn modelId="{7154873D-50C6-437F-B849-A7700559693B}" type="presOf" srcId="{1149273D-43AB-410F-AD35-48E2BCEF92DC}" destId="{DE65F452-F280-4F60-AC38-5CBE40DCA83B}" srcOrd="0" destOrd="0" presId="urn:microsoft.com/office/officeart/2005/8/layout/orgChart1"/>
    <dgm:cxn modelId="{6638409B-18A2-4EAC-8097-575CA413647B}" type="presParOf" srcId="{1E6F5498-9818-42D5-B057-EFF2DF622FA2}" destId="{F735669C-8BC6-463C-BC3D-6A06E895B5E9}" srcOrd="0" destOrd="0" presId="urn:microsoft.com/office/officeart/2005/8/layout/orgChart1"/>
    <dgm:cxn modelId="{50991070-E5BA-4F1F-B7AE-8876D04C589D}" type="presParOf" srcId="{F735669C-8BC6-463C-BC3D-6A06E895B5E9}" destId="{5FD50D32-A1DB-4AB6-970F-E102594D3599}" srcOrd="0" destOrd="0" presId="urn:microsoft.com/office/officeart/2005/8/layout/orgChart1"/>
    <dgm:cxn modelId="{84AF5E7A-2B95-4D11-8C82-BEB9B68ABAB0}" type="presParOf" srcId="{5FD50D32-A1DB-4AB6-970F-E102594D3599}" destId="{FAA604AE-6FEA-47C5-9B4E-9B90900CAF8F}" srcOrd="0" destOrd="0" presId="urn:microsoft.com/office/officeart/2005/8/layout/orgChart1"/>
    <dgm:cxn modelId="{147CCCC3-B53B-4F56-AFC3-F0B245DE40F5}" type="presParOf" srcId="{5FD50D32-A1DB-4AB6-970F-E102594D3599}" destId="{CDF58C94-DC39-4165-BC37-A9A98D21B17E}" srcOrd="1" destOrd="0" presId="urn:microsoft.com/office/officeart/2005/8/layout/orgChart1"/>
    <dgm:cxn modelId="{1B126ECF-DF46-4F43-B3A3-DA6546109478}" type="presParOf" srcId="{F735669C-8BC6-463C-BC3D-6A06E895B5E9}" destId="{54462193-27A9-403B-B281-98BC13C9793E}" srcOrd="1" destOrd="0" presId="urn:microsoft.com/office/officeart/2005/8/layout/orgChart1"/>
    <dgm:cxn modelId="{4DA81FEC-44A4-4635-8750-6CE0EA2F5477}" type="presParOf" srcId="{54462193-27A9-403B-B281-98BC13C9793E}" destId="{4CDAF656-A7D6-41D7-8C2A-D9A2B74A4E8C}" srcOrd="0" destOrd="0" presId="urn:microsoft.com/office/officeart/2005/8/layout/orgChart1"/>
    <dgm:cxn modelId="{B47A22DA-C587-46EC-A861-27F6EDBE92ED}" type="presParOf" srcId="{54462193-27A9-403B-B281-98BC13C9793E}" destId="{7787D3ED-1CFB-48CF-AC1B-8D2A00493EF7}" srcOrd="1" destOrd="0" presId="urn:microsoft.com/office/officeart/2005/8/layout/orgChart1"/>
    <dgm:cxn modelId="{A8B89CE4-3C92-4A52-A89B-960F51FEC3EC}" type="presParOf" srcId="{7787D3ED-1CFB-48CF-AC1B-8D2A00493EF7}" destId="{3F9114BB-8CC3-487C-89A6-7414AEDD0A62}" srcOrd="0" destOrd="0" presId="urn:microsoft.com/office/officeart/2005/8/layout/orgChart1"/>
    <dgm:cxn modelId="{04944748-ADFB-481A-B20D-785BD41D6E1F}" type="presParOf" srcId="{3F9114BB-8CC3-487C-89A6-7414AEDD0A62}" destId="{62262C04-4C79-4D16-AC38-4E78C1C75B93}" srcOrd="0" destOrd="0" presId="urn:microsoft.com/office/officeart/2005/8/layout/orgChart1"/>
    <dgm:cxn modelId="{06D533B7-266A-483E-B184-B4D6FA5E1418}" type="presParOf" srcId="{3F9114BB-8CC3-487C-89A6-7414AEDD0A62}" destId="{34F0C773-919E-426B-951F-17F04268633B}" srcOrd="1" destOrd="0" presId="urn:microsoft.com/office/officeart/2005/8/layout/orgChart1"/>
    <dgm:cxn modelId="{814E2541-15C7-4F16-AFC2-2308B0E47BBE}" type="presParOf" srcId="{7787D3ED-1CFB-48CF-AC1B-8D2A00493EF7}" destId="{A072B944-5872-40E5-A5A2-16E8CD4BC3D9}" srcOrd="1" destOrd="0" presId="urn:microsoft.com/office/officeart/2005/8/layout/orgChart1"/>
    <dgm:cxn modelId="{9A9DE3C7-DBFE-44A4-83ED-E0915192379B}" type="presParOf" srcId="{7787D3ED-1CFB-48CF-AC1B-8D2A00493EF7}" destId="{1141E736-1476-4A04-97A0-9EB80CCE5EF5}" srcOrd="2" destOrd="0" presId="urn:microsoft.com/office/officeart/2005/8/layout/orgChart1"/>
    <dgm:cxn modelId="{2EC4A4B8-CE5D-4327-9B66-BD92559D2E48}" type="presParOf" srcId="{54462193-27A9-403B-B281-98BC13C9793E}" destId="{DE65F452-F280-4F60-AC38-5CBE40DCA83B}" srcOrd="2" destOrd="0" presId="urn:microsoft.com/office/officeart/2005/8/layout/orgChart1"/>
    <dgm:cxn modelId="{8561EB5A-BA08-4A58-BEE0-6CCE4AAAB1B2}" type="presParOf" srcId="{54462193-27A9-403B-B281-98BC13C9793E}" destId="{6F1A80C8-B811-4910-B81F-EE459CB98930}" srcOrd="3" destOrd="0" presId="urn:microsoft.com/office/officeart/2005/8/layout/orgChart1"/>
    <dgm:cxn modelId="{678DF366-67CB-4049-ABD5-2A0CD5D31514}" type="presParOf" srcId="{6F1A80C8-B811-4910-B81F-EE459CB98930}" destId="{4618E087-BE82-4D99-A006-70DB442935EB}" srcOrd="0" destOrd="0" presId="urn:microsoft.com/office/officeart/2005/8/layout/orgChart1"/>
    <dgm:cxn modelId="{6D80462D-C392-4B10-9E45-69BFE929E828}" type="presParOf" srcId="{4618E087-BE82-4D99-A006-70DB442935EB}" destId="{7B97F028-5825-48E0-AB05-80C17E845073}" srcOrd="0" destOrd="0" presId="urn:microsoft.com/office/officeart/2005/8/layout/orgChart1"/>
    <dgm:cxn modelId="{FC9D6E4D-A4E7-44EC-B1E5-ACBAB36C4AD3}" type="presParOf" srcId="{4618E087-BE82-4D99-A006-70DB442935EB}" destId="{5111F546-9637-4541-AF79-1A678D0216B4}" srcOrd="1" destOrd="0" presId="urn:microsoft.com/office/officeart/2005/8/layout/orgChart1"/>
    <dgm:cxn modelId="{D872AE0E-7197-4305-90DE-7891FF30AC1A}" type="presParOf" srcId="{6F1A80C8-B811-4910-B81F-EE459CB98930}" destId="{973E6BE9-A837-4530-A8CD-08496BF95723}" srcOrd="1" destOrd="0" presId="urn:microsoft.com/office/officeart/2005/8/layout/orgChart1"/>
    <dgm:cxn modelId="{DEA5B824-9293-4D56-8C02-CA7193A92727}" type="presParOf" srcId="{6F1A80C8-B811-4910-B81F-EE459CB98930}" destId="{3370BEA1-6871-4CF5-91D8-12362C5FE48E}" srcOrd="2" destOrd="0" presId="urn:microsoft.com/office/officeart/2005/8/layout/orgChart1"/>
    <dgm:cxn modelId="{4E7A92E0-654B-443E-980A-8EFE4821F519}" type="presParOf" srcId="{F735669C-8BC6-463C-BC3D-6A06E895B5E9}" destId="{5F684E53-6B50-4B98-9A51-56E055908730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E65F452-F280-4F60-AC38-5CBE40DCA83B}">
      <dsp:nvSpPr>
        <dsp:cNvPr id="0" name=""/>
        <dsp:cNvSpPr/>
      </dsp:nvSpPr>
      <dsp:spPr>
        <a:xfrm>
          <a:off x="2743200" y="704849"/>
          <a:ext cx="1251555" cy="4379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5534"/>
              </a:lnTo>
              <a:lnTo>
                <a:pt x="1241890" y="215534"/>
              </a:lnTo>
              <a:lnTo>
                <a:pt x="1241890" y="431069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DAF656-A7D6-41D7-8C2A-D9A2B74A4E8C}">
      <dsp:nvSpPr>
        <dsp:cNvPr id="0" name=""/>
        <dsp:cNvSpPr/>
      </dsp:nvSpPr>
      <dsp:spPr>
        <a:xfrm>
          <a:off x="1024977" y="704849"/>
          <a:ext cx="1718222" cy="504906"/>
        </a:xfrm>
        <a:custGeom>
          <a:avLst/>
          <a:gdLst/>
          <a:ahLst/>
          <a:cxnLst/>
          <a:rect l="0" t="0" r="0" b="0"/>
          <a:pathLst>
            <a:path>
              <a:moveTo>
                <a:pt x="1621591" y="0"/>
              </a:moveTo>
              <a:lnTo>
                <a:pt x="1621591" y="215534"/>
              </a:lnTo>
              <a:lnTo>
                <a:pt x="0" y="215534"/>
              </a:lnTo>
              <a:lnTo>
                <a:pt x="0" y="431069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A604AE-6FEA-47C5-9B4E-9B90900CAF8F}">
      <dsp:nvSpPr>
        <dsp:cNvPr id="0" name=""/>
        <dsp:cNvSpPr/>
      </dsp:nvSpPr>
      <dsp:spPr>
        <a:xfrm>
          <a:off x="2047871" y="298988"/>
          <a:ext cx="1390657" cy="405860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0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Взаємозвязки в екосистемі </a:t>
          </a:r>
        </a:p>
      </dsp:txBody>
      <dsp:txXfrm>
        <a:off x="2047871" y="298988"/>
        <a:ext cx="1390657" cy="405860"/>
      </dsp:txXfrm>
    </dsp:sp>
    <dsp:sp modelId="{62262C04-4C79-4D16-AC38-4E78C1C75B93}">
      <dsp:nvSpPr>
        <dsp:cNvPr id="0" name=""/>
        <dsp:cNvSpPr/>
      </dsp:nvSpPr>
      <dsp:spPr>
        <a:xfrm>
          <a:off x="3563" y="1209756"/>
          <a:ext cx="2042829" cy="828828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5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Прямі</a:t>
          </a:r>
        </a:p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000" i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звязують популяції двох видів</a:t>
          </a:r>
        </a:p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000" i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(хижак-здобич)</a:t>
          </a:r>
        </a:p>
      </dsp:txBody>
      <dsp:txXfrm>
        <a:off x="3563" y="1209756"/>
        <a:ext cx="2042829" cy="828828"/>
      </dsp:txXfrm>
    </dsp:sp>
    <dsp:sp modelId="{7B97F028-5825-48E0-AB05-80C17E845073}">
      <dsp:nvSpPr>
        <dsp:cNvPr id="0" name=""/>
        <dsp:cNvSpPr/>
      </dsp:nvSpPr>
      <dsp:spPr>
        <a:xfrm>
          <a:off x="2528987" y="1142820"/>
          <a:ext cx="2931537" cy="1691654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0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Непрямі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000" i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популяція одного виду впливає на популяцію іншого опосередковано, через популяцію третього.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000" i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(регулюючи чисельність здобичі хижаки впливають на популяцію організмів якими живляться жертви)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1400" i="1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2528987" y="1142820"/>
        <a:ext cx="2931537" cy="169165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643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3</cp:revision>
  <dcterms:created xsi:type="dcterms:W3CDTF">2018-11-19T18:43:00Z</dcterms:created>
  <dcterms:modified xsi:type="dcterms:W3CDTF">2020-04-14T07:34:00Z</dcterms:modified>
</cp:coreProperties>
</file>