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53" w:rsidRDefault="009F4953" w:rsidP="009F4953">
      <w:pPr>
        <w:pStyle w:val="a6"/>
        <w:ind w:right="141"/>
      </w:pPr>
      <w:r>
        <w:rPr>
          <w:sz w:val="28"/>
        </w:rPr>
        <w:t xml:space="preserve">   </w:t>
      </w:r>
      <w:r w:rsidRPr="009E1726">
        <w:rPr>
          <w:sz w:val="28"/>
        </w:rPr>
        <w:t xml:space="preserve"> </w:t>
      </w:r>
      <w:r w:rsidRPr="002013EB">
        <w:rPr>
          <w:b w:val="0"/>
          <w:sz w:val="28"/>
        </w:rPr>
        <w:t>Тема</w:t>
      </w:r>
      <w:r>
        <w:rPr>
          <w:b w:val="0"/>
          <w:sz w:val="28"/>
        </w:rPr>
        <w:t>.</w:t>
      </w:r>
      <w:r w:rsidRPr="004C08B5">
        <w:t xml:space="preserve"> Генетичні основи се</w:t>
      </w:r>
      <w:r w:rsidRPr="004C08B5">
        <w:rPr>
          <w:kern w:val="20"/>
        </w:rPr>
        <w:t>лекції організмі</w:t>
      </w:r>
      <w:r w:rsidRPr="004C08B5">
        <w:t>в</w:t>
      </w:r>
    </w:p>
    <w:p w:rsidR="009F4953" w:rsidRPr="00872F78" w:rsidRDefault="009F4953" w:rsidP="009F4953">
      <w:pPr>
        <w:numPr>
          <w:ilvl w:val="0"/>
          <w:numId w:val="2"/>
        </w:numPr>
        <w:spacing w:line="360" w:lineRule="auto"/>
        <w:rPr>
          <w:b/>
          <w:sz w:val="28"/>
          <w:szCs w:val="28"/>
          <w:lang w:val="uk-UA"/>
        </w:rPr>
      </w:pPr>
      <w:r w:rsidRPr="00872F78">
        <w:rPr>
          <w:b/>
          <w:sz w:val="28"/>
          <w:szCs w:val="28"/>
          <w:lang w:val="uk-UA"/>
        </w:rPr>
        <w:t xml:space="preserve">Поняття про селекцію (порода, сорт, штам). Завдання селекції. </w:t>
      </w:r>
    </w:p>
    <w:p w:rsidR="009F4953" w:rsidRDefault="009F4953" w:rsidP="009F4953">
      <w:pPr>
        <w:spacing w:line="360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9F4953" w:rsidRPr="001875F2" w:rsidRDefault="009F4953" w:rsidP="009F4953">
      <w:pPr>
        <w:spacing w:line="360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9F4953" w:rsidRDefault="009F4953" w:rsidP="009F4953">
      <w:pPr>
        <w:spacing w:line="360" w:lineRule="auto"/>
        <w:ind w:firstLine="340"/>
        <w:rPr>
          <w:color w:val="000000"/>
          <w:sz w:val="28"/>
          <w:szCs w:val="28"/>
          <w:lang w:val="uk-UA"/>
        </w:rPr>
      </w:pPr>
      <w:r w:rsidRPr="00601D7E">
        <w:rPr>
          <w:color w:val="000000"/>
          <w:sz w:val="28"/>
          <w:szCs w:val="28"/>
          <w:lang w:val="uk-UA"/>
        </w:rPr>
        <w:t>В Україні селекція почала розвиватися наприкінці ХІХ ст., коли виникли перші станції для селекції цукрового буряку й інших сільськогосподарських культур. У 30-х роках ХХ ст. селекція зазнала занепаду, також занепад відбувся під час Великої Вітчизняної війни. Згодом науково-дослідницькі установи селекції було знову відбудовано і значно поширено.</w:t>
      </w:r>
    </w:p>
    <w:p w:rsidR="009F4953" w:rsidRPr="00601D7E" w:rsidRDefault="009F4953" w:rsidP="009F4953">
      <w:pPr>
        <w:spacing w:line="360" w:lineRule="auto"/>
        <w:ind w:firstLine="340"/>
        <w:rPr>
          <w:color w:val="000000"/>
          <w:sz w:val="28"/>
          <w:szCs w:val="28"/>
          <w:lang w:val="uk-UA"/>
        </w:rPr>
      </w:pPr>
      <w:r w:rsidRPr="00601D7E">
        <w:rPr>
          <w:color w:val="000000"/>
          <w:sz w:val="28"/>
          <w:szCs w:val="28"/>
          <w:lang w:val="uk-UA"/>
        </w:rPr>
        <w:t xml:space="preserve">Українські селекціонери створили низку нових сортів сільськогосподарських культур: озимої й ярої </w:t>
      </w:r>
      <w:hyperlink r:id="rId7" w:tooltip="Пшениця" w:history="1">
        <w:r w:rsidRPr="00601D7E">
          <w:rPr>
            <w:rStyle w:val="a7"/>
            <w:color w:val="000000"/>
            <w:sz w:val="28"/>
            <w:szCs w:val="28"/>
            <w:lang w:val="uk-UA"/>
          </w:rPr>
          <w:t>пшениці</w:t>
        </w:r>
      </w:hyperlink>
      <w:r w:rsidRPr="00601D7E">
        <w:rPr>
          <w:color w:val="000000"/>
          <w:sz w:val="28"/>
          <w:szCs w:val="28"/>
          <w:lang w:val="uk-UA"/>
        </w:rPr>
        <w:t xml:space="preserve">, </w:t>
      </w:r>
      <w:hyperlink r:id="rId8" w:tooltip="Кукурудза" w:history="1">
        <w:r w:rsidRPr="00601D7E">
          <w:rPr>
            <w:rStyle w:val="a7"/>
            <w:color w:val="000000"/>
            <w:sz w:val="28"/>
            <w:szCs w:val="28"/>
            <w:lang w:val="uk-UA"/>
          </w:rPr>
          <w:t>кукурудзи</w:t>
        </w:r>
      </w:hyperlink>
      <w:r w:rsidRPr="00601D7E">
        <w:rPr>
          <w:color w:val="000000"/>
          <w:sz w:val="28"/>
          <w:szCs w:val="28"/>
          <w:lang w:val="uk-UA"/>
        </w:rPr>
        <w:t xml:space="preserve">, </w:t>
      </w:r>
      <w:hyperlink r:id="rId9" w:tooltip="Ячмінь" w:history="1">
        <w:r w:rsidRPr="00601D7E">
          <w:rPr>
            <w:rStyle w:val="a7"/>
            <w:color w:val="000000"/>
            <w:sz w:val="28"/>
            <w:szCs w:val="28"/>
            <w:lang w:val="uk-UA"/>
          </w:rPr>
          <w:t>ячменю</w:t>
        </w:r>
      </w:hyperlink>
      <w:r w:rsidRPr="00601D7E">
        <w:rPr>
          <w:color w:val="000000"/>
          <w:sz w:val="28"/>
          <w:szCs w:val="28"/>
          <w:lang w:val="uk-UA"/>
        </w:rPr>
        <w:t xml:space="preserve"> та інших зернових, </w:t>
      </w:r>
      <w:hyperlink r:id="rId10" w:tooltip="Горох" w:history="1">
        <w:r w:rsidRPr="00601D7E">
          <w:rPr>
            <w:rStyle w:val="a7"/>
            <w:color w:val="000000"/>
            <w:sz w:val="28"/>
            <w:szCs w:val="28"/>
            <w:lang w:val="uk-UA"/>
          </w:rPr>
          <w:t>гороху</w:t>
        </w:r>
      </w:hyperlink>
      <w:r w:rsidRPr="00601D7E">
        <w:rPr>
          <w:color w:val="000000"/>
          <w:sz w:val="28"/>
          <w:szCs w:val="28"/>
          <w:lang w:val="uk-UA"/>
        </w:rPr>
        <w:t xml:space="preserve">, </w:t>
      </w:r>
      <w:hyperlink r:id="rId11" w:tooltip="Соняшник" w:history="1">
        <w:r w:rsidRPr="00601D7E">
          <w:rPr>
            <w:rStyle w:val="a7"/>
            <w:color w:val="000000"/>
            <w:sz w:val="28"/>
            <w:szCs w:val="28"/>
            <w:lang w:val="uk-UA"/>
          </w:rPr>
          <w:t>соняшник</w:t>
        </w:r>
      </w:hyperlink>
      <w:r w:rsidRPr="00601D7E">
        <w:rPr>
          <w:color w:val="000000"/>
          <w:sz w:val="28"/>
          <w:szCs w:val="28"/>
          <w:lang w:val="uk-UA"/>
        </w:rPr>
        <w:t>у, цукрового буряку, зернобобових, технічних і кормових культур, картоплі, городини, тютюну, овочів, винограду тощо.</w:t>
      </w:r>
    </w:p>
    <w:p w:rsidR="009F4953" w:rsidRDefault="009F4953" w:rsidP="009F4953">
      <w:pPr>
        <w:spacing w:line="360" w:lineRule="auto"/>
        <w:ind w:left="142"/>
        <w:rPr>
          <w:b/>
          <w:i/>
          <w:sz w:val="28"/>
          <w:szCs w:val="28"/>
          <w:lang w:val="uk-UA"/>
        </w:rPr>
      </w:pPr>
    </w:p>
    <w:p w:rsidR="009F4953" w:rsidRPr="007A2CAA" w:rsidRDefault="009F4953" w:rsidP="009F4953">
      <w:pPr>
        <w:spacing w:line="360" w:lineRule="auto"/>
        <w:ind w:firstLine="340"/>
        <w:rPr>
          <w:color w:val="000000"/>
          <w:lang w:val="uk-UA"/>
        </w:rPr>
      </w:pPr>
      <w:r w:rsidRPr="007A2CAA">
        <w:rPr>
          <w:b/>
          <w:color w:val="000000"/>
          <w:lang w:val="uk-UA"/>
        </w:rPr>
        <w:t>2. Основними методами селекції</w:t>
      </w:r>
      <w:r w:rsidRPr="007A2CAA">
        <w:rPr>
          <w:color w:val="000000"/>
          <w:lang w:val="uk-UA"/>
        </w:rPr>
        <w:t xml:space="preserve"> </w:t>
      </w:r>
      <w:r w:rsidRPr="007A2CAA">
        <w:rPr>
          <w:b/>
          <w:color w:val="000000"/>
          <w:lang w:val="uk-UA"/>
        </w:rPr>
        <w:t>є:</w:t>
      </w:r>
      <w:r w:rsidRPr="007A2CAA">
        <w:rPr>
          <w:color w:val="000000"/>
          <w:lang w:val="uk-UA"/>
        </w:rPr>
        <w:t xml:space="preserve"> штучний  та масовий добір; </w:t>
      </w:r>
      <w:hyperlink r:id="rId12" w:tooltip="Гібридизація" w:history="1">
        <w:r w:rsidRPr="007A2CAA">
          <w:rPr>
            <w:rStyle w:val="a7"/>
            <w:color w:val="000000"/>
            <w:lang w:val="uk-UA"/>
          </w:rPr>
          <w:t>гібридизація</w:t>
        </w:r>
      </w:hyperlink>
      <w:r w:rsidRPr="007A2CAA">
        <w:rPr>
          <w:color w:val="000000"/>
          <w:lang w:val="uk-UA"/>
        </w:rPr>
        <w:t>.</w:t>
      </w:r>
    </w:p>
    <w:p w:rsidR="009F4953" w:rsidRPr="007A2CAA" w:rsidRDefault="009F4953" w:rsidP="009F4953">
      <w:pPr>
        <w:spacing w:line="360" w:lineRule="auto"/>
        <w:ind w:firstLine="340"/>
        <w:jc w:val="both"/>
        <w:rPr>
          <w:color w:val="000000"/>
          <w:lang w:val="uk-UA"/>
        </w:rPr>
      </w:pPr>
      <w:r w:rsidRPr="007A2CAA">
        <w:rPr>
          <w:b/>
          <w:i/>
          <w:color w:val="000000"/>
          <w:lang w:val="uk-UA"/>
        </w:rPr>
        <w:t>Штучний добір</w:t>
      </w:r>
      <w:r w:rsidRPr="007A2CAA">
        <w:rPr>
          <w:color w:val="000000"/>
          <w:lang w:val="uk-UA"/>
        </w:rPr>
        <w:t xml:space="preserve"> — це</w:t>
      </w:r>
      <w:r w:rsidRPr="007A2CAA">
        <w:rPr>
          <w:bCs/>
          <w:color w:val="000000"/>
          <w:lang w:val="uk-UA"/>
        </w:rPr>
        <w:t xml:space="preserve"> </w:t>
      </w:r>
      <w:r w:rsidRPr="007A2CAA">
        <w:rPr>
          <w:color w:val="000000"/>
          <w:lang w:val="uk-UA"/>
        </w:rPr>
        <w:t xml:space="preserve">вибіркове допущення до розмноження </w:t>
      </w:r>
      <w:hyperlink r:id="rId13" w:tooltip="Тварини" w:history="1">
        <w:r w:rsidRPr="007A2CAA">
          <w:rPr>
            <w:rStyle w:val="a7"/>
            <w:color w:val="000000"/>
            <w:lang w:val="uk-UA"/>
          </w:rPr>
          <w:t>тварин</w:t>
        </w:r>
      </w:hyperlink>
      <w:r w:rsidRPr="007A2CAA">
        <w:rPr>
          <w:color w:val="000000"/>
          <w:lang w:val="uk-UA"/>
        </w:rPr>
        <w:t xml:space="preserve">, </w:t>
      </w:r>
      <w:hyperlink r:id="rId14" w:tooltip="Рослини" w:history="1">
        <w:r w:rsidRPr="007A2CAA">
          <w:rPr>
            <w:rStyle w:val="a7"/>
            <w:color w:val="000000"/>
            <w:lang w:val="uk-UA"/>
          </w:rPr>
          <w:t>рослин</w:t>
        </w:r>
      </w:hyperlink>
      <w:r w:rsidRPr="007A2CAA">
        <w:rPr>
          <w:color w:val="000000"/>
          <w:lang w:val="uk-UA"/>
        </w:rPr>
        <w:t xml:space="preserve"> або інших організмів із метою виведення нових </w:t>
      </w:r>
      <w:hyperlink r:id="rId15" w:tooltip="Сорт" w:history="1">
        <w:r w:rsidRPr="007A2CAA">
          <w:rPr>
            <w:rStyle w:val="a7"/>
            <w:color w:val="000000"/>
            <w:lang w:val="uk-UA"/>
          </w:rPr>
          <w:t>сортів</w:t>
        </w:r>
      </w:hyperlink>
      <w:r w:rsidRPr="007A2CAA">
        <w:rPr>
          <w:color w:val="000000"/>
          <w:lang w:val="uk-UA"/>
        </w:rPr>
        <w:t xml:space="preserve"> та </w:t>
      </w:r>
      <w:hyperlink r:id="rId16" w:tooltip="Порода тварин" w:history="1">
        <w:r w:rsidRPr="007A2CAA">
          <w:rPr>
            <w:rStyle w:val="a7"/>
            <w:color w:val="000000"/>
            <w:lang w:val="uk-UA"/>
          </w:rPr>
          <w:t>порід</w:t>
        </w:r>
      </w:hyperlink>
      <w:r w:rsidRPr="007A2CAA">
        <w:rPr>
          <w:color w:val="000000"/>
          <w:lang w:val="uk-UA"/>
        </w:rPr>
        <w:t>, які володіють бажаними якостями.</w:t>
      </w:r>
    </w:p>
    <w:p w:rsidR="009F4953" w:rsidRPr="007A2CAA" w:rsidRDefault="009F4953" w:rsidP="009F4953">
      <w:pPr>
        <w:pStyle w:val="a8"/>
        <w:spacing w:before="0" w:beforeAutospacing="0" w:after="0" w:afterAutospacing="0" w:line="360" w:lineRule="auto"/>
        <w:ind w:firstLine="340"/>
        <w:rPr>
          <w:b/>
          <w:lang w:val="uk-UA"/>
        </w:rPr>
      </w:pPr>
      <w:r w:rsidRPr="007A2CAA">
        <w:rPr>
          <w:b/>
          <w:lang w:val="uk-UA"/>
        </w:rPr>
        <w:t>Масовий добір</w:t>
      </w:r>
      <w:r w:rsidRPr="007A2CAA">
        <w:rPr>
          <w:lang w:val="uk-UA"/>
        </w:rPr>
        <w:t xml:space="preserve"> - вибраковування усіх особин, що за </w:t>
      </w:r>
      <w:hyperlink r:id="rId17" w:tooltip="Фенотип" w:history="1">
        <w:r w:rsidRPr="007A2CAA">
          <w:rPr>
            <w:rStyle w:val="a7"/>
            <w:color w:val="000000"/>
            <w:lang w:val="uk-UA"/>
          </w:rPr>
          <w:t>фенотипом</w:t>
        </w:r>
      </w:hyperlink>
      <w:r w:rsidRPr="007A2CAA">
        <w:rPr>
          <w:lang w:val="uk-UA"/>
        </w:rPr>
        <w:t xml:space="preserve"> не відповідають породним або сортовим стандартам; його значення — збереження сталості породних та сортових якостей.</w:t>
      </w:r>
    </w:p>
    <w:p w:rsidR="009F4953" w:rsidRPr="007A2CAA" w:rsidRDefault="009F4953" w:rsidP="009F4953">
      <w:pPr>
        <w:spacing w:line="360" w:lineRule="auto"/>
        <w:rPr>
          <w:lang w:val="uk-UA"/>
        </w:rPr>
      </w:pPr>
      <w:r w:rsidRPr="007A2CAA">
        <w:rPr>
          <w:b/>
          <w:i/>
          <w:lang w:val="uk-UA"/>
        </w:rPr>
        <w:t>Гібридизація</w:t>
      </w:r>
      <w:r w:rsidRPr="007A2CAA">
        <w:rPr>
          <w:lang w:val="uk-UA"/>
        </w:rPr>
        <w:t xml:space="preserve"> — це схрещування (поєднання генетичного матеріалу) різнорідних організмів із метою одержання якісно нових, кращих нащадків (гібридів). Гібриди утворюються в результаті статевого процесу або поєднання нестатевих клітин.</w:t>
      </w:r>
    </w:p>
    <w:p w:rsidR="009F4953" w:rsidRPr="007A2CAA" w:rsidRDefault="009F4953" w:rsidP="009F49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2CAA">
        <w:rPr>
          <w:rFonts w:ascii="Times New Roman" w:hAnsi="Times New Roman" w:cs="Times New Roman"/>
          <w:sz w:val="24"/>
          <w:szCs w:val="24"/>
          <w:lang w:val="uk-UA"/>
        </w:rPr>
        <w:t>Гібридизація — це процес, на основі якого виникає і реалізується комбінативна мінливість, яка є одним із факторів еволюції.</w:t>
      </w:r>
    </w:p>
    <w:p w:rsidR="009F4953" w:rsidRPr="007A2CAA" w:rsidRDefault="009F4953" w:rsidP="009F4953">
      <w:pPr>
        <w:spacing w:line="360" w:lineRule="auto"/>
        <w:rPr>
          <w:lang w:val="uk-UA"/>
        </w:rPr>
      </w:pPr>
      <w:r w:rsidRPr="007A2CAA">
        <w:rPr>
          <w:lang w:val="uk-UA"/>
        </w:rPr>
        <w:t>Гібридизація може відбуватись у межах одного виду (внутрішньовидова) і між особинами різних видів (міжвидова або віддалена). Внутрішньовидове схрещування буває спорідненим і неспорідненим.</w:t>
      </w:r>
    </w:p>
    <w:p w:rsidR="009F4953" w:rsidRPr="007A2CAA" w:rsidRDefault="009F4953" w:rsidP="009F4953">
      <w:pPr>
        <w:pStyle w:val="a8"/>
        <w:spacing w:before="0" w:beforeAutospacing="0" w:after="0" w:afterAutospacing="0" w:line="360" w:lineRule="auto"/>
        <w:rPr>
          <w:lang w:val="uk-UA"/>
        </w:rPr>
      </w:pPr>
      <w:r w:rsidRPr="007A2CAA">
        <w:rPr>
          <w:b/>
          <w:i/>
          <w:lang w:val="uk-UA"/>
        </w:rPr>
        <w:t xml:space="preserve">Споріднене схрещування, </w:t>
      </w:r>
      <w:r w:rsidRPr="007A2CAA">
        <w:rPr>
          <w:lang w:val="uk-UA"/>
        </w:rPr>
        <w:t xml:space="preserve">або </w:t>
      </w:r>
      <w:r w:rsidRPr="007A2CAA">
        <w:rPr>
          <w:b/>
          <w:i/>
          <w:lang w:val="uk-UA"/>
        </w:rPr>
        <w:t>інбридинг</w:t>
      </w:r>
      <w:r w:rsidRPr="007A2CAA">
        <w:rPr>
          <w:lang w:val="uk-UA"/>
        </w:rPr>
        <w:t xml:space="preserve"> (від англ. </w:t>
      </w:r>
      <w:r w:rsidRPr="007A2CAA">
        <w:rPr>
          <w:i/>
          <w:lang w:val="uk-UA"/>
        </w:rPr>
        <w:t>in</w:t>
      </w:r>
      <w:r w:rsidRPr="007A2CAA">
        <w:rPr>
          <w:lang w:val="uk-UA"/>
        </w:rPr>
        <w:t xml:space="preserve"> — в, усередині та </w:t>
      </w:r>
      <w:r w:rsidRPr="007A2CAA">
        <w:rPr>
          <w:i/>
          <w:lang w:val="uk-UA"/>
        </w:rPr>
        <w:t>breeding</w:t>
      </w:r>
      <w:r w:rsidRPr="007A2CAA">
        <w:rPr>
          <w:lang w:val="uk-UA"/>
        </w:rPr>
        <w:t xml:space="preserve"> — розведення),— це схрещування організмів, що мають безпосередніх спільних предків. Інбридинг може бути більш та менш тісним (залежно від ступеня спорідненості організмів). Найтісніший інбридинг спостерігається серед самозапильних рослин і самозаплідних гермафродитних тварин. В організмів із перехресним заплідненням тісний інбридинг відбувається при схрещуванні братів</w:t>
      </w:r>
    </w:p>
    <w:p w:rsidR="009F4953" w:rsidRPr="007A2CAA" w:rsidRDefault="009F4953" w:rsidP="009F4953">
      <w:pPr>
        <w:pStyle w:val="a8"/>
        <w:spacing w:before="0" w:beforeAutospacing="0" w:after="0" w:afterAutospacing="0" w:line="360" w:lineRule="auto"/>
        <w:rPr>
          <w:lang w:val="uk-UA"/>
        </w:rPr>
      </w:pPr>
      <w:r w:rsidRPr="007A2CAA">
        <w:rPr>
          <w:lang w:val="uk-UA"/>
        </w:rPr>
        <w:t>і сестер, батьків та їхніх нащадків тощо. Це призводить до появи гомозигот.</w:t>
      </w:r>
    </w:p>
    <w:p w:rsidR="009F4953" w:rsidRPr="007A2CAA" w:rsidRDefault="009F4953" w:rsidP="009F4953">
      <w:pPr>
        <w:pStyle w:val="a8"/>
        <w:spacing w:before="0" w:beforeAutospacing="0" w:after="0" w:afterAutospacing="0" w:line="360" w:lineRule="auto"/>
        <w:rPr>
          <w:lang w:val="uk-UA"/>
        </w:rPr>
      </w:pPr>
      <w:r w:rsidRPr="007A2CAA">
        <w:rPr>
          <w:lang w:val="uk-UA"/>
        </w:rPr>
        <w:t xml:space="preserve">    У результаті інбридингу відбувається ослаблення або навіть виродження нащадків, оскільки в таких гомозиготних організмів збільшується ймовірність фенотипного прояву летальних чи сублетальних рецесивних алелів. Отже, тісний інбридинг часто призводить до появи організмів із </w:t>
      </w:r>
      <w:r w:rsidRPr="007A2CAA">
        <w:rPr>
          <w:lang w:val="uk-UA"/>
        </w:rPr>
        <w:lastRenderedPageBreak/>
        <w:t>різноманітними спадковими аномаліями. У селекції споріднене схрещування застосовують для отримання чистих ліній. Інбридинг дає можливість дістати цінні ознаки в гомозиготному стані і закріпити їх серед нащадків.</w:t>
      </w:r>
    </w:p>
    <w:p w:rsidR="009F4953" w:rsidRPr="00850E85" w:rsidRDefault="009F4953" w:rsidP="009F4953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850E85">
        <w:rPr>
          <w:b/>
          <w:sz w:val="28"/>
          <w:szCs w:val="28"/>
          <w:lang w:val="uk-UA"/>
        </w:rPr>
        <w:t>Цікавий факт</w:t>
      </w:r>
    </w:p>
    <w:p w:rsidR="009F4953" w:rsidRPr="00850E85" w:rsidRDefault="009F4953" w:rsidP="009F4953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вимерли фараони?</w:t>
      </w:r>
    </w:p>
    <w:p w:rsidR="009F4953" w:rsidRDefault="009F4953" w:rsidP="009F4953">
      <w:pPr>
        <w:pStyle w:val="a8"/>
        <w:spacing w:before="0" w:beforeAutospacing="0" w:after="0" w:afterAutospacing="0" w:line="360" w:lineRule="auto"/>
        <w:ind w:right="28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Pr="00850E85">
        <w:rPr>
          <w:b/>
          <w:i/>
          <w:sz w:val="28"/>
          <w:szCs w:val="28"/>
          <w:lang w:val="uk-UA"/>
        </w:rPr>
        <w:t>Неспоріднене схрещування</w:t>
      </w:r>
      <w:r w:rsidRPr="00850E85">
        <w:rPr>
          <w:sz w:val="28"/>
          <w:szCs w:val="28"/>
          <w:lang w:val="uk-UA"/>
        </w:rPr>
        <w:t xml:space="preserve">, або </w:t>
      </w:r>
      <w:r w:rsidRPr="00850E85">
        <w:rPr>
          <w:b/>
          <w:i/>
          <w:sz w:val="28"/>
          <w:szCs w:val="28"/>
          <w:lang w:val="uk-UA"/>
        </w:rPr>
        <w:t>аутбридинг</w:t>
      </w:r>
      <w:r w:rsidRPr="00850E85">
        <w:rPr>
          <w:sz w:val="28"/>
          <w:szCs w:val="28"/>
          <w:lang w:val="uk-UA"/>
        </w:rPr>
        <w:t xml:space="preserve"> (від англ. </w:t>
      </w:r>
      <w:r w:rsidRPr="00850E85">
        <w:rPr>
          <w:i/>
          <w:sz w:val="28"/>
          <w:szCs w:val="28"/>
          <w:lang w:val="uk-UA"/>
        </w:rPr>
        <w:t>out</w:t>
      </w:r>
      <w:r w:rsidRPr="00850E85">
        <w:rPr>
          <w:sz w:val="28"/>
          <w:szCs w:val="28"/>
          <w:lang w:val="uk-UA"/>
        </w:rPr>
        <w:t xml:space="preserve"> — поза та </w:t>
      </w:r>
      <w:r w:rsidRPr="00850E85">
        <w:rPr>
          <w:i/>
          <w:sz w:val="28"/>
          <w:szCs w:val="28"/>
          <w:lang w:val="uk-UA"/>
        </w:rPr>
        <w:t>breeding</w:t>
      </w:r>
      <w:r w:rsidRPr="00850E85">
        <w:rPr>
          <w:sz w:val="28"/>
          <w:szCs w:val="28"/>
          <w:lang w:val="uk-UA"/>
        </w:rPr>
        <w:t xml:space="preserve"> — розведення),— гібридизація організмів, які не мають тісних родинних зв’язків, тобто представників різних ліній, сортів чи порід одного виду. Неспорідненими вважають особин, у яких немає спільних предків принаймні протягом попередніх шести поколінь. Аутбридинг застосовують для поєднання у потомстві цінних властивостей, притаманних різним лініям, породам чи сортам. При аутбридингу</w:t>
      </w:r>
    </w:p>
    <w:p w:rsidR="009F4953" w:rsidRPr="00850E85" w:rsidRDefault="009F4953" w:rsidP="009F4953">
      <w:pPr>
        <w:pStyle w:val="a8"/>
        <w:spacing w:before="0" w:beforeAutospacing="0" w:after="0" w:afterAutospacing="0" w:line="360" w:lineRule="auto"/>
        <w:ind w:right="283"/>
        <w:rPr>
          <w:sz w:val="28"/>
          <w:szCs w:val="28"/>
          <w:lang w:val="uk-UA"/>
        </w:rPr>
      </w:pPr>
      <w:r w:rsidRPr="00850E85">
        <w:rPr>
          <w:sz w:val="28"/>
          <w:szCs w:val="28"/>
          <w:lang w:val="uk-UA"/>
        </w:rPr>
        <w:t>в кожного наступного покоління підвищується гетерозиготність нащадків. Це пояснюється тим, що із зменшенням ступеня спорідненості організмів зростає ймовірність наявності</w:t>
      </w:r>
      <w:r>
        <w:rPr>
          <w:sz w:val="28"/>
          <w:szCs w:val="28"/>
          <w:lang w:val="uk-UA"/>
        </w:rPr>
        <w:t xml:space="preserve"> </w:t>
      </w:r>
      <w:r w:rsidRPr="00850E85">
        <w:rPr>
          <w:sz w:val="28"/>
          <w:szCs w:val="28"/>
          <w:lang w:val="uk-UA"/>
        </w:rPr>
        <w:t>в них різних алелів певних генів.</w:t>
      </w:r>
    </w:p>
    <w:p w:rsidR="009F4953" w:rsidRPr="00850E85" w:rsidRDefault="009F4953" w:rsidP="009F4953">
      <w:pPr>
        <w:pStyle w:val="a8"/>
        <w:spacing w:before="0" w:beforeAutospacing="0" w:after="0" w:afterAutospacing="0" w:line="360" w:lineRule="auto"/>
        <w:ind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50E85">
        <w:rPr>
          <w:sz w:val="28"/>
          <w:szCs w:val="28"/>
          <w:lang w:val="uk-UA"/>
        </w:rPr>
        <w:t>У разі неспорідненого схрещування часто спостерігається явище гетерозису.  Гет</w:t>
      </w:r>
      <w:r>
        <w:rPr>
          <w:sz w:val="28"/>
          <w:szCs w:val="28"/>
          <w:lang w:val="uk-UA"/>
        </w:rPr>
        <w:t xml:space="preserve">ерозис повною мірою виявляється </w:t>
      </w:r>
      <w:r w:rsidRPr="00850E85">
        <w:rPr>
          <w:sz w:val="28"/>
          <w:szCs w:val="28"/>
          <w:lang w:val="uk-UA"/>
        </w:rPr>
        <w:t>в першому поколінні гібридів, однак у наступних, унаслідок розщеплення ознак та переходу частини генів у гомозиготний стан, його ефект слабшає і до восьмого покоління сходить нанівець. У рослин гетерозис можна закріпити вегетативним розмноженням, подвоєнням числа хромосом або партеногенезом.</w:t>
      </w:r>
    </w:p>
    <w:p w:rsidR="009F4953" w:rsidRPr="00850E85" w:rsidRDefault="009F4953" w:rsidP="009F4953">
      <w:pPr>
        <w:pStyle w:val="a8"/>
        <w:spacing w:before="0" w:beforeAutospacing="0" w:after="0" w:afterAutospacing="0" w:line="360" w:lineRule="auto"/>
        <w:ind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50E85">
        <w:rPr>
          <w:sz w:val="28"/>
          <w:szCs w:val="28"/>
          <w:lang w:val="uk-UA"/>
        </w:rPr>
        <w:t>Явище гетерозису широко застосовується в сільському господарстві, оскільки воно значно підвищує продуктивність (наприклад, у кукурудзи — до 20–25 %). Ефект гетерозису добре виражений в овочевих культур (цибулі, томатів, огірків, баклажанів, буряків тощо). У тваринництві схрещування між різними породами прискорює ріст</w:t>
      </w:r>
      <w:r>
        <w:rPr>
          <w:sz w:val="28"/>
          <w:szCs w:val="28"/>
          <w:lang w:val="uk-UA"/>
        </w:rPr>
        <w:t xml:space="preserve"> </w:t>
      </w:r>
      <w:r w:rsidRPr="00850E85">
        <w:rPr>
          <w:sz w:val="28"/>
          <w:szCs w:val="28"/>
          <w:lang w:val="uk-UA"/>
        </w:rPr>
        <w:t>і статеве дозрівання, поліпшує якість м’яса, молока тощо.</w:t>
      </w:r>
    </w:p>
    <w:p w:rsidR="009F4953" w:rsidRPr="00850E85" w:rsidRDefault="009F4953" w:rsidP="009F4953">
      <w:pPr>
        <w:pStyle w:val="a8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Pr="00850E85">
        <w:rPr>
          <w:b/>
          <w:i/>
          <w:sz w:val="28"/>
          <w:szCs w:val="28"/>
          <w:lang w:val="uk-UA"/>
        </w:rPr>
        <w:t>Віддалена гібридизація</w:t>
      </w:r>
      <w:r w:rsidRPr="00850E85">
        <w:rPr>
          <w:sz w:val="28"/>
          <w:szCs w:val="28"/>
          <w:lang w:val="uk-UA"/>
        </w:rPr>
        <w:t xml:space="preserve"> — схрещування особин, які належать до різних видів</w:t>
      </w:r>
      <w:r w:rsidRPr="00850E85">
        <w:rPr>
          <w:sz w:val="28"/>
          <w:szCs w:val="28"/>
          <w:lang w:val="uk-UA"/>
        </w:rPr>
        <w:br/>
        <w:t>і навіть родів із метою поєднання у гібридів цінних спадкових ознак представників різних видів.</w:t>
      </w:r>
    </w:p>
    <w:p w:rsidR="009F4953" w:rsidRPr="00850E85" w:rsidRDefault="009F4953" w:rsidP="009F4953">
      <w:pPr>
        <w:pStyle w:val="a8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850E85">
        <w:rPr>
          <w:sz w:val="28"/>
          <w:szCs w:val="28"/>
          <w:lang w:val="uk-UA"/>
        </w:rPr>
        <w:t xml:space="preserve">При віддаленій гібридизації гібриди часто є </w:t>
      </w:r>
      <w:r w:rsidRPr="00850E85">
        <w:rPr>
          <w:b/>
          <w:i/>
          <w:sz w:val="28"/>
          <w:szCs w:val="28"/>
          <w:lang w:val="uk-UA"/>
        </w:rPr>
        <w:t>стерильними</w:t>
      </w:r>
      <w:r w:rsidRPr="00850E85">
        <w:rPr>
          <w:sz w:val="28"/>
          <w:szCs w:val="28"/>
          <w:lang w:val="uk-UA"/>
        </w:rPr>
        <w:t xml:space="preserve"> (не дають нащадків). Уперше методику подолання стерильності міжвидових гібридів у рослин розробив</w:t>
      </w:r>
      <w:r w:rsidRPr="00850E85">
        <w:rPr>
          <w:sz w:val="28"/>
          <w:szCs w:val="28"/>
        </w:rPr>
        <w:br/>
      </w:r>
      <w:r w:rsidRPr="00850E85">
        <w:rPr>
          <w:sz w:val="28"/>
          <w:szCs w:val="28"/>
          <w:lang w:val="uk-UA"/>
        </w:rPr>
        <w:t>у 1924 р. Г. Д. Карпеченко на прикладі гібрида капусти та редьки, який за своїм фенотипом займав проміжне положення між відповідними фенотипами батьків.</w:t>
      </w:r>
    </w:p>
    <w:p w:rsidR="009F4953" w:rsidRPr="00634AF1" w:rsidRDefault="009F4953" w:rsidP="009F4953">
      <w:pPr>
        <w:pStyle w:val="a8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Pr="00850E85">
        <w:rPr>
          <w:sz w:val="28"/>
          <w:szCs w:val="28"/>
          <w:lang w:val="uk-UA"/>
        </w:rPr>
        <w:t xml:space="preserve">Якщо в рослин міжвидові гібриди можна розмножувати вегетативно, то у хребетних тварин, як вам відомо, вегетативне розмноження неможливе. Розмножують складні міжвидові гібриди за допомогою методів клітинної інженерії. Зокрема, новий організм вирощують з окремих гібридних соматичних клітин. Цей метод дістав назву </w:t>
      </w:r>
      <w:r w:rsidRPr="00850E85">
        <w:rPr>
          <w:b/>
          <w:i/>
          <w:sz w:val="28"/>
          <w:szCs w:val="28"/>
          <w:lang w:val="uk-UA"/>
        </w:rPr>
        <w:t>клонування</w:t>
      </w:r>
      <w:r w:rsidRPr="00850E85">
        <w:rPr>
          <w:sz w:val="28"/>
          <w:szCs w:val="28"/>
          <w:lang w:val="uk-UA"/>
        </w:rPr>
        <w:t>.</w:t>
      </w:r>
    </w:p>
    <w:p w:rsidR="009F4953" w:rsidRPr="001875F2" w:rsidRDefault="009F4953" w:rsidP="009F4953">
      <w:pPr>
        <w:spacing w:line="360" w:lineRule="auto"/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2.Селекція </w:t>
      </w:r>
      <w:r w:rsidRPr="001875F2">
        <w:rPr>
          <w:b/>
          <w:i/>
          <w:sz w:val="28"/>
          <w:szCs w:val="28"/>
          <w:lang w:val="uk-UA"/>
        </w:rPr>
        <w:t>рослин. Центри походження й різноманітності культурних рослин.</w:t>
      </w:r>
    </w:p>
    <w:p w:rsidR="009F4953" w:rsidRPr="00643253" w:rsidRDefault="009F4953" w:rsidP="009F4953">
      <w:pPr>
        <w:spacing w:line="276" w:lineRule="auto"/>
        <w:ind w:firstLine="425"/>
        <w:rPr>
          <w:sz w:val="28"/>
          <w:szCs w:val="28"/>
          <w:lang w:val="uk-UA"/>
        </w:rPr>
      </w:pPr>
      <w:r w:rsidRPr="00643253">
        <w:rPr>
          <w:sz w:val="28"/>
          <w:szCs w:val="28"/>
          <w:lang w:val="uk-UA"/>
        </w:rPr>
        <w:t>Виявлення центрів походження і різноманітності культурних рослин підказало вченим, де саме потрібно шукати вихідний матеріал для селекційної роботи.</w:t>
      </w:r>
    </w:p>
    <w:p w:rsidR="009F4953" w:rsidRPr="00F43E79" w:rsidRDefault="009F4953" w:rsidP="009F4953">
      <w:pPr>
        <w:spacing w:line="276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Зараз ви переглянете</w:t>
      </w:r>
      <w:r w:rsidRPr="00643253">
        <w:rPr>
          <w:sz w:val="28"/>
          <w:szCs w:val="28"/>
          <w:lang w:val="uk-UA"/>
        </w:rPr>
        <w:t xml:space="preserve"> презентацію</w:t>
      </w:r>
      <w:r>
        <w:rPr>
          <w:sz w:val="28"/>
          <w:szCs w:val="28"/>
          <w:lang w:val="uk-UA"/>
        </w:rPr>
        <w:t xml:space="preserve"> та будете</w:t>
      </w:r>
      <w:r w:rsidRPr="00F43E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заповнювати таблицю (працювати в парах)</w:t>
      </w:r>
      <w:r w:rsidRPr="00643253">
        <w:rPr>
          <w:sz w:val="28"/>
          <w:szCs w:val="28"/>
          <w:lang w:val="uk-UA"/>
        </w:rPr>
        <w:t xml:space="preserve"> «Центри різноманітності та походження культурних рослин», по закінченню якої ви повинні відповісти на такі питання:</w:t>
      </w:r>
    </w:p>
    <w:p w:rsidR="009F4953" w:rsidRPr="00364676" w:rsidRDefault="009F4953" w:rsidP="00A536FA">
      <w:pPr>
        <w:spacing w:line="276" w:lineRule="auto"/>
        <w:ind w:left="7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43253">
        <w:rPr>
          <w:i/>
          <w:sz w:val="28"/>
          <w:szCs w:val="28"/>
          <w:lang w:val="uk-UA"/>
        </w:rPr>
        <w:t xml:space="preserve">      </w:t>
      </w:r>
      <w:r w:rsidRPr="0064325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953" w:rsidRDefault="009F4953" w:rsidP="009F4953">
      <w:pPr>
        <w:spacing w:line="360" w:lineRule="auto"/>
        <w:rPr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 xml:space="preserve">     </w:t>
      </w:r>
      <w:r w:rsidRPr="00C87811">
        <w:rPr>
          <w:rFonts w:ascii="Cambria" w:hAnsi="Cambria"/>
          <w:b/>
          <w:sz w:val="28"/>
          <w:szCs w:val="28"/>
          <w:lang w:val="uk-UA"/>
        </w:rPr>
        <w:t>3.</w:t>
      </w:r>
      <w:r w:rsidRPr="00C87811">
        <w:rPr>
          <w:rFonts w:ascii="Cambria" w:hAnsi="Cambria"/>
          <w:b/>
          <w:color w:val="FF0066"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Селекція</w:t>
      </w:r>
      <w:r w:rsidRPr="00C87811">
        <w:rPr>
          <w:b/>
          <w:sz w:val="28"/>
          <w:szCs w:val="28"/>
          <w:lang w:val="uk-UA"/>
        </w:rPr>
        <w:t xml:space="preserve"> тварин. Райони одомашнення й походження порід домашніх </w:t>
      </w:r>
      <w:r>
        <w:rPr>
          <w:b/>
          <w:sz w:val="28"/>
          <w:szCs w:val="28"/>
          <w:lang w:val="uk-UA"/>
        </w:rPr>
        <w:t xml:space="preserve"> </w:t>
      </w:r>
    </w:p>
    <w:p w:rsidR="009F4953" w:rsidRPr="00A536FA" w:rsidRDefault="009F4953" w:rsidP="00A536FA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C87811">
        <w:rPr>
          <w:b/>
          <w:sz w:val="28"/>
          <w:szCs w:val="28"/>
          <w:lang w:val="uk-UA"/>
        </w:rPr>
        <w:t>тварин.</w:t>
      </w:r>
      <w:r w:rsidRPr="00D17B7C">
        <w:rPr>
          <w:rFonts w:ascii="Cambria" w:hAnsi="Cambria"/>
          <w:b/>
          <w:color w:val="FF0066"/>
          <w:sz w:val="28"/>
          <w:szCs w:val="28"/>
          <w:lang w:val="uk-UA"/>
        </w:rPr>
        <w:t xml:space="preserve">                                                                                    </w:t>
      </w:r>
      <w:r w:rsidR="00A536FA">
        <w:rPr>
          <w:rFonts w:ascii="Cambria" w:hAnsi="Cambria"/>
          <w:b/>
          <w:color w:val="FF0066"/>
          <w:sz w:val="28"/>
          <w:szCs w:val="28"/>
          <w:lang w:val="uk-UA"/>
        </w:rPr>
        <w:t xml:space="preserve">                            </w:t>
      </w:r>
    </w:p>
    <w:p w:rsidR="009F4953" w:rsidRDefault="009F4953" w:rsidP="009F4953">
      <w:pPr>
        <w:spacing w:line="360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Райони одомашнення і походження порід свійських тварин пов</w:t>
      </w:r>
      <w:r w:rsidRPr="0036467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язані з давніми центрами землеробства, однак встановити центри походження свійських тварин значно складніше, ніж культурних рослин. Одомашнення могло відбуватись у будь-якому місці первинного ареалу, а подальше поширення порід було пов</w:t>
      </w:r>
      <w:r w:rsidRPr="0036467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язане не з природним середовищем існування, а з діяльністю людини. Більшість свійських тварин приручено 8-10 тис. років тому.</w:t>
      </w:r>
    </w:p>
    <w:p w:rsidR="009F4953" w:rsidRDefault="009F4953" w:rsidP="009F4953">
      <w:pPr>
        <w:spacing w:line="360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Їхні предки вели, зазвичай, вели гуртовий спосіб життя, що сприяло прирученню диких тварин. Під час одомашнення відбулись значні зміни в будові й життєвих функцій свійських тварин, їхній поведінці. </w:t>
      </w:r>
    </w:p>
    <w:p w:rsidR="009F4953" w:rsidRPr="00634AF1" w:rsidRDefault="009F4953" w:rsidP="009F4953">
      <w:pPr>
        <w:spacing w:line="360" w:lineRule="auto"/>
        <w:ind w:left="142"/>
        <w:rPr>
          <w:rFonts w:ascii="Cambria" w:hAnsi="Cambr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rFonts w:ascii="Cambria" w:hAnsi="Cambria"/>
          <w:sz w:val="28"/>
          <w:szCs w:val="28"/>
          <w:lang w:val="uk-UA"/>
        </w:rPr>
        <w:t xml:space="preserve">                                                                    </w:t>
      </w:r>
    </w:p>
    <w:p w:rsidR="009F4953" w:rsidRDefault="009F4953" w:rsidP="009F4953">
      <w:pPr>
        <w:pStyle w:val="a8"/>
        <w:spacing w:before="0" w:beforeAutospacing="0" w:after="0" w:afterAutospacing="0"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>
        <w:rPr>
          <w:i/>
          <w:sz w:val="28"/>
          <w:szCs w:val="28"/>
          <w:lang w:val="uk-UA"/>
        </w:rPr>
        <w:t xml:space="preserve">. </w:t>
      </w:r>
      <w:r w:rsidRPr="00850E85">
        <w:rPr>
          <w:b/>
          <w:i/>
          <w:sz w:val="28"/>
          <w:szCs w:val="28"/>
          <w:lang w:val="uk-UA"/>
        </w:rPr>
        <w:t>Міжвидові гібриди рослин</w:t>
      </w:r>
      <w:r>
        <w:rPr>
          <w:b/>
          <w:i/>
          <w:sz w:val="28"/>
          <w:szCs w:val="28"/>
          <w:lang w:val="uk-UA"/>
        </w:rPr>
        <w:t xml:space="preserve"> та тварин</w:t>
      </w:r>
    </w:p>
    <w:p w:rsidR="009F4953" w:rsidRPr="00850E85" w:rsidRDefault="009F4953" w:rsidP="009F4953">
      <w:pPr>
        <w:pStyle w:val="a8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850E85">
        <w:rPr>
          <w:b/>
          <w:i/>
          <w:sz w:val="28"/>
          <w:szCs w:val="28"/>
          <w:lang w:val="uk-UA"/>
        </w:rPr>
        <w:t>Міжвидові гібриди рослин</w:t>
      </w:r>
      <w:r w:rsidRPr="00850E85">
        <w:rPr>
          <w:i/>
          <w:sz w:val="28"/>
          <w:szCs w:val="28"/>
          <w:lang w:val="uk-UA"/>
        </w:rPr>
        <w:t>:</w:t>
      </w:r>
      <w:r w:rsidRPr="00850E85">
        <w:rPr>
          <w:sz w:val="28"/>
          <w:szCs w:val="28"/>
          <w:lang w:val="uk-UA"/>
        </w:rPr>
        <w:t xml:space="preserve"> гібрид пшениці та пирію; гібрид пшениці з житом (тритікале); гібрид китайської цукрової тростини з дикими видами (це сприяло підвищенню цукристості); гібрид рапсу і кормової капусти; гібрид суріпиці і капусти китайської; гібрид малини та ожини; гібрид сливи й терену; гібри</w:t>
      </w:r>
      <w:r w:rsidR="00A536FA">
        <w:rPr>
          <w:sz w:val="28"/>
          <w:szCs w:val="28"/>
          <w:lang w:val="uk-UA"/>
        </w:rPr>
        <w:t>д горобини та сибірського глоду</w:t>
      </w:r>
      <w:bookmarkStart w:id="0" w:name="_GoBack"/>
      <w:bookmarkEnd w:id="0"/>
    </w:p>
    <w:p w:rsidR="009F4953" w:rsidRDefault="009F4953" w:rsidP="009F4953">
      <w:pPr>
        <w:pStyle w:val="a8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</w:t>
      </w:r>
      <w:r w:rsidRPr="00850E85">
        <w:rPr>
          <w:b/>
          <w:i/>
          <w:sz w:val="28"/>
          <w:szCs w:val="28"/>
          <w:lang w:val="uk-UA"/>
        </w:rPr>
        <w:t>Міжвидові гібриди тварин</w:t>
      </w:r>
      <w:r w:rsidRPr="00850E85">
        <w:rPr>
          <w:i/>
          <w:sz w:val="28"/>
          <w:szCs w:val="28"/>
          <w:lang w:val="uk-UA"/>
        </w:rPr>
        <w:t>:</w:t>
      </w:r>
      <w:r w:rsidRPr="00850E85">
        <w:rPr>
          <w:sz w:val="28"/>
          <w:szCs w:val="28"/>
          <w:lang w:val="uk-UA"/>
        </w:rPr>
        <w:t xml:space="preserve"> гібрид кобили та осла (мул); гібрид одногорбого та двогорбого верблюдів; гібрид тонкорунних овець (мериносів) і дикого гірського барана (архара); гібриди яка з великою рогатою худобою (сарлики та хайнаки); гібрид білуги та стерляді (бістер)</w:t>
      </w:r>
    </w:p>
    <w:p w:rsidR="009F4953" w:rsidRPr="0071620C" w:rsidRDefault="009F4953" w:rsidP="009F4953">
      <w:pPr>
        <w:spacing w:line="360" w:lineRule="auto"/>
        <w:ind w:left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  <w:r>
        <w:rPr>
          <w:sz w:val="28"/>
          <w:szCs w:val="28"/>
          <w:lang w:val="uk-UA"/>
        </w:rPr>
        <w:t>Домашнє Завдання для всих учнв</w:t>
      </w:r>
      <w:r w:rsidRPr="004B156E">
        <w:rPr>
          <w:sz w:val="28"/>
          <w:szCs w:val="28"/>
          <w:lang w:val="uk-UA"/>
        </w:rPr>
        <w:t>.</w:t>
      </w:r>
    </w:p>
    <w:p w:rsidR="009F4953" w:rsidRPr="004B156E" w:rsidRDefault="009F4953" w:rsidP="009F4953">
      <w:pPr>
        <w:spacing w:line="360" w:lineRule="auto"/>
        <w:ind w:firstLine="340"/>
        <w:jc w:val="both"/>
        <w:rPr>
          <w:sz w:val="28"/>
          <w:szCs w:val="28"/>
          <w:lang w:val="uk-UA"/>
        </w:rPr>
      </w:pPr>
      <w:r w:rsidRPr="004B156E">
        <w:rPr>
          <w:sz w:val="28"/>
          <w:szCs w:val="28"/>
          <w:lang w:val="uk-UA"/>
        </w:rPr>
        <w:t>Підручник</w:t>
      </w:r>
    </w:p>
    <w:p w:rsidR="009F4953" w:rsidRPr="00A50B08" w:rsidRDefault="009F4953" w:rsidP="009F495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3" w:line="360" w:lineRule="auto"/>
        <w:ind w:left="284"/>
        <w:rPr>
          <w:color w:val="000000"/>
          <w:sz w:val="28"/>
          <w:szCs w:val="28"/>
          <w:lang w:val="uk-UA"/>
        </w:rPr>
      </w:pPr>
      <w:r w:rsidRPr="00A50B08">
        <w:rPr>
          <w:color w:val="000000"/>
          <w:sz w:val="28"/>
          <w:szCs w:val="28"/>
          <w:lang w:val="uk-UA"/>
        </w:rPr>
        <w:t>Вивчити матер</w:t>
      </w:r>
      <w:r w:rsidRPr="004B156E">
        <w:rPr>
          <w:color w:val="000000"/>
          <w:sz w:val="28"/>
          <w:szCs w:val="28"/>
          <w:lang w:val="uk-UA"/>
        </w:rPr>
        <w:t>і</w:t>
      </w:r>
      <w:r w:rsidRPr="00A50B08">
        <w:rPr>
          <w:color w:val="000000"/>
          <w:sz w:val="28"/>
          <w:szCs w:val="28"/>
          <w:lang w:val="uk-UA"/>
        </w:rPr>
        <w:t xml:space="preserve">ал </w:t>
      </w:r>
      <w:r w:rsidRPr="004B156E">
        <w:rPr>
          <w:color w:val="000000"/>
          <w:sz w:val="28"/>
          <w:szCs w:val="28"/>
          <w:lang w:val="uk-UA"/>
        </w:rPr>
        <w:t>пі</w:t>
      </w:r>
      <w:r w:rsidRPr="00A50B08">
        <w:rPr>
          <w:color w:val="000000"/>
          <w:sz w:val="28"/>
          <w:szCs w:val="28"/>
          <w:lang w:val="uk-UA"/>
        </w:rPr>
        <w:t>дручника.</w:t>
      </w:r>
      <w:r>
        <w:rPr>
          <w:color w:val="000000"/>
          <w:sz w:val="28"/>
          <w:szCs w:val="28"/>
          <w:lang w:val="uk-UA"/>
        </w:rPr>
        <w:t xml:space="preserve"> 56</w:t>
      </w:r>
    </w:p>
    <w:p w:rsidR="009F4953" w:rsidRPr="00A50B08" w:rsidRDefault="009F4953" w:rsidP="009F4953">
      <w:pPr>
        <w:pStyle w:val="a3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A50B08">
        <w:rPr>
          <w:rFonts w:ascii="Times New Roman" w:hAnsi="Times New Roman"/>
          <w:color w:val="000000"/>
          <w:sz w:val="28"/>
          <w:szCs w:val="28"/>
          <w:lang w:val="uk-UA"/>
        </w:rPr>
        <w:t xml:space="preserve"> Дати в</w:t>
      </w:r>
      <w:r w:rsidRPr="004B156E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A50B08">
        <w:rPr>
          <w:rFonts w:ascii="Times New Roman" w:hAnsi="Times New Roman"/>
          <w:color w:val="000000"/>
          <w:sz w:val="28"/>
          <w:szCs w:val="28"/>
          <w:lang w:val="uk-UA"/>
        </w:rPr>
        <w:t>дпов</w:t>
      </w:r>
      <w:r w:rsidRPr="004B156E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A50B08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4B156E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A50B08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запитання </w:t>
      </w:r>
      <w:r w:rsidRPr="004B156E">
        <w:rPr>
          <w:rFonts w:ascii="Times New Roman" w:hAnsi="Times New Roman"/>
          <w:color w:val="000000"/>
          <w:sz w:val="28"/>
          <w:szCs w:val="28"/>
          <w:lang w:val="uk-UA"/>
        </w:rPr>
        <w:t>пі</w:t>
      </w:r>
      <w:r w:rsidRPr="00A50B08">
        <w:rPr>
          <w:rFonts w:ascii="Times New Roman" w:hAnsi="Times New Roman"/>
          <w:color w:val="000000"/>
          <w:sz w:val="28"/>
          <w:szCs w:val="28"/>
          <w:lang w:val="uk-UA"/>
        </w:rPr>
        <w:t>дручника.</w:t>
      </w:r>
    </w:p>
    <w:p w:rsidR="009F4953" w:rsidRPr="004B156E" w:rsidRDefault="009F4953" w:rsidP="009F4953">
      <w:pPr>
        <w:spacing w:line="360" w:lineRule="auto"/>
        <w:ind w:firstLine="340"/>
        <w:rPr>
          <w:sz w:val="28"/>
          <w:szCs w:val="28"/>
          <w:lang w:val="uk-UA"/>
        </w:rPr>
      </w:pPr>
      <w:r w:rsidRPr="004B156E">
        <w:rPr>
          <w:sz w:val="28"/>
          <w:szCs w:val="28"/>
          <w:lang w:val="uk-UA"/>
        </w:rPr>
        <w:t>.</w:t>
      </w:r>
    </w:p>
    <w:p w:rsidR="009F4953" w:rsidRPr="004B156E" w:rsidRDefault="009F4953" w:rsidP="009F4953">
      <w:pPr>
        <w:spacing w:line="360" w:lineRule="auto"/>
        <w:ind w:firstLine="340"/>
        <w:rPr>
          <w:sz w:val="28"/>
          <w:szCs w:val="28"/>
          <w:lang w:val="uk-UA"/>
        </w:rPr>
      </w:pPr>
    </w:p>
    <w:p w:rsidR="009F4953" w:rsidRPr="00900D47" w:rsidRDefault="009F4953" w:rsidP="009F4953">
      <w:pPr>
        <w:spacing w:line="360" w:lineRule="auto"/>
        <w:rPr>
          <w:b/>
          <w:sz w:val="28"/>
          <w:szCs w:val="28"/>
          <w:lang w:val="uk-UA"/>
        </w:rPr>
      </w:pPr>
    </w:p>
    <w:p w:rsidR="007F29B0" w:rsidRDefault="007F29B0"/>
    <w:sectPr w:rsidR="007F29B0" w:rsidSect="008C191E">
      <w:footerReference w:type="even" r:id="rId18"/>
      <w:pgSz w:w="11906" w:h="16838"/>
      <w:pgMar w:top="709" w:right="424" w:bottom="284" w:left="1276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B0" w:rsidRDefault="00080BB0">
      <w:r>
        <w:separator/>
      </w:r>
    </w:p>
  </w:endnote>
  <w:endnote w:type="continuationSeparator" w:id="0">
    <w:p w:rsidR="00080BB0" w:rsidRDefault="0008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E" w:rsidRDefault="009F495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7A2CAA" w:rsidRDefault="00080B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B0" w:rsidRDefault="00080BB0">
      <w:r>
        <w:separator/>
      </w:r>
    </w:p>
  </w:footnote>
  <w:footnote w:type="continuationSeparator" w:id="0">
    <w:p w:rsidR="00080BB0" w:rsidRDefault="0008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01E9C"/>
    <w:multiLevelType w:val="singleLevel"/>
    <w:tmpl w:val="7FAEBFF6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7CC2F56"/>
    <w:multiLevelType w:val="hybridMultilevel"/>
    <w:tmpl w:val="06F8D0F0"/>
    <w:lvl w:ilvl="0" w:tplc="4DDA1FD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8A"/>
    <w:rsid w:val="00080BB0"/>
    <w:rsid w:val="0034228A"/>
    <w:rsid w:val="007F29B0"/>
    <w:rsid w:val="009F4953"/>
    <w:rsid w:val="00A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B8795-3605-478D-B979-EB08235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9F49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Урок №"/>
    <w:basedOn w:val="a"/>
    <w:rsid w:val="009F4953"/>
    <w:pPr>
      <w:spacing w:line="360" w:lineRule="auto"/>
      <w:jc w:val="center"/>
    </w:pPr>
    <w:rPr>
      <w:b/>
      <w:sz w:val="34"/>
      <w:szCs w:val="28"/>
      <w:lang w:val="uk-UA"/>
    </w:rPr>
  </w:style>
  <w:style w:type="character" w:styleId="a7">
    <w:name w:val="Hyperlink"/>
    <w:rsid w:val="009F4953"/>
    <w:rPr>
      <w:color w:val="0000FF"/>
      <w:u w:val="single"/>
    </w:rPr>
  </w:style>
  <w:style w:type="paragraph" w:styleId="a8">
    <w:name w:val="Normal (Web)"/>
    <w:basedOn w:val="a"/>
    <w:uiPriority w:val="99"/>
    <w:rsid w:val="009F49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F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49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A%D1%83%D0%BA%D1%83%D1%80%D1%83%D0%B4%D0%B7%D0%B0" TargetMode="External"/><Relationship Id="rId13" Type="http://schemas.openxmlformats.org/officeDocument/2006/relationships/hyperlink" Target="http://uk.wikipedia.org/wiki/%D0%A2%D0%B2%D0%B0%D1%80%D0%B8%D0%BD%D0%B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F%D1%88%D0%B5%D0%BD%D0%B8%D1%86%D1%8F" TargetMode="External"/><Relationship Id="rId12" Type="http://schemas.openxmlformats.org/officeDocument/2006/relationships/hyperlink" Target="http://uk.wikipedia.org/wiki/%D0%93%D1%96%D0%B1%D1%80%D0%B8%D0%B4%D0%B8%D0%B7%D0%B0%D1%86%D1%96%D1%8F" TargetMode="External"/><Relationship Id="rId17" Type="http://schemas.openxmlformats.org/officeDocument/2006/relationships/hyperlink" Target="http://uk.wikipedia.org/wiki/%D0%A4%D0%B5%D0%BD%D0%BE%D1%82%D0%B8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F%D0%BE%D1%80%D0%BE%D0%B4%D0%B0_%D1%82%D0%B2%D0%B0%D1%80%D0%B8%D0%B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wikipedia.org/wiki/%D0%A1%D0%BE%D0%BD%D1%8F%D1%88%D0%BD%D0%B8%D0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k.wikipedia.org/wiki/%D0%A1%D0%BE%D1%80%D1%82" TargetMode="External"/><Relationship Id="rId10" Type="http://schemas.openxmlformats.org/officeDocument/2006/relationships/hyperlink" Target="http://uk.wikipedia.org/wiki/%D0%93%D0%BE%D1%80%D0%BE%D1%8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F%D1%87%D0%BC%D1%96%D0%BD%D1%8C" TargetMode="External"/><Relationship Id="rId14" Type="http://schemas.openxmlformats.org/officeDocument/2006/relationships/hyperlink" Target="http://uk.wikipedia.org/wiki/%D0%A0%D0%BE%D1%81%D0%BB%D0%B8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2020-04-14T08:21:00Z</dcterms:created>
  <dcterms:modified xsi:type="dcterms:W3CDTF">2020-04-14T08:25:00Z</dcterms:modified>
</cp:coreProperties>
</file>